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FD5" w:rsidRDefault="00BE5D38">
      <w:r>
        <w:rPr>
          <w:noProof/>
          <w:lang w:eastAsia="es-UY"/>
        </w:rPr>
        <w:drawing>
          <wp:inline distT="0" distB="0" distL="0" distR="0">
            <wp:extent cx="6223000" cy="8800307"/>
            <wp:effectExtent l="0" t="0" r="6350" b="127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entro Bibilico Ecumenic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8329" cy="8807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D38" w:rsidRDefault="00BE5D38">
      <w:r>
        <w:rPr>
          <w:noProof/>
          <w:lang w:eastAsia="es-UY"/>
        </w:rPr>
        <w:lastRenderedPageBreak/>
        <w:drawing>
          <wp:inline distT="0" distB="0" distL="0" distR="0">
            <wp:extent cx="6146800" cy="8692547"/>
            <wp:effectExtent l="0" t="0" r="635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entro Biblico Ecumenico 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9846" cy="869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5D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D38"/>
    <w:rsid w:val="00080FD5"/>
    <w:rsid w:val="00BE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4A9E1"/>
  <w15:chartTrackingRefBased/>
  <w15:docId w15:val="{53329FA3-3909-4432-998D-4F32EE5F4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2017-06-14T17:43:00Z</dcterms:created>
  <dcterms:modified xsi:type="dcterms:W3CDTF">2017-06-14T17:45:00Z</dcterms:modified>
</cp:coreProperties>
</file>