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A76" w:rsidRPr="005D4A76" w:rsidRDefault="005D4A76" w:rsidP="005D4A76">
      <w:pPr>
        <w:shd w:val="clear" w:color="auto" w:fill="FFFFFF"/>
        <w:spacing w:after="0" w:line="240" w:lineRule="auto"/>
        <w:jc w:val="center"/>
        <w:rPr>
          <w:rFonts w:ascii="Calibri" w:eastAsia="Times New Roman" w:hAnsi="Calibri" w:cs="Times New Roman"/>
          <w:b/>
          <w:color w:val="222222"/>
          <w:sz w:val="32"/>
          <w:szCs w:val="32"/>
          <w:lang w:eastAsia="es-ES"/>
        </w:rPr>
      </w:pPr>
      <w:r w:rsidRPr="005D4A76">
        <w:rPr>
          <w:rFonts w:ascii="Calibri" w:eastAsia="Times New Roman" w:hAnsi="Calibri" w:cs="Times New Roman"/>
          <w:b/>
          <w:color w:val="222222"/>
          <w:sz w:val="32"/>
          <w:szCs w:val="32"/>
          <w:lang w:val="es-PA" w:eastAsia="es-ES"/>
        </w:rPr>
        <w:t>GOBIERNO INSTALA COMISIÓN DE INVESTIGACIÓN SOBRE LA INVASIÓN DE ESTADOS UNIDOS A PANAMÁ</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En el día de ayer, mediante el decreto ejecutivo número 121 del 19 de julio de 2016, el Gobierno nacional instala la Comisión 20 de Diciembre con el objeto de “contribuir al esclarecimiento de la verdad y el pleno conocimiento del número e identidad de las víctimas, así como de las violaciones del derecho internacional de los derechos humanos y del derecho internacional humanitario, ocurridas en la República de Panamá desde el 19 de diciembre de 1989 hasta la retirada de las fuerzas armadas invasoras de los Estados Unidos de América”.</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xml:space="preserve">La Comisión, que tendrá dos años para cumplir con su cometido, está conformada por seis miembros, entre ellos Juan </w:t>
      </w:r>
      <w:proofErr w:type="spellStart"/>
      <w:r w:rsidRPr="005D4A76">
        <w:rPr>
          <w:rFonts w:ascii="Calibri" w:eastAsia="Times New Roman" w:hAnsi="Calibri" w:cs="Times New Roman"/>
          <w:color w:val="222222"/>
          <w:sz w:val="24"/>
          <w:szCs w:val="24"/>
          <w:lang w:val="es-PA" w:eastAsia="es-ES"/>
        </w:rPr>
        <w:t>Planells</w:t>
      </w:r>
      <w:proofErr w:type="spellEnd"/>
      <w:r w:rsidRPr="005D4A76">
        <w:rPr>
          <w:rFonts w:ascii="Calibri" w:eastAsia="Times New Roman" w:hAnsi="Calibri" w:cs="Times New Roman"/>
          <w:color w:val="222222"/>
          <w:sz w:val="24"/>
          <w:szCs w:val="24"/>
          <w:lang w:val="es-PA" w:eastAsia="es-ES"/>
        </w:rPr>
        <w:t xml:space="preserve"> (actual rector de la Universidad Católica Santa María La Antigua, quien fungirá como el coordinador), Maribel Jaén (directora de la Comisión Justicia y Paz de la Conferencia Episcopal Panameña), Enrique Manuel </w:t>
      </w:r>
      <w:proofErr w:type="spellStart"/>
      <w:r w:rsidRPr="005D4A76">
        <w:rPr>
          <w:rFonts w:ascii="Calibri" w:eastAsia="Times New Roman" w:hAnsi="Calibri" w:cs="Times New Roman"/>
          <w:color w:val="222222"/>
          <w:sz w:val="24"/>
          <w:szCs w:val="24"/>
          <w:lang w:val="es-PA" w:eastAsia="es-ES"/>
        </w:rPr>
        <w:t>Illueca</w:t>
      </w:r>
      <w:proofErr w:type="spellEnd"/>
      <w:r w:rsidRPr="005D4A76">
        <w:rPr>
          <w:rFonts w:ascii="Calibri" w:eastAsia="Times New Roman" w:hAnsi="Calibri" w:cs="Times New Roman"/>
          <w:color w:val="222222"/>
          <w:sz w:val="24"/>
          <w:szCs w:val="24"/>
          <w:lang w:val="es-PA" w:eastAsia="es-ES"/>
        </w:rPr>
        <w:t xml:space="preserve"> Arosemena, Svetlana Inés Jaramillo </w:t>
      </w:r>
      <w:proofErr w:type="spellStart"/>
      <w:r w:rsidRPr="005D4A76">
        <w:rPr>
          <w:rFonts w:ascii="Calibri" w:eastAsia="Times New Roman" w:hAnsi="Calibri" w:cs="Times New Roman"/>
          <w:color w:val="222222"/>
          <w:sz w:val="24"/>
          <w:szCs w:val="24"/>
          <w:lang w:val="es-PA" w:eastAsia="es-ES"/>
        </w:rPr>
        <w:t>Doniush</w:t>
      </w:r>
      <w:proofErr w:type="spellEnd"/>
      <w:r w:rsidRPr="005D4A76">
        <w:rPr>
          <w:rFonts w:ascii="Calibri" w:eastAsia="Times New Roman" w:hAnsi="Calibri" w:cs="Times New Roman"/>
          <w:color w:val="222222"/>
          <w:sz w:val="24"/>
          <w:szCs w:val="24"/>
          <w:lang w:val="es-PA" w:eastAsia="es-ES"/>
        </w:rPr>
        <w:t xml:space="preserve"> y Rolando Murgas </w:t>
      </w:r>
      <w:proofErr w:type="spellStart"/>
      <w:r w:rsidRPr="005D4A76">
        <w:rPr>
          <w:rFonts w:ascii="Calibri" w:eastAsia="Times New Roman" w:hAnsi="Calibri" w:cs="Times New Roman"/>
          <w:color w:val="222222"/>
          <w:sz w:val="24"/>
          <w:szCs w:val="24"/>
          <w:lang w:val="es-PA" w:eastAsia="es-ES"/>
        </w:rPr>
        <w:t>Torraza</w:t>
      </w:r>
      <w:proofErr w:type="spellEnd"/>
      <w:r w:rsidRPr="005D4A76">
        <w:rPr>
          <w:rFonts w:ascii="Calibri" w:eastAsia="Times New Roman" w:hAnsi="Calibri" w:cs="Times New Roman"/>
          <w:color w:val="222222"/>
          <w:sz w:val="24"/>
          <w:szCs w:val="24"/>
          <w:lang w:val="es-PA" w:eastAsia="es-ES"/>
        </w:rPr>
        <w:t>.   Entre las funciones a desarrollar se cuentan:</w:t>
      </w:r>
      <w:proofErr w:type="gramStart"/>
      <w:r w:rsidRPr="005D4A76">
        <w:rPr>
          <w:rFonts w:ascii="Calibri" w:eastAsia="Times New Roman" w:hAnsi="Calibri" w:cs="Times New Roman"/>
          <w:color w:val="222222"/>
          <w:sz w:val="24"/>
          <w:szCs w:val="24"/>
          <w:lang w:val="es-PA" w:eastAsia="es-ES"/>
        </w:rPr>
        <w:t>  “</w:t>
      </w:r>
      <w:proofErr w:type="gramEnd"/>
      <w:r w:rsidRPr="005D4A76">
        <w:rPr>
          <w:rFonts w:ascii="Calibri" w:eastAsia="Times New Roman" w:hAnsi="Calibri" w:cs="Times New Roman"/>
          <w:color w:val="222222"/>
          <w:sz w:val="24"/>
          <w:szCs w:val="24"/>
          <w:lang w:val="es-PA" w:eastAsia="es-ES"/>
        </w:rPr>
        <w:t>Determinar el número y la identidad de las víctimas…, Evaluar la propuesta de declarar día de duelo… cada 20 de diciembre”… Recomendar las medidas de reparación y reivindicación que considere justa y necesarias… y Elaborar un informe final”.</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El hecho tiene un significado histórico, ya que, habiendo pasado 26 años de la invasión de Estados Unidos a Panamá, ningún gobierno, de diferentes perfiles políticos, había tomado cartas en el asunto para determinar la verdad de la invasión, que siempre fue un reclamo no atendido de la ciudadanía y sus organizaciones.</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La Coordinadora Popular de Derechos Humanos de Panamá, COPODEHUPA, fue la primera y única organización no gubernamental en hacer un levantado de las víctimas fallecidas, invitando a las diversas organizaciones del país a unir esfuerzos para hacer un levantado colectivo sobre la Verdad de la Invasión de Estados Unidos a Panamá.</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El movimiento social panameño y las organizaciones populares están llamadas a dar seguimiento a esta iniciativa, a estar pendiente de la actuación de los comisionados y hacer los debidos aportes para que se respete y se reconozca la verdad histórica de aquella acción de Estados Unidos y su ejército, violentando los derechos soberanos de otro país, como fue Panamá.  Importante reconocer que este hecho ocurre en medio del conflicto interno marcado por la dictadura militar panameña, liderada en ese tiempo por Manuel Antonio Noriega, detenido hace años y ahora enfermo en el Centro Penitenciario El Renacer y llamado a juicio para responder a acusaciones por crímenes cometidos.  Imposible no tomar en cuenta las responsabilidades internas en torno al hecho de la invasión.</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xml:space="preserve">En honor a la verdad histórica, la Comisión debe considerar que las víctimas de la Invasión fue todo el país y que por tanto la inmensa cantidad de las víctimas fallecidas, cuya cantidad nunca se ha determinado y muchas de las cuales reposan en fosas comunes o simplemente no reconocidas, como también los  sobrevivientes con </w:t>
      </w:r>
      <w:r w:rsidRPr="005D4A76">
        <w:rPr>
          <w:rFonts w:ascii="Calibri" w:eastAsia="Times New Roman" w:hAnsi="Calibri" w:cs="Times New Roman"/>
          <w:color w:val="222222"/>
          <w:sz w:val="24"/>
          <w:szCs w:val="24"/>
          <w:lang w:val="es-PA" w:eastAsia="es-ES"/>
        </w:rPr>
        <w:lastRenderedPageBreak/>
        <w:t>traumas físicos y sicológicos y afectados en la violación a sus derechos humanos de vivienda, salud, trabajo, educación, deben ser tomadas en cuenta.</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Las víctimas no sólo fueron los militares, como reclaman algunas organizaciones de sus familiares.  La Comisión y el Gobierno nacional deben tomar en cuenta esta realidad.</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xml:space="preserve">Conrado </w:t>
      </w:r>
      <w:proofErr w:type="spellStart"/>
      <w:r w:rsidRPr="005D4A76">
        <w:rPr>
          <w:rFonts w:ascii="Calibri" w:eastAsia="Times New Roman" w:hAnsi="Calibri" w:cs="Times New Roman"/>
          <w:color w:val="222222"/>
          <w:sz w:val="24"/>
          <w:szCs w:val="24"/>
          <w:lang w:val="es-PA" w:eastAsia="es-ES"/>
        </w:rPr>
        <w:t>Sanjur</w:t>
      </w:r>
      <w:proofErr w:type="spellEnd"/>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COPODEHUPA.</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Panamá, 20 de julio de 2016.</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w:t>
      </w:r>
    </w:p>
    <w:p w:rsidR="005D4A76" w:rsidRPr="005D4A76" w:rsidRDefault="005D4A76" w:rsidP="005D4A76">
      <w:pPr>
        <w:shd w:val="clear" w:color="auto" w:fill="FFFFFF"/>
        <w:spacing w:after="0" w:line="240" w:lineRule="auto"/>
        <w:jc w:val="both"/>
        <w:rPr>
          <w:rFonts w:ascii="Calibri" w:eastAsia="Times New Roman" w:hAnsi="Calibri" w:cs="Times New Roman"/>
          <w:color w:val="222222"/>
          <w:sz w:val="24"/>
          <w:szCs w:val="24"/>
          <w:lang w:eastAsia="es-ES"/>
        </w:rPr>
      </w:pPr>
      <w:r w:rsidRPr="005D4A76">
        <w:rPr>
          <w:rFonts w:ascii="Calibri" w:eastAsia="Times New Roman" w:hAnsi="Calibri" w:cs="Times New Roman"/>
          <w:color w:val="222222"/>
          <w:sz w:val="24"/>
          <w:szCs w:val="24"/>
          <w:lang w:val="es-PA" w:eastAsia="es-ES"/>
        </w:rPr>
        <w:t> </w:t>
      </w:r>
    </w:p>
    <w:p w:rsidR="005D4A76" w:rsidRPr="005D4A76" w:rsidRDefault="005D4A76" w:rsidP="005D4A76">
      <w:pPr>
        <w:shd w:val="clear" w:color="auto" w:fill="FFFFFF"/>
        <w:spacing w:after="0" w:line="240" w:lineRule="auto"/>
        <w:rPr>
          <w:rFonts w:ascii="Calibri" w:eastAsia="Times New Roman" w:hAnsi="Calibri" w:cs="Times New Roman"/>
          <w:color w:val="222222"/>
          <w:lang w:eastAsia="es-ES"/>
        </w:rPr>
      </w:pPr>
      <w:r w:rsidRPr="005D4A76">
        <w:rPr>
          <w:rFonts w:ascii="Calibri" w:eastAsia="Times New Roman" w:hAnsi="Calibri" w:cs="Times New Roman"/>
          <w:color w:val="222222"/>
          <w:lang w:val="es-PA" w:eastAsia="es-ES"/>
        </w:rPr>
        <w:t> </w:t>
      </w:r>
    </w:p>
    <w:p w:rsidR="005D4A76" w:rsidRPr="005D4A76" w:rsidRDefault="005D4A76" w:rsidP="005D4A76">
      <w:pPr>
        <w:shd w:val="clear" w:color="auto" w:fill="FFFFFF"/>
        <w:spacing w:after="0" w:line="240" w:lineRule="auto"/>
        <w:rPr>
          <w:rFonts w:ascii="Calibri" w:eastAsia="Times New Roman" w:hAnsi="Calibri" w:cs="Times New Roman"/>
          <w:color w:val="222222"/>
          <w:lang w:eastAsia="es-ES"/>
        </w:rPr>
      </w:pPr>
      <w:r w:rsidRPr="005D4A76">
        <w:rPr>
          <w:rFonts w:ascii="Calibri" w:eastAsia="Times New Roman" w:hAnsi="Calibri" w:cs="Times New Roman"/>
          <w:color w:val="222222"/>
          <w:lang w:val="es-PA"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D4A76"/>
    <w:rsid w:val="00590F50"/>
    <w:rsid w:val="005D4A76"/>
    <w:rsid w:val="009D1AE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03820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2952</Characters>
  <Application>Microsoft Office Word</Application>
  <DocSecurity>0</DocSecurity>
  <Lines>24</Lines>
  <Paragraphs>6</Paragraphs>
  <ScaleCrop>false</ScaleCrop>
  <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2016-07-22T17:11:00Z</dcterms:created>
  <dcterms:modified xsi:type="dcterms:W3CDTF">2016-07-22T17:12:00Z</dcterms:modified>
</cp:coreProperties>
</file>