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44E" w:rsidRPr="00E55303" w:rsidRDefault="0032421D">
      <w:pPr>
        <w:rPr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9"/>
      <w:bookmarkStart w:id="9" w:name="OLE_LINK10"/>
      <w:bookmarkStart w:id="10" w:name="OLE_LINK11"/>
      <w:bookmarkStart w:id="11" w:name="OLE_LINK12"/>
      <w:bookmarkStart w:id="12" w:name="OLE_LINK13"/>
      <w:bookmarkStart w:id="13" w:name="OLE_LINK14"/>
      <w:bookmarkStart w:id="14" w:name="OLE_LINK15"/>
      <w:bookmarkStart w:id="15" w:name="OLE_LINK16"/>
      <w:bookmarkStart w:id="16" w:name="OLE_LINK19"/>
      <w:bookmarkStart w:id="17" w:name="OLE_LINK20"/>
      <w:bookmarkStart w:id="18" w:name="OLE_LINK17"/>
      <w:bookmarkStart w:id="19" w:name="OLE_LINK18"/>
      <w:bookmarkStart w:id="20" w:name="OLE_LINK21"/>
      <w:bookmarkStart w:id="21" w:name="OLE_LINK22"/>
      <w:bookmarkStart w:id="22" w:name="OLE_LINK23"/>
      <w:bookmarkStart w:id="23" w:name="OLE_LINK24"/>
      <w:bookmarkStart w:id="24" w:name="OLE_LINK25"/>
      <w:bookmarkStart w:id="25" w:name="OLE_LINK26"/>
      <w:bookmarkStart w:id="26" w:name="OLE_LINK27"/>
      <w:bookmarkStart w:id="27" w:name="OLE_LINK28"/>
      <w:bookmarkStart w:id="28" w:name="OLE_LINK29"/>
      <w:bookmarkStart w:id="29" w:name="OLE_LINK30"/>
      <w:bookmarkStart w:id="30" w:name="OLE_LINK35"/>
      <w:bookmarkStart w:id="31" w:name="OLE_LINK31"/>
      <w:bookmarkStart w:id="32" w:name="OLE_LINK32"/>
      <w:bookmarkStart w:id="33" w:name="OLE_LINK34"/>
      <w:bookmarkStart w:id="34" w:name="OLE_LINK41"/>
      <w:bookmarkStart w:id="35" w:name="OLE_LINK33"/>
      <w:bookmarkStart w:id="36" w:name="OLE_LINK36"/>
      <w:bookmarkStart w:id="37" w:name="OLE_LINK37"/>
      <w:bookmarkStart w:id="38" w:name="OLE_LINK38"/>
      <w:bookmarkStart w:id="39" w:name="OLE_LINK39"/>
      <w:bookmarkStart w:id="40" w:name="OLE_LINK40"/>
      <w:bookmarkStart w:id="41" w:name="OLE_LINK42"/>
      <w:bookmarkStart w:id="42" w:name="OLE_LINK43"/>
      <w:bookmarkStart w:id="43" w:name="OLE_LINK46"/>
      <w:r w:rsidRPr="00E55303">
        <w:rPr>
          <w:sz w:val="32"/>
          <w:szCs w:val="32"/>
        </w:rPr>
        <w:t>La danza de los amparos</w:t>
      </w:r>
    </w:p>
    <w:p w:rsidR="00E55303" w:rsidRPr="00E55303" w:rsidRDefault="00E55303">
      <w:pPr>
        <w:rPr>
          <w:sz w:val="22"/>
          <w:szCs w:val="22"/>
        </w:rPr>
      </w:pPr>
      <w:r w:rsidRPr="00E55303">
        <w:rPr>
          <w:sz w:val="22"/>
          <w:szCs w:val="22"/>
        </w:rPr>
        <w:t>Por Carolina Vásquez Araya</w:t>
      </w:r>
    </w:p>
    <w:p w:rsidR="00E55303" w:rsidRDefault="00E55303"/>
    <w:p w:rsidR="00E55303" w:rsidRDefault="00E55303"/>
    <w:p w:rsidR="00125633" w:rsidRPr="00E55303" w:rsidRDefault="0032421D">
      <w:pPr>
        <w:rPr>
          <w:i/>
        </w:rPr>
      </w:pPr>
      <w:r w:rsidRPr="00E55303">
        <w:rPr>
          <w:i/>
        </w:rPr>
        <w:t xml:space="preserve">Algunos casos </w:t>
      </w:r>
      <w:r w:rsidR="00E627F9" w:rsidRPr="00E55303">
        <w:rPr>
          <w:i/>
        </w:rPr>
        <w:t>se transforman en paradigma de impunidad</w:t>
      </w:r>
      <w:r w:rsidRPr="00E55303">
        <w:rPr>
          <w:i/>
        </w:rPr>
        <w:t>.</w:t>
      </w:r>
    </w:p>
    <w:p w:rsidR="004830BC" w:rsidRDefault="004830BC"/>
    <w:p w:rsidR="0032421D" w:rsidRDefault="0032421D">
      <w:r>
        <w:t xml:space="preserve">En Guatemala comienzan a darse muestras de un proceso trascendental destinado a </w:t>
      </w:r>
      <w:r w:rsidR="00E627F9">
        <w:t>enderezar entuertos jurídicos. En la</w:t>
      </w:r>
      <w:r>
        <w:t xml:space="preserve"> medida que pasan los meses y se descubre el nivel de impunidad bajo cuyo manto se han protegido desde delincuentes de poca monta hasta asesinos a gran escala, en la ciudadanía crece la esperanza por el establecimiento del muy ansiado estado de Derecho.</w:t>
      </w:r>
    </w:p>
    <w:p w:rsidR="0032421D" w:rsidRDefault="0032421D">
      <w:r>
        <w:t>Tal aspiración no es gratuita. Durante poco más de un año se ha</w:t>
      </w:r>
      <w:r w:rsidR="008121A4">
        <w:t>n</w:t>
      </w:r>
      <w:r>
        <w:t xml:space="preserve"> visto desfilar por las Cortes a un ex Presidente y a una ex Vicepresidenta de la República, más un buen puñado de ex ministros de Estado y</w:t>
      </w:r>
      <w:r w:rsidR="008E3991">
        <w:t xml:space="preserve"> otros funcionarios afines</w:t>
      </w:r>
      <w:r>
        <w:t>, algo totalmente sorprendente en un país cuyo sistema ha sido diseñado para cobijar a los corruptos, sobre todo cuando éstos pertenecen a los círculos de poder.</w:t>
      </w:r>
    </w:p>
    <w:p w:rsidR="0032421D" w:rsidRDefault="00D244A3">
      <w:r>
        <w:t xml:space="preserve">La población </w:t>
      </w:r>
      <w:r w:rsidR="00774144">
        <w:t>va</w:t>
      </w:r>
      <w:r>
        <w:t xml:space="preserve"> de asombro</w:t>
      </w:r>
      <w:r w:rsidR="00774144">
        <w:t xml:space="preserve"> en asombro ante las capturas de políticos y empresarios, siguiendo con atención las extenuantes jornadas de interrogatorio presididas por el juez Miguel Ángel Gálvez. El papel jugado por la Cicig y el Ministerio Público ha sido fundamental para darle consistencia a los casos y mantener fuera de circulación a los individuos más poderosos del país.</w:t>
      </w:r>
    </w:p>
    <w:p w:rsidR="00774144" w:rsidRDefault="00774144">
      <w:r>
        <w:t>Sin embargo, en el sistema de administración de justicia de Guatemala exis</w:t>
      </w:r>
      <w:r w:rsidR="003A450C">
        <w:t>te un caso que no avanza; un</w:t>
      </w:r>
      <w:r>
        <w:t xml:space="preserve">o que de manera inexplicable permanece detenido a pesar de todas las evidencias presentadas por la fiscalía. Es un caso paradigmático cuya resolución quitaría </w:t>
      </w:r>
      <w:r w:rsidR="00F055E3">
        <w:t>el</w:t>
      </w:r>
      <w:r>
        <w:t xml:space="preserve"> tapón que impide el curso de la justicia y permitiría resolver otros casos similares de violencia femicida. Se trata del asesinato y desaparición de Cristina Siekavizza, una joven madre supuestam</w:t>
      </w:r>
      <w:r w:rsidR="00F0553C">
        <w:t>ente golpeada hasta la muerte</w:t>
      </w:r>
      <w:r>
        <w:t xml:space="preserve"> por su esposo, Roberto Barreda.</w:t>
      </w:r>
    </w:p>
    <w:p w:rsidR="00774144" w:rsidRDefault="00782C36">
      <w:r>
        <w:t>Lo que hace de este caso un paradigma es la influencia de los personajes inv</w:t>
      </w:r>
      <w:r w:rsidR="0042609B">
        <w:t>o</w:t>
      </w:r>
      <w:r>
        <w:t xml:space="preserve">lucrados. Para entenderlo, habría que </w:t>
      </w:r>
      <w:r w:rsidR="0042609B">
        <w:t>remitirse</w:t>
      </w:r>
      <w:r>
        <w:t xml:space="preserve"> </w:t>
      </w:r>
      <w:r w:rsidR="0042609B">
        <w:t>a</w:t>
      </w:r>
      <w:r>
        <w:t xml:space="preserve"> la trayectoria profesional de los padres del sindicado, quienes desde sus altas investiduras como magistrados de la Corte Suprema de Justicia han de haber cultivado amistades y sentimientos de gratitud tan profundos entre sus pares como para superar cualquier </w:t>
      </w:r>
      <w:r w:rsidR="00F055E3">
        <w:t>escollo</w:t>
      </w:r>
      <w:r>
        <w:t xml:space="preserve"> jurí</w:t>
      </w:r>
      <w:r w:rsidR="00F055E3">
        <w:t>dico</w:t>
      </w:r>
      <w:r w:rsidR="002D44EC">
        <w:t>, haciendo del trá</w:t>
      </w:r>
      <w:r w:rsidR="009D1B04">
        <w:t>fico de influencias un verdadero arte</w:t>
      </w:r>
      <w:r w:rsidR="002D44EC">
        <w:t>.</w:t>
      </w:r>
    </w:p>
    <w:p w:rsidR="00F055E3" w:rsidRDefault="00F055E3">
      <w:r>
        <w:t xml:space="preserve">Treinta han sido las acciones y recursos presentados </w:t>
      </w:r>
      <w:r w:rsidR="0079327E">
        <w:t xml:space="preserve">ante la Corte de Constitucionalidad </w:t>
      </w:r>
      <w:r>
        <w:t xml:space="preserve">por la familia Barreda De León en los 5 años transcurridos desde la desaparición del cuerpo de Cristina. </w:t>
      </w:r>
      <w:r w:rsidR="00D057DD">
        <w:t xml:space="preserve">Once </w:t>
      </w:r>
      <w:r w:rsidR="00705E4F">
        <w:t>de ellos</w:t>
      </w:r>
      <w:r w:rsidR="00D057DD">
        <w:t xml:space="preserve"> por Joaquín Fl</w:t>
      </w:r>
      <w:r w:rsidR="001C77F6">
        <w:t>ores, cuñado de Roberto Barreda;</w:t>
      </w:r>
      <w:r w:rsidR="00D057DD">
        <w:t xml:space="preserve"> 9 por Beatriz Ofelia De León, madre de Barreda –uno de ellos para separar a la Fundación Sobrevivientes como querellante adhesivo-; 6 por </w:t>
      </w:r>
      <w:r w:rsidR="00786A15">
        <w:t>el sindicado</w:t>
      </w:r>
      <w:r w:rsidR="00D057DD">
        <w:t>, con algunos de los cuales pretende retirar el caso</w:t>
      </w:r>
      <w:r w:rsidR="001C77F6">
        <w:t xml:space="preserve"> del tribunal B de Mayor Riesgo;</w:t>
      </w:r>
      <w:r w:rsidR="00D057DD">
        <w:t xml:space="preserve"> y </w:t>
      </w:r>
      <w:r w:rsidR="00705E4F">
        <w:t>5</w:t>
      </w:r>
      <w:r w:rsidR="00D057DD">
        <w:t xml:space="preserve"> por </w:t>
      </w:r>
      <w:r w:rsidR="00705E4F">
        <w:t xml:space="preserve">otras </w:t>
      </w:r>
      <w:r w:rsidR="00D057DD">
        <w:t>personas ligadas al proceso.</w:t>
      </w:r>
    </w:p>
    <w:p w:rsidR="00782C36" w:rsidRDefault="00705E4F">
      <w:r>
        <w:t xml:space="preserve">Mientras la familia Barreda se afana por salir bien librada de este crimen deleznable, </w:t>
      </w:r>
      <w:r w:rsidR="00ED1F20">
        <w:t xml:space="preserve">la familia Siekavizza, </w:t>
      </w:r>
      <w:r>
        <w:t xml:space="preserve">el Inacif y </w:t>
      </w:r>
      <w:r w:rsidR="00F055E3">
        <w:t xml:space="preserve">el Ministerio Público, con el apoyo de la Fundación Sobrevivientes en su calidad de querellante adhesivo, </w:t>
      </w:r>
      <w:r>
        <w:t xml:space="preserve">continúan incansables </w:t>
      </w:r>
      <w:r w:rsidR="00786A15">
        <w:t xml:space="preserve">su lucha contra la impunidad. Durante los 5 años </w:t>
      </w:r>
      <w:r w:rsidR="00ED1F20">
        <w:t>transcurridos desde la desaparicion de Cristina la han buscado</w:t>
      </w:r>
      <w:r w:rsidR="00F055E3">
        <w:t xml:space="preserve"> </w:t>
      </w:r>
      <w:r>
        <w:t>en fincas, ríos, lagos y</w:t>
      </w:r>
      <w:r w:rsidR="00F055E3">
        <w:t xml:space="preserve"> terrenos baldíos</w:t>
      </w:r>
      <w:r>
        <w:t>,</w:t>
      </w:r>
      <w:r w:rsidR="00F055E3">
        <w:t xml:space="preserve"> en donde el asesino </w:t>
      </w:r>
      <w:r>
        <w:t xml:space="preserve">–y quien lo asistiera en ese proceso- </w:t>
      </w:r>
      <w:r w:rsidR="00F055E3">
        <w:t xml:space="preserve">pudo haber enterrado o sumergido </w:t>
      </w:r>
      <w:r w:rsidR="00ED1F20">
        <w:t>su</w:t>
      </w:r>
      <w:r w:rsidR="00F055E3">
        <w:t xml:space="preserve"> </w:t>
      </w:r>
      <w:r>
        <w:t>cuerpo</w:t>
      </w:r>
      <w:r w:rsidR="0047468F">
        <w:t>, sin hallarla.</w:t>
      </w:r>
      <w:r w:rsidR="00F055E3">
        <w:t xml:space="preserve"> </w:t>
      </w:r>
    </w:p>
    <w:p w:rsidR="00705E4F" w:rsidRDefault="00705E4F">
      <w:r>
        <w:lastRenderedPageBreak/>
        <w:t xml:space="preserve">Estas son las incongruencias de un sistema de administración de justicia aún pendiente de depuración. La nefasta tradición del encubrimiento entre pares –lo cual también sucede en otras disciplinas- constituye un obstáculo y se podría catalogar como un acto de complicidad criminal toda vez </w:t>
      </w:r>
      <w:r w:rsidR="006D7F48">
        <w:t>impide</w:t>
      </w:r>
      <w:r>
        <w:t xml:space="preserve"> el imperio de la ley. </w:t>
      </w:r>
      <w:r w:rsidR="006D7F48">
        <w:t>La</w:t>
      </w:r>
      <w:r w:rsidR="00786A15">
        <w:t xml:space="preserve"> reforma del sector justicia es, más que </w:t>
      </w:r>
      <w:r w:rsidR="006D7F48">
        <w:t>una d</w:t>
      </w:r>
      <w:r w:rsidR="00786A15">
        <w:t>emanda ciudadana,</w:t>
      </w:r>
      <w:r w:rsidR="006D7F48">
        <w:t xml:space="preserve"> una necesidad vital para </w:t>
      </w:r>
      <w:r w:rsidR="00D457C7">
        <w:t>Guatemala</w:t>
      </w:r>
      <w:r w:rsidR="006D7F48">
        <w:t>.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p w:rsidR="00F91E2D" w:rsidRDefault="002628D0">
      <w:r>
        <w:fldChar w:fldCharType="begin"/>
      </w:r>
      <w:r>
        <w:instrText xml:space="preserve"> </w:instrText>
      </w:r>
      <w:r w:rsidR="006C451C">
        <w:instrText>HYPERLINK</w:instrText>
      </w:r>
      <w:r>
        <w:instrText xml:space="preserve"> "mailto:elquintopatio@gmail.com" </w:instrText>
      </w:r>
      <w:r>
        <w:fldChar w:fldCharType="separate"/>
      </w:r>
      <w:r w:rsidRPr="001A0A6C">
        <w:rPr>
          <w:rStyle w:val="Hipervnculo"/>
        </w:rPr>
        <w:t>elquintopatio@gmail.com</w:t>
      </w:r>
      <w:r>
        <w:fldChar w:fldCharType="end"/>
      </w:r>
      <w:bookmarkEnd w:id="40"/>
      <w:bookmarkEnd w:id="41"/>
      <w:bookmarkEnd w:id="42"/>
      <w:bookmarkEnd w:id="43"/>
      <w:r>
        <w:t xml:space="preserve"> </w:t>
      </w:r>
    </w:p>
    <w:p w:rsidR="00E55303" w:rsidRDefault="00E55303">
      <w:r>
        <w:t xml:space="preserve">Blog de la autora: </w:t>
      </w:r>
      <w:hyperlink r:id="rId6" w:history="1">
        <w:r w:rsidRPr="00C53501">
          <w:rPr>
            <w:rStyle w:val="Hipervnculo"/>
          </w:rPr>
          <w:t>http://www.carolinavasquezaraya.com</w:t>
        </w:r>
      </w:hyperlink>
    </w:p>
    <w:p w:rsidR="00E55303" w:rsidRDefault="00E55303">
      <w:r>
        <w:t>@carvasar</w:t>
      </w:r>
    </w:p>
    <w:sectPr w:rsidR="00E55303" w:rsidSect="002E244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760" w:rsidRDefault="00ED1760" w:rsidP="002C0DDB">
      <w:r>
        <w:separator/>
      </w:r>
    </w:p>
  </w:endnote>
  <w:endnote w:type="continuationSeparator" w:id="1">
    <w:p w:rsidR="00ED1760" w:rsidRDefault="00ED1760" w:rsidP="002C0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760" w:rsidRDefault="00ED1760" w:rsidP="002C0DDB">
      <w:r>
        <w:separator/>
      </w:r>
    </w:p>
  </w:footnote>
  <w:footnote w:type="continuationSeparator" w:id="1">
    <w:p w:rsidR="00ED1760" w:rsidRDefault="00ED1760" w:rsidP="002C0D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544E"/>
    <w:rsid w:val="00004781"/>
    <w:rsid w:val="00004BEB"/>
    <w:rsid w:val="00011492"/>
    <w:rsid w:val="00011734"/>
    <w:rsid w:val="000120DA"/>
    <w:rsid w:val="00014C72"/>
    <w:rsid w:val="00016182"/>
    <w:rsid w:val="0002118E"/>
    <w:rsid w:val="000246F5"/>
    <w:rsid w:val="000249D2"/>
    <w:rsid w:val="000259C0"/>
    <w:rsid w:val="00025C66"/>
    <w:rsid w:val="00027DD1"/>
    <w:rsid w:val="00032230"/>
    <w:rsid w:val="00032611"/>
    <w:rsid w:val="000343AF"/>
    <w:rsid w:val="000373B6"/>
    <w:rsid w:val="00043D49"/>
    <w:rsid w:val="00043E0A"/>
    <w:rsid w:val="00046B6C"/>
    <w:rsid w:val="00050187"/>
    <w:rsid w:val="00051EAC"/>
    <w:rsid w:val="000539D1"/>
    <w:rsid w:val="00055C09"/>
    <w:rsid w:val="000567CF"/>
    <w:rsid w:val="00062FA8"/>
    <w:rsid w:val="00064C52"/>
    <w:rsid w:val="0006536C"/>
    <w:rsid w:val="0007087A"/>
    <w:rsid w:val="0007479B"/>
    <w:rsid w:val="00074CE3"/>
    <w:rsid w:val="000767CD"/>
    <w:rsid w:val="00076C58"/>
    <w:rsid w:val="000813CA"/>
    <w:rsid w:val="000829C9"/>
    <w:rsid w:val="00085C66"/>
    <w:rsid w:val="0008686F"/>
    <w:rsid w:val="00091153"/>
    <w:rsid w:val="0009289F"/>
    <w:rsid w:val="00094C1A"/>
    <w:rsid w:val="000962DB"/>
    <w:rsid w:val="000A6301"/>
    <w:rsid w:val="000A752A"/>
    <w:rsid w:val="000B03F8"/>
    <w:rsid w:val="000B33D9"/>
    <w:rsid w:val="000B3D69"/>
    <w:rsid w:val="000B404E"/>
    <w:rsid w:val="000B653F"/>
    <w:rsid w:val="000C1ACF"/>
    <w:rsid w:val="000C4FDC"/>
    <w:rsid w:val="000C58E8"/>
    <w:rsid w:val="000C6A1C"/>
    <w:rsid w:val="000C7F4E"/>
    <w:rsid w:val="000D1341"/>
    <w:rsid w:val="000D2589"/>
    <w:rsid w:val="000D28E1"/>
    <w:rsid w:val="000D3788"/>
    <w:rsid w:val="000D4EFE"/>
    <w:rsid w:val="000E0D88"/>
    <w:rsid w:val="000E4CA5"/>
    <w:rsid w:val="000E7B17"/>
    <w:rsid w:val="000F1179"/>
    <w:rsid w:val="000F7757"/>
    <w:rsid w:val="001015D3"/>
    <w:rsid w:val="00107D75"/>
    <w:rsid w:val="00111864"/>
    <w:rsid w:val="0011526C"/>
    <w:rsid w:val="0012108B"/>
    <w:rsid w:val="00125633"/>
    <w:rsid w:val="0012671B"/>
    <w:rsid w:val="001419B2"/>
    <w:rsid w:val="001429A0"/>
    <w:rsid w:val="0014718C"/>
    <w:rsid w:val="00147A66"/>
    <w:rsid w:val="001571BF"/>
    <w:rsid w:val="001626C0"/>
    <w:rsid w:val="00173C14"/>
    <w:rsid w:val="0017589D"/>
    <w:rsid w:val="00175B10"/>
    <w:rsid w:val="00180903"/>
    <w:rsid w:val="001816BC"/>
    <w:rsid w:val="0018322B"/>
    <w:rsid w:val="00184606"/>
    <w:rsid w:val="0019662C"/>
    <w:rsid w:val="001A0A6C"/>
    <w:rsid w:val="001B4981"/>
    <w:rsid w:val="001C0FCC"/>
    <w:rsid w:val="001C2673"/>
    <w:rsid w:val="001C4B79"/>
    <w:rsid w:val="001C5BC9"/>
    <w:rsid w:val="001C6D72"/>
    <w:rsid w:val="001C77F6"/>
    <w:rsid w:val="001D0D08"/>
    <w:rsid w:val="001D3AB5"/>
    <w:rsid w:val="001D6FC9"/>
    <w:rsid w:val="001E2811"/>
    <w:rsid w:val="001F0CDD"/>
    <w:rsid w:val="00206F88"/>
    <w:rsid w:val="00207DFC"/>
    <w:rsid w:val="00212024"/>
    <w:rsid w:val="002130FA"/>
    <w:rsid w:val="00214A1D"/>
    <w:rsid w:val="00214C23"/>
    <w:rsid w:val="00217B3D"/>
    <w:rsid w:val="00220349"/>
    <w:rsid w:val="0022322D"/>
    <w:rsid w:val="002256FB"/>
    <w:rsid w:val="00227128"/>
    <w:rsid w:val="002307E3"/>
    <w:rsid w:val="00230C91"/>
    <w:rsid w:val="00232081"/>
    <w:rsid w:val="00236B52"/>
    <w:rsid w:val="00242420"/>
    <w:rsid w:val="002516A9"/>
    <w:rsid w:val="00252627"/>
    <w:rsid w:val="00253CCC"/>
    <w:rsid w:val="002554BE"/>
    <w:rsid w:val="00260ADF"/>
    <w:rsid w:val="00261963"/>
    <w:rsid w:val="002628D0"/>
    <w:rsid w:val="00264182"/>
    <w:rsid w:val="00265D7C"/>
    <w:rsid w:val="00266E95"/>
    <w:rsid w:val="00271FC4"/>
    <w:rsid w:val="00275D03"/>
    <w:rsid w:val="00282A85"/>
    <w:rsid w:val="00283D89"/>
    <w:rsid w:val="00285576"/>
    <w:rsid w:val="002919E3"/>
    <w:rsid w:val="00293C52"/>
    <w:rsid w:val="00297D9E"/>
    <w:rsid w:val="002A1F4D"/>
    <w:rsid w:val="002A60F6"/>
    <w:rsid w:val="002A64A5"/>
    <w:rsid w:val="002B0902"/>
    <w:rsid w:val="002B2D07"/>
    <w:rsid w:val="002B5138"/>
    <w:rsid w:val="002C0253"/>
    <w:rsid w:val="002C0DDB"/>
    <w:rsid w:val="002C377F"/>
    <w:rsid w:val="002C5AA8"/>
    <w:rsid w:val="002C667C"/>
    <w:rsid w:val="002D033C"/>
    <w:rsid w:val="002D37E4"/>
    <w:rsid w:val="002D44EC"/>
    <w:rsid w:val="002D4F88"/>
    <w:rsid w:val="002E141A"/>
    <w:rsid w:val="002E1CF5"/>
    <w:rsid w:val="002E1DB4"/>
    <w:rsid w:val="002E2443"/>
    <w:rsid w:val="002E2617"/>
    <w:rsid w:val="002E37EA"/>
    <w:rsid w:val="002E45B2"/>
    <w:rsid w:val="002E5359"/>
    <w:rsid w:val="002F091C"/>
    <w:rsid w:val="002F5396"/>
    <w:rsid w:val="002F5745"/>
    <w:rsid w:val="00300CE1"/>
    <w:rsid w:val="003045E9"/>
    <w:rsid w:val="00312B00"/>
    <w:rsid w:val="00316B63"/>
    <w:rsid w:val="0032421D"/>
    <w:rsid w:val="003244E7"/>
    <w:rsid w:val="003257C9"/>
    <w:rsid w:val="003271EF"/>
    <w:rsid w:val="0033020A"/>
    <w:rsid w:val="00331A7B"/>
    <w:rsid w:val="0033243C"/>
    <w:rsid w:val="003342EF"/>
    <w:rsid w:val="003364C9"/>
    <w:rsid w:val="00336707"/>
    <w:rsid w:val="00337BF1"/>
    <w:rsid w:val="00340FF1"/>
    <w:rsid w:val="00341D3A"/>
    <w:rsid w:val="00343226"/>
    <w:rsid w:val="00343B7E"/>
    <w:rsid w:val="00344B32"/>
    <w:rsid w:val="00347CC8"/>
    <w:rsid w:val="00350983"/>
    <w:rsid w:val="00353C84"/>
    <w:rsid w:val="00355D2C"/>
    <w:rsid w:val="00357427"/>
    <w:rsid w:val="0036288D"/>
    <w:rsid w:val="003644C2"/>
    <w:rsid w:val="00371625"/>
    <w:rsid w:val="003724DD"/>
    <w:rsid w:val="0038135D"/>
    <w:rsid w:val="00383729"/>
    <w:rsid w:val="003847BD"/>
    <w:rsid w:val="00391C1C"/>
    <w:rsid w:val="0039212E"/>
    <w:rsid w:val="00394DCF"/>
    <w:rsid w:val="0039695E"/>
    <w:rsid w:val="003A450C"/>
    <w:rsid w:val="003A7E2C"/>
    <w:rsid w:val="003B3F7E"/>
    <w:rsid w:val="003B5281"/>
    <w:rsid w:val="003B53B4"/>
    <w:rsid w:val="003C4DBB"/>
    <w:rsid w:val="003C53D9"/>
    <w:rsid w:val="003D1440"/>
    <w:rsid w:val="003D1EE2"/>
    <w:rsid w:val="003D5B88"/>
    <w:rsid w:val="003D5EA5"/>
    <w:rsid w:val="003D6ACC"/>
    <w:rsid w:val="003E00CD"/>
    <w:rsid w:val="003E0DB9"/>
    <w:rsid w:val="003F2DD0"/>
    <w:rsid w:val="003F5A0C"/>
    <w:rsid w:val="004000E1"/>
    <w:rsid w:val="00402E45"/>
    <w:rsid w:val="00407611"/>
    <w:rsid w:val="004127C2"/>
    <w:rsid w:val="004134E3"/>
    <w:rsid w:val="00413858"/>
    <w:rsid w:val="00414E2F"/>
    <w:rsid w:val="004159B7"/>
    <w:rsid w:val="0041614B"/>
    <w:rsid w:val="0042354E"/>
    <w:rsid w:val="0042609B"/>
    <w:rsid w:val="00430B8D"/>
    <w:rsid w:val="0043312B"/>
    <w:rsid w:val="00433442"/>
    <w:rsid w:val="00441302"/>
    <w:rsid w:val="00445A2A"/>
    <w:rsid w:val="00447A42"/>
    <w:rsid w:val="004546C0"/>
    <w:rsid w:val="00455D7F"/>
    <w:rsid w:val="00455DC6"/>
    <w:rsid w:val="00456006"/>
    <w:rsid w:val="004562BC"/>
    <w:rsid w:val="004607B3"/>
    <w:rsid w:val="0046115D"/>
    <w:rsid w:val="004614B9"/>
    <w:rsid w:val="00464B33"/>
    <w:rsid w:val="00467463"/>
    <w:rsid w:val="00471DAD"/>
    <w:rsid w:val="00473361"/>
    <w:rsid w:val="0047468F"/>
    <w:rsid w:val="00476538"/>
    <w:rsid w:val="004821DA"/>
    <w:rsid w:val="00482C91"/>
    <w:rsid w:val="004830BC"/>
    <w:rsid w:val="00484139"/>
    <w:rsid w:val="004846F7"/>
    <w:rsid w:val="00486505"/>
    <w:rsid w:val="00487040"/>
    <w:rsid w:val="00493B16"/>
    <w:rsid w:val="00494F1B"/>
    <w:rsid w:val="00496776"/>
    <w:rsid w:val="004C3A35"/>
    <w:rsid w:val="004C3C87"/>
    <w:rsid w:val="004C4974"/>
    <w:rsid w:val="004C6B14"/>
    <w:rsid w:val="004D17A9"/>
    <w:rsid w:val="004D18EA"/>
    <w:rsid w:val="004D1A49"/>
    <w:rsid w:val="004E0277"/>
    <w:rsid w:val="004E14BE"/>
    <w:rsid w:val="004E15A0"/>
    <w:rsid w:val="004E1CEF"/>
    <w:rsid w:val="004E49AF"/>
    <w:rsid w:val="004E53BD"/>
    <w:rsid w:val="004F3152"/>
    <w:rsid w:val="004F3DC6"/>
    <w:rsid w:val="004F3F69"/>
    <w:rsid w:val="004F613B"/>
    <w:rsid w:val="004F63B1"/>
    <w:rsid w:val="00501434"/>
    <w:rsid w:val="00502851"/>
    <w:rsid w:val="005040D6"/>
    <w:rsid w:val="00504E30"/>
    <w:rsid w:val="00506912"/>
    <w:rsid w:val="0051107E"/>
    <w:rsid w:val="005140C3"/>
    <w:rsid w:val="00517A09"/>
    <w:rsid w:val="00525AD3"/>
    <w:rsid w:val="00526580"/>
    <w:rsid w:val="0053134A"/>
    <w:rsid w:val="00533B9D"/>
    <w:rsid w:val="00537195"/>
    <w:rsid w:val="00537B0F"/>
    <w:rsid w:val="005415FB"/>
    <w:rsid w:val="005416AA"/>
    <w:rsid w:val="0054436A"/>
    <w:rsid w:val="00546D84"/>
    <w:rsid w:val="00547C94"/>
    <w:rsid w:val="0055056B"/>
    <w:rsid w:val="005542DB"/>
    <w:rsid w:val="00562EB8"/>
    <w:rsid w:val="00563011"/>
    <w:rsid w:val="00567CEE"/>
    <w:rsid w:val="00572139"/>
    <w:rsid w:val="0057371F"/>
    <w:rsid w:val="00574D17"/>
    <w:rsid w:val="00574E36"/>
    <w:rsid w:val="00580D1E"/>
    <w:rsid w:val="00582660"/>
    <w:rsid w:val="00586D45"/>
    <w:rsid w:val="005876BB"/>
    <w:rsid w:val="00591941"/>
    <w:rsid w:val="00592391"/>
    <w:rsid w:val="00592876"/>
    <w:rsid w:val="00593FDF"/>
    <w:rsid w:val="00596F62"/>
    <w:rsid w:val="005A3898"/>
    <w:rsid w:val="005A67CB"/>
    <w:rsid w:val="005A6D37"/>
    <w:rsid w:val="005C34B9"/>
    <w:rsid w:val="005C3C8E"/>
    <w:rsid w:val="005C3CDC"/>
    <w:rsid w:val="005C5153"/>
    <w:rsid w:val="005D0DEE"/>
    <w:rsid w:val="005D46A6"/>
    <w:rsid w:val="005D542E"/>
    <w:rsid w:val="005D593B"/>
    <w:rsid w:val="005D6186"/>
    <w:rsid w:val="005E2D6E"/>
    <w:rsid w:val="005E3EA1"/>
    <w:rsid w:val="005E7972"/>
    <w:rsid w:val="005F08ED"/>
    <w:rsid w:val="005F3A33"/>
    <w:rsid w:val="005F4453"/>
    <w:rsid w:val="005F5438"/>
    <w:rsid w:val="005F567A"/>
    <w:rsid w:val="00601F58"/>
    <w:rsid w:val="00602098"/>
    <w:rsid w:val="006062D5"/>
    <w:rsid w:val="00607F1D"/>
    <w:rsid w:val="0061036D"/>
    <w:rsid w:val="006110EC"/>
    <w:rsid w:val="00611395"/>
    <w:rsid w:val="006118B8"/>
    <w:rsid w:val="0061290C"/>
    <w:rsid w:val="006159F8"/>
    <w:rsid w:val="00621A8B"/>
    <w:rsid w:val="0062396D"/>
    <w:rsid w:val="006250A5"/>
    <w:rsid w:val="0062519A"/>
    <w:rsid w:val="00625758"/>
    <w:rsid w:val="006258F4"/>
    <w:rsid w:val="0063136B"/>
    <w:rsid w:val="00634338"/>
    <w:rsid w:val="00634DB8"/>
    <w:rsid w:val="00640A7D"/>
    <w:rsid w:val="006428E6"/>
    <w:rsid w:val="006523B8"/>
    <w:rsid w:val="00652D8F"/>
    <w:rsid w:val="00653F9C"/>
    <w:rsid w:val="00656A98"/>
    <w:rsid w:val="0066034A"/>
    <w:rsid w:val="0066302E"/>
    <w:rsid w:val="00664ED6"/>
    <w:rsid w:val="006650D8"/>
    <w:rsid w:val="00666C6B"/>
    <w:rsid w:val="0067406F"/>
    <w:rsid w:val="006749D0"/>
    <w:rsid w:val="0068070C"/>
    <w:rsid w:val="0068230B"/>
    <w:rsid w:val="00686597"/>
    <w:rsid w:val="00693971"/>
    <w:rsid w:val="00695F44"/>
    <w:rsid w:val="00697456"/>
    <w:rsid w:val="006A02F1"/>
    <w:rsid w:val="006A1B3A"/>
    <w:rsid w:val="006B14D0"/>
    <w:rsid w:val="006B2911"/>
    <w:rsid w:val="006B3D28"/>
    <w:rsid w:val="006B50FD"/>
    <w:rsid w:val="006B5B28"/>
    <w:rsid w:val="006C02D0"/>
    <w:rsid w:val="006C451C"/>
    <w:rsid w:val="006C6145"/>
    <w:rsid w:val="006D0E5B"/>
    <w:rsid w:val="006D5BD2"/>
    <w:rsid w:val="006D6A6F"/>
    <w:rsid w:val="006D7989"/>
    <w:rsid w:val="006D7F48"/>
    <w:rsid w:val="006E6400"/>
    <w:rsid w:val="006E6C63"/>
    <w:rsid w:val="006F0882"/>
    <w:rsid w:val="006F131A"/>
    <w:rsid w:val="006F1CD0"/>
    <w:rsid w:val="00700CE7"/>
    <w:rsid w:val="0070455C"/>
    <w:rsid w:val="0070477C"/>
    <w:rsid w:val="00705E4F"/>
    <w:rsid w:val="0071026A"/>
    <w:rsid w:val="0071127E"/>
    <w:rsid w:val="007124EC"/>
    <w:rsid w:val="00715ADC"/>
    <w:rsid w:val="00716465"/>
    <w:rsid w:val="007204F8"/>
    <w:rsid w:val="00722DEA"/>
    <w:rsid w:val="007246C0"/>
    <w:rsid w:val="007248CD"/>
    <w:rsid w:val="00724DB2"/>
    <w:rsid w:val="00726E3F"/>
    <w:rsid w:val="007279C4"/>
    <w:rsid w:val="007307EB"/>
    <w:rsid w:val="00730B4B"/>
    <w:rsid w:val="007312AF"/>
    <w:rsid w:val="00731C6F"/>
    <w:rsid w:val="00736017"/>
    <w:rsid w:val="00736C55"/>
    <w:rsid w:val="007520B2"/>
    <w:rsid w:val="00753D6D"/>
    <w:rsid w:val="00754C89"/>
    <w:rsid w:val="0075678E"/>
    <w:rsid w:val="00756A9C"/>
    <w:rsid w:val="00757417"/>
    <w:rsid w:val="00762A93"/>
    <w:rsid w:val="00764878"/>
    <w:rsid w:val="00765A37"/>
    <w:rsid w:val="00770B58"/>
    <w:rsid w:val="00771156"/>
    <w:rsid w:val="00774144"/>
    <w:rsid w:val="0077523F"/>
    <w:rsid w:val="007822DD"/>
    <w:rsid w:val="00782C36"/>
    <w:rsid w:val="007845F2"/>
    <w:rsid w:val="00786A15"/>
    <w:rsid w:val="0079327E"/>
    <w:rsid w:val="0079469A"/>
    <w:rsid w:val="007A11A9"/>
    <w:rsid w:val="007A429A"/>
    <w:rsid w:val="007A739F"/>
    <w:rsid w:val="007B623C"/>
    <w:rsid w:val="007C1C9C"/>
    <w:rsid w:val="007C2B82"/>
    <w:rsid w:val="007C2E23"/>
    <w:rsid w:val="007C354C"/>
    <w:rsid w:val="007C48E3"/>
    <w:rsid w:val="007C4D82"/>
    <w:rsid w:val="007D156A"/>
    <w:rsid w:val="007E1E9A"/>
    <w:rsid w:val="007E2FC3"/>
    <w:rsid w:val="007E56BE"/>
    <w:rsid w:val="007E5EF0"/>
    <w:rsid w:val="007E5FEC"/>
    <w:rsid w:val="007F29B4"/>
    <w:rsid w:val="007F52CD"/>
    <w:rsid w:val="008026DC"/>
    <w:rsid w:val="00810755"/>
    <w:rsid w:val="008121A4"/>
    <w:rsid w:val="00814378"/>
    <w:rsid w:val="00817285"/>
    <w:rsid w:val="00823BDA"/>
    <w:rsid w:val="00826812"/>
    <w:rsid w:val="008268A6"/>
    <w:rsid w:val="00830A35"/>
    <w:rsid w:val="008324CD"/>
    <w:rsid w:val="00841489"/>
    <w:rsid w:val="0084364B"/>
    <w:rsid w:val="00847D72"/>
    <w:rsid w:val="0085003D"/>
    <w:rsid w:val="00851528"/>
    <w:rsid w:val="008525DC"/>
    <w:rsid w:val="008556B8"/>
    <w:rsid w:val="0086470E"/>
    <w:rsid w:val="00864FBA"/>
    <w:rsid w:val="00865ADA"/>
    <w:rsid w:val="00871E44"/>
    <w:rsid w:val="00874BFD"/>
    <w:rsid w:val="00874D4C"/>
    <w:rsid w:val="00874D90"/>
    <w:rsid w:val="00881382"/>
    <w:rsid w:val="00883FDB"/>
    <w:rsid w:val="00884102"/>
    <w:rsid w:val="0088731C"/>
    <w:rsid w:val="00891715"/>
    <w:rsid w:val="0089337F"/>
    <w:rsid w:val="00894CC8"/>
    <w:rsid w:val="00896680"/>
    <w:rsid w:val="00896802"/>
    <w:rsid w:val="008A21F9"/>
    <w:rsid w:val="008A5B7B"/>
    <w:rsid w:val="008A5E97"/>
    <w:rsid w:val="008A7EFB"/>
    <w:rsid w:val="008B1450"/>
    <w:rsid w:val="008B50F9"/>
    <w:rsid w:val="008B55F3"/>
    <w:rsid w:val="008C4998"/>
    <w:rsid w:val="008C6FB7"/>
    <w:rsid w:val="008C7CBA"/>
    <w:rsid w:val="008D0DC2"/>
    <w:rsid w:val="008D237E"/>
    <w:rsid w:val="008D43FD"/>
    <w:rsid w:val="008D544E"/>
    <w:rsid w:val="008D5E6D"/>
    <w:rsid w:val="008E0AA4"/>
    <w:rsid w:val="008E1EF2"/>
    <w:rsid w:val="008E3991"/>
    <w:rsid w:val="008F2601"/>
    <w:rsid w:val="008F3322"/>
    <w:rsid w:val="008F5722"/>
    <w:rsid w:val="008F6D56"/>
    <w:rsid w:val="009043D5"/>
    <w:rsid w:val="00905C9A"/>
    <w:rsid w:val="00907BF7"/>
    <w:rsid w:val="00907C9A"/>
    <w:rsid w:val="00913029"/>
    <w:rsid w:val="009145E2"/>
    <w:rsid w:val="00914DEA"/>
    <w:rsid w:val="00915C59"/>
    <w:rsid w:val="00916DC7"/>
    <w:rsid w:val="00923B2C"/>
    <w:rsid w:val="00923BAD"/>
    <w:rsid w:val="00924D69"/>
    <w:rsid w:val="0093162D"/>
    <w:rsid w:val="00932A8C"/>
    <w:rsid w:val="00941612"/>
    <w:rsid w:val="009417AC"/>
    <w:rsid w:val="009447BC"/>
    <w:rsid w:val="00947593"/>
    <w:rsid w:val="0095313E"/>
    <w:rsid w:val="0095554A"/>
    <w:rsid w:val="00962580"/>
    <w:rsid w:val="00971923"/>
    <w:rsid w:val="00972706"/>
    <w:rsid w:val="00972864"/>
    <w:rsid w:val="00985769"/>
    <w:rsid w:val="009900DD"/>
    <w:rsid w:val="00994983"/>
    <w:rsid w:val="00997BBE"/>
    <w:rsid w:val="009B1ED3"/>
    <w:rsid w:val="009C2028"/>
    <w:rsid w:val="009D1B04"/>
    <w:rsid w:val="009D22A2"/>
    <w:rsid w:val="009D6F6D"/>
    <w:rsid w:val="009D7184"/>
    <w:rsid w:val="009E20A9"/>
    <w:rsid w:val="009E5CC0"/>
    <w:rsid w:val="009E7EE1"/>
    <w:rsid w:val="009F1383"/>
    <w:rsid w:val="009F50DE"/>
    <w:rsid w:val="00A01CEF"/>
    <w:rsid w:val="00A04F9A"/>
    <w:rsid w:val="00A06341"/>
    <w:rsid w:val="00A108AB"/>
    <w:rsid w:val="00A116D4"/>
    <w:rsid w:val="00A151A9"/>
    <w:rsid w:val="00A1650C"/>
    <w:rsid w:val="00A20239"/>
    <w:rsid w:val="00A2323D"/>
    <w:rsid w:val="00A300DA"/>
    <w:rsid w:val="00A30D9A"/>
    <w:rsid w:val="00A311B1"/>
    <w:rsid w:val="00A3556E"/>
    <w:rsid w:val="00A37981"/>
    <w:rsid w:val="00A45866"/>
    <w:rsid w:val="00A50D4F"/>
    <w:rsid w:val="00A53077"/>
    <w:rsid w:val="00A56997"/>
    <w:rsid w:val="00A61865"/>
    <w:rsid w:val="00A621A9"/>
    <w:rsid w:val="00A64BF8"/>
    <w:rsid w:val="00A65410"/>
    <w:rsid w:val="00A67D1B"/>
    <w:rsid w:val="00A704D7"/>
    <w:rsid w:val="00A75429"/>
    <w:rsid w:val="00A84B5D"/>
    <w:rsid w:val="00A873F2"/>
    <w:rsid w:val="00A90D4D"/>
    <w:rsid w:val="00AA07BD"/>
    <w:rsid w:val="00AA6B46"/>
    <w:rsid w:val="00AB0B82"/>
    <w:rsid w:val="00AB5CFB"/>
    <w:rsid w:val="00AC1599"/>
    <w:rsid w:val="00AD00DF"/>
    <w:rsid w:val="00AD0C4F"/>
    <w:rsid w:val="00AD2592"/>
    <w:rsid w:val="00AE436F"/>
    <w:rsid w:val="00AF130E"/>
    <w:rsid w:val="00AF484A"/>
    <w:rsid w:val="00AF7A64"/>
    <w:rsid w:val="00B00F36"/>
    <w:rsid w:val="00B0669B"/>
    <w:rsid w:val="00B14CC5"/>
    <w:rsid w:val="00B22D1F"/>
    <w:rsid w:val="00B2344C"/>
    <w:rsid w:val="00B25776"/>
    <w:rsid w:val="00B27E56"/>
    <w:rsid w:val="00B31067"/>
    <w:rsid w:val="00B31B2C"/>
    <w:rsid w:val="00B31EA7"/>
    <w:rsid w:val="00B31F47"/>
    <w:rsid w:val="00B32FD1"/>
    <w:rsid w:val="00B34AEE"/>
    <w:rsid w:val="00B34CBF"/>
    <w:rsid w:val="00B35A5E"/>
    <w:rsid w:val="00B42598"/>
    <w:rsid w:val="00B4391D"/>
    <w:rsid w:val="00B43AE9"/>
    <w:rsid w:val="00B45BB3"/>
    <w:rsid w:val="00B51B42"/>
    <w:rsid w:val="00B5626A"/>
    <w:rsid w:val="00B563B8"/>
    <w:rsid w:val="00B569AA"/>
    <w:rsid w:val="00B60BD9"/>
    <w:rsid w:val="00B72AB3"/>
    <w:rsid w:val="00B73746"/>
    <w:rsid w:val="00B7664A"/>
    <w:rsid w:val="00B809AD"/>
    <w:rsid w:val="00B80D84"/>
    <w:rsid w:val="00B80FB0"/>
    <w:rsid w:val="00B87154"/>
    <w:rsid w:val="00B9271E"/>
    <w:rsid w:val="00B97E58"/>
    <w:rsid w:val="00BA373A"/>
    <w:rsid w:val="00BA39EA"/>
    <w:rsid w:val="00BB695A"/>
    <w:rsid w:val="00BC2EBB"/>
    <w:rsid w:val="00BC65DE"/>
    <w:rsid w:val="00BC6F0B"/>
    <w:rsid w:val="00BD2BF7"/>
    <w:rsid w:val="00BD656E"/>
    <w:rsid w:val="00BD69BC"/>
    <w:rsid w:val="00BE0AEA"/>
    <w:rsid w:val="00BE3D3C"/>
    <w:rsid w:val="00BE43CF"/>
    <w:rsid w:val="00BE54D2"/>
    <w:rsid w:val="00BF14B2"/>
    <w:rsid w:val="00C03810"/>
    <w:rsid w:val="00C052A7"/>
    <w:rsid w:val="00C11BD0"/>
    <w:rsid w:val="00C142C4"/>
    <w:rsid w:val="00C20BC8"/>
    <w:rsid w:val="00C22B3F"/>
    <w:rsid w:val="00C273BB"/>
    <w:rsid w:val="00C30F02"/>
    <w:rsid w:val="00C41484"/>
    <w:rsid w:val="00C45FC3"/>
    <w:rsid w:val="00C4685B"/>
    <w:rsid w:val="00C469C8"/>
    <w:rsid w:val="00C51293"/>
    <w:rsid w:val="00C52764"/>
    <w:rsid w:val="00C53501"/>
    <w:rsid w:val="00C5378A"/>
    <w:rsid w:val="00C5453B"/>
    <w:rsid w:val="00C54690"/>
    <w:rsid w:val="00C61E1A"/>
    <w:rsid w:val="00C632AE"/>
    <w:rsid w:val="00C66503"/>
    <w:rsid w:val="00C67ABD"/>
    <w:rsid w:val="00C7012C"/>
    <w:rsid w:val="00C7321F"/>
    <w:rsid w:val="00C73444"/>
    <w:rsid w:val="00C76C95"/>
    <w:rsid w:val="00C77839"/>
    <w:rsid w:val="00C868D3"/>
    <w:rsid w:val="00C870FE"/>
    <w:rsid w:val="00C90C01"/>
    <w:rsid w:val="00C972E6"/>
    <w:rsid w:val="00CB58C9"/>
    <w:rsid w:val="00CC0048"/>
    <w:rsid w:val="00CC00CE"/>
    <w:rsid w:val="00CC15B7"/>
    <w:rsid w:val="00CC692C"/>
    <w:rsid w:val="00CD381D"/>
    <w:rsid w:val="00CE55E9"/>
    <w:rsid w:val="00CF0050"/>
    <w:rsid w:val="00CF15CD"/>
    <w:rsid w:val="00CF317B"/>
    <w:rsid w:val="00CF4BD0"/>
    <w:rsid w:val="00CF4E77"/>
    <w:rsid w:val="00CF56B9"/>
    <w:rsid w:val="00CF7791"/>
    <w:rsid w:val="00D03BA9"/>
    <w:rsid w:val="00D048B4"/>
    <w:rsid w:val="00D057DD"/>
    <w:rsid w:val="00D05FB0"/>
    <w:rsid w:val="00D062B9"/>
    <w:rsid w:val="00D06374"/>
    <w:rsid w:val="00D13EB4"/>
    <w:rsid w:val="00D17595"/>
    <w:rsid w:val="00D20DA1"/>
    <w:rsid w:val="00D22F00"/>
    <w:rsid w:val="00D244A3"/>
    <w:rsid w:val="00D265A5"/>
    <w:rsid w:val="00D2719A"/>
    <w:rsid w:val="00D31A51"/>
    <w:rsid w:val="00D31D32"/>
    <w:rsid w:val="00D378B6"/>
    <w:rsid w:val="00D41240"/>
    <w:rsid w:val="00D422A5"/>
    <w:rsid w:val="00D42DAC"/>
    <w:rsid w:val="00D44C7F"/>
    <w:rsid w:val="00D45022"/>
    <w:rsid w:val="00D453EC"/>
    <w:rsid w:val="00D457C7"/>
    <w:rsid w:val="00D47DB9"/>
    <w:rsid w:val="00D51786"/>
    <w:rsid w:val="00D536C6"/>
    <w:rsid w:val="00D60976"/>
    <w:rsid w:val="00D620D6"/>
    <w:rsid w:val="00D62AFB"/>
    <w:rsid w:val="00D632B4"/>
    <w:rsid w:val="00D64F04"/>
    <w:rsid w:val="00D723F9"/>
    <w:rsid w:val="00D74539"/>
    <w:rsid w:val="00D74995"/>
    <w:rsid w:val="00D76787"/>
    <w:rsid w:val="00D77224"/>
    <w:rsid w:val="00D82626"/>
    <w:rsid w:val="00D83A50"/>
    <w:rsid w:val="00D83AE6"/>
    <w:rsid w:val="00D8765A"/>
    <w:rsid w:val="00D87E35"/>
    <w:rsid w:val="00D93232"/>
    <w:rsid w:val="00D953A4"/>
    <w:rsid w:val="00D967B6"/>
    <w:rsid w:val="00D9721B"/>
    <w:rsid w:val="00DB038A"/>
    <w:rsid w:val="00DB3D0A"/>
    <w:rsid w:val="00DB460F"/>
    <w:rsid w:val="00DB4648"/>
    <w:rsid w:val="00DC2573"/>
    <w:rsid w:val="00DC79B9"/>
    <w:rsid w:val="00DD1888"/>
    <w:rsid w:val="00DD504C"/>
    <w:rsid w:val="00DE31D1"/>
    <w:rsid w:val="00DE388D"/>
    <w:rsid w:val="00DF48DA"/>
    <w:rsid w:val="00DF493E"/>
    <w:rsid w:val="00DF4D61"/>
    <w:rsid w:val="00E048A3"/>
    <w:rsid w:val="00E0497D"/>
    <w:rsid w:val="00E12313"/>
    <w:rsid w:val="00E124D5"/>
    <w:rsid w:val="00E14864"/>
    <w:rsid w:val="00E16851"/>
    <w:rsid w:val="00E2066A"/>
    <w:rsid w:val="00E23CE5"/>
    <w:rsid w:val="00E23E9A"/>
    <w:rsid w:val="00E260B3"/>
    <w:rsid w:val="00E35043"/>
    <w:rsid w:val="00E36D06"/>
    <w:rsid w:val="00E436F1"/>
    <w:rsid w:val="00E43989"/>
    <w:rsid w:val="00E55303"/>
    <w:rsid w:val="00E574CC"/>
    <w:rsid w:val="00E627F9"/>
    <w:rsid w:val="00E64C10"/>
    <w:rsid w:val="00E65137"/>
    <w:rsid w:val="00E66179"/>
    <w:rsid w:val="00E7017A"/>
    <w:rsid w:val="00E72A0D"/>
    <w:rsid w:val="00E72BA2"/>
    <w:rsid w:val="00E76653"/>
    <w:rsid w:val="00E87463"/>
    <w:rsid w:val="00E91F9F"/>
    <w:rsid w:val="00E92A0A"/>
    <w:rsid w:val="00EA3259"/>
    <w:rsid w:val="00EA4368"/>
    <w:rsid w:val="00EA469E"/>
    <w:rsid w:val="00EB0549"/>
    <w:rsid w:val="00EB0E3F"/>
    <w:rsid w:val="00EB4CDE"/>
    <w:rsid w:val="00EB5712"/>
    <w:rsid w:val="00EC54EC"/>
    <w:rsid w:val="00ED1760"/>
    <w:rsid w:val="00ED1F20"/>
    <w:rsid w:val="00ED41DC"/>
    <w:rsid w:val="00ED71F2"/>
    <w:rsid w:val="00EE24BD"/>
    <w:rsid w:val="00EF097B"/>
    <w:rsid w:val="00EF0E6A"/>
    <w:rsid w:val="00EF3A31"/>
    <w:rsid w:val="00F04A0D"/>
    <w:rsid w:val="00F04FC2"/>
    <w:rsid w:val="00F0553C"/>
    <w:rsid w:val="00F055E3"/>
    <w:rsid w:val="00F064C0"/>
    <w:rsid w:val="00F1088F"/>
    <w:rsid w:val="00F129FF"/>
    <w:rsid w:val="00F13B03"/>
    <w:rsid w:val="00F205D1"/>
    <w:rsid w:val="00F2540F"/>
    <w:rsid w:val="00F25606"/>
    <w:rsid w:val="00F40871"/>
    <w:rsid w:val="00F4202D"/>
    <w:rsid w:val="00F44ADE"/>
    <w:rsid w:val="00F46744"/>
    <w:rsid w:val="00F469C1"/>
    <w:rsid w:val="00F560A4"/>
    <w:rsid w:val="00F5635E"/>
    <w:rsid w:val="00F579AF"/>
    <w:rsid w:val="00F602BE"/>
    <w:rsid w:val="00F6030B"/>
    <w:rsid w:val="00F62E79"/>
    <w:rsid w:val="00F71893"/>
    <w:rsid w:val="00F71E81"/>
    <w:rsid w:val="00F7672A"/>
    <w:rsid w:val="00F82CDE"/>
    <w:rsid w:val="00F91E2D"/>
    <w:rsid w:val="00F93F15"/>
    <w:rsid w:val="00F94698"/>
    <w:rsid w:val="00FA2CA0"/>
    <w:rsid w:val="00FB1769"/>
    <w:rsid w:val="00FB533E"/>
    <w:rsid w:val="00FC02DF"/>
    <w:rsid w:val="00FC1E0D"/>
    <w:rsid w:val="00FC7AD0"/>
    <w:rsid w:val="00FE406C"/>
    <w:rsid w:val="00FE7EA8"/>
    <w:rsid w:val="00FF202B"/>
    <w:rsid w:val="00FF2361"/>
    <w:rsid w:val="00FF3777"/>
    <w:rsid w:val="00FF6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0DD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unhideWhenUsed/>
    <w:rsid w:val="002C0DDB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2C0DDB"/>
    <w:rPr>
      <w:rFonts w:cs="Times New Roman"/>
      <w:noProof/>
      <w:lang w:val="es-ES_tradnl"/>
    </w:rPr>
  </w:style>
  <w:style w:type="character" w:styleId="Hipervnculo">
    <w:name w:val="Hyperlink"/>
    <w:basedOn w:val="Fuentedeprrafopredeter"/>
    <w:uiPriority w:val="99"/>
    <w:unhideWhenUsed/>
    <w:rsid w:val="000E7B17"/>
    <w:rPr>
      <w:rFonts w:cs="Times New Roman"/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C0DDB"/>
    <w:rPr>
      <w:rFonts w:cs="Times New Roman"/>
      <w:noProof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2628D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rolinavasquezaraya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3297</Characters>
  <Application>Microsoft Office Word</Application>
  <DocSecurity>0</DocSecurity>
  <Lines>27</Lines>
  <Paragraphs>7</Paragraphs>
  <ScaleCrop>false</ScaleCrop>
  <Company>Prensa Libre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Vasquez Araya</dc:creator>
  <cp:lastModifiedBy>Rosario</cp:lastModifiedBy>
  <cp:revision>2</cp:revision>
  <dcterms:created xsi:type="dcterms:W3CDTF">2016-07-11T13:54:00Z</dcterms:created>
  <dcterms:modified xsi:type="dcterms:W3CDTF">2016-07-11T13:54:00Z</dcterms:modified>
</cp:coreProperties>
</file>