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CB" w:rsidRPr="00FD41CB" w:rsidRDefault="00FD41CB" w:rsidP="00FD41CB">
      <w:pPr>
        <w:pStyle w:val="Ttulo"/>
        <w:jc w:val="center"/>
        <w:rPr>
          <w:rFonts w:eastAsia="Times New Roman"/>
          <w:kern w:val="36"/>
        </w:rPr>
      </w:pPr>
      <w:r w:rsidRPr="00FD41CB">
        <w:rPr>
          <w:rFonts w:eastAsia="Times New Roman"/>
          <w:kern w:val="36"/>
        </w:rPr>
        <w:t xml:space="preserve">Nota do </w:t>
      </w:r>
      <w:proofErr w:type="spellStart"/>
      <w:r w:rsidRPr="00FD41CB">
        <w:rPr>
          <w:rFonts w:eastAsia="Times New Roman"/>
          <w:kern w:val="36"/>
        </w:rPr>
        <w:t>Cimi</w:t>
      </w:r>
      <w:proofErr w:type="spellEnd"/>
      <w:r w:rsidRPr="00FD41CB">
        <w:rPr>
          <w:rFonts w:eastAsia="Times New Roman"/>
          <w:kern w:val="36"/>
        </w:rPr>
        <w:t xml:space="preserve"> sobre o </w:t>
      </w:r>
      <w:proofErr w:type="spellStart"/>
      <w:r w:rsidRPr="00FD41CB">
        <w:rPr>
          <w:rFonts w:eastAsia="Times New Roman"/>
          <w:kern w:val="36"/>
        </w:rPr>
        <w:t>Massacre</w:t>
      </w:r>
      <w:proofErr w:type="spellEnd"/>
      <w:r w:rsidRPr="00FD41CB">
        <w:rPr>
          <w:rFonts w:eastAsia="Times New Roman"/>
          <w:kern w:val="36"/>
        </w:rPr>
        <w:t xml:space="preserve"> de </w:t>
      </w:r>
      <w:proofErr w:type="spellStart"/>
      <w:r w:rsidRPr="00FD41CB">
        <w:rPr>
          <w:rFonts w:eastAsia="Times New Roman"/>
          <w:kern w:val="36"/>
        </w:rPr>
        <w:t>Caarapó</w:t>
      </w:r>
      <w:proofErr w:type="spellEnd"/>
      <w:r w:rsidRPr="00FD41CB">
        <w:rPr>
          <w:rFonts w:eastAsia="Times New Roman"/>
          <w:kern w:val="36"/>
        </w:rPr>
        <w:t xml:space="preserve"> e o </w:t>
      </w:r>
      <w:proofErr w:type="spellStart"/>
      <w:r w:rsidRPr="00FD41CB">
        <w:rPr>
          <w:rFonts w:eastAsia="Times New Roman"/>
          <w:kern w:val="36"/>
        </w:rPr>
        <w:t>assassinato</w:t>
      </w:r>
      <w:proofErr w:type="spellEnd"/>
      <w:r w:rsidRPr="00FD41CB">
        <w:rPr>
          <w:rFonts w:eastAsia="Times New Roman"/>
          <w:kern w:val="36"/>
        </w:rPr>
        <w:t xml:space="preserve"> do </w:t>
      </w:r>
      <w:proofErr w:type="spellStart"/>
      <w:r w:rsidRPr="00FD41CB">
        <w:rPr>
          <w:rFonts w:eastAsia="Times New Roman"/>
          <w:kern w:val="36"/>
        </w:rPr>
        <w:t>Guarani</w:t>
      </w:r>
      <w:proofErr w:type="spellEnd"/>
      <w:r w:rsidRPr="00FD41CB">
        <w:rPr>
          <w:rFonts w:eastAsia="Times New Roman"/>
          <w:kern w:val="36"/>
        </w:rPr>
        <w:t xml:space="preserve"> e </w:t>
      </w:r>
      <w:proofErr w:type="spellStart"/>
      <w:r w:rsidRPr="00FD41CB">
        <w:rPr>
          <w:rFonts w:eastAsia="Times New Roman"/>
          <w:kern w:val="36"/>
        </w:rPr>
        <w:t>Kaiowá</w:t>
      </w:r>
      <w:proofErr w:type="spellEnd"/>
      <w:r w:rsidRPr="00FD41CB">
        <w:rPr>
          <w:rFonts w:eastAsia="Times New Roman"/>
          <w:kern w:val="36"/>
        </w:rPr>
        <w:t xml:space="preserve"> </w:t>
      </w:r>
      <w:proofErr w:type="spellStart"/>
      <w:r w:rsidRPr="00FD41CB">
        <w:rPr>
          <w:rFonts w:eastAsia="Times New Roman"/>
          <w:kern w:val="36"/>
        </w:rPr>
        <w:t>Clodiodi</w:t>
      </w:r>
      <w:proofErr w:type="spellEnd"/>
      <w:r w:rsidRPr="00FD41CB">
        <w:rPr>
          <w:rFonts w:eastAsia="Times New Roman"/>
          <w:kern w:val="36"/>
        </w:rPr>
        <w:t xml:space="preserve"> de Souza</w:t>
      </w:r>
    </w:p>
    <w:p w:rsidR="00FD41CB" w:rsidRPr="00FD41CB" w:rsidRDefault="00FD41CB" w:rsidP="00FD41CB">
      <w:pPr>
        <w:spacing w:after="0" w:line="600" w:lineRule="atLeast"/>
        <w:ind w:firstLine="330"/>
        <w:jc w:val="center"/>
        <w:outlineLvl w:val="0"/>
        <w:rPr>
          <w:rFonts w:ascii="Times New Roman" w:eastAsia="Times New Roman" w:hAnsi="Times New Roman" w:cs="Times New Roman"/>
          <w:b/>
          <w:bCs/>
          <w:color w:val="6B2C01"/>
          <w:kern w:val="36"/>
          <w:sz w:val="32"/>
          <w:szCs w:val="32"/>
          <w:lang w:eastAsia="es-ES"/>
        </w:rPr>
      </w:pPr>
    </w:p>
    <w:p w:rsid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es-ES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-4445</wp:posOffset>
            </wp:positionV>
            <wp:extent cx="2296160" cy="1428750"/>
            <wp:effectExtent l="19050" t="0" r="8890" b="0"/>
            <wp:wrapSquare wrapText="bothSides"/>
            <wp:docPr id="3" name="Imagen 2" descr="http://www.cimi.org.br/pub/Logos/LogoCI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imi.org.br/pub/Logos/LogoCIM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Conselho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Indigenista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Missionário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–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Cimi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denuncia e repudia 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ação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paramilitar realizada por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fazendeiros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contra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famílias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povo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Guarani-Kaiowá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tekohá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Tey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Jusu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região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Caarapó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no estado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Mato Grosso do Sul,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nesta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terça-feira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14, que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resultou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assassinato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jovem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Clodiodi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Aquileu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Rodrigues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Souza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Guarani-Kaiowá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26,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além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menos seis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feridos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à bala, inclusive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uma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criança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doze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anos baleada no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abdômen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</w:p>
    <w:p w:rsid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Constatamos,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preocupação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que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ações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paraestatais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realizadas por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setores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agronegócio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tem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sido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recorrentes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no Mato Grosso do Sul. Desde agosto de 2015,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quando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foi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assassinado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 líder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Simeão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Vilhalva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no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tekohá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Nhenderú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Marangatu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foram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registrados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mais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25 ataques paramilitares contra comunidades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povo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Guarani-Kaiowá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no estado.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Demonstrando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profundo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desrespeito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Estado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Direito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agindo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completa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impunidade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latifundiários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têm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optado pela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prática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corriqueira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da “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injustiça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pelas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próprias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mãos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” no estado.</w:t>
      </w: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</w:p>
    <w:p w:rsid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Consideramos que 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atuação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parlamentares ruralistas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tentativa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aprovar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proposições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legislativas, como a PEC 215/00, e no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âmbito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Comissões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Parlamentares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Inquérito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como a CPI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Cimi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 a CPI da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Funai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/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Incra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contribuem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para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aprofundar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sentimento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ódio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indígenas, agravando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ainda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mais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situação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violência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contra os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povos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originários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no Brasil e, de modo especial, no Mato Grosso do Sul.</w:t>
      </w: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Cimi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solidariza-se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Guarani-Kaiowá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especialmente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os familiares da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liderança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assassinada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 dos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feridos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e exige que 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Ministério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Justiça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tome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providências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imediatas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efetivas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fim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fazer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cessar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os ataques paramilitares contra comunidades indígenas no Mato Grosso do Sul,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bem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lastRenderedPageBreak/>
        <w:t xml:space="preserve">como, para identificar e punir os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assassinos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mais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uma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liderança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indígena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daquele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estado.</w:t>
      </w:r>
    </w:p>
    <w:p w:rsid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Causa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vergonha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nacional e internacional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Brasil o fato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setores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agronegócio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exportador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commodities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agrícolas continuar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assassinando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líderes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povos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originários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de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nosso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país.</w:t>
      </w: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</w:p>
    <w:p w:rsidR="00FD41CB" w:rsidRPr="00FD41CB" w:rsidRDefault="00FD41CB" w:rsidP="00FD41CB">
      <w:pPr>
        <w:shd w:val="clear" w:color="auto" w:fill="FFFFFF" w:themeFill="background1"/>
        <w:spacing w:after="0" w:line="360" w:lineRule="atLeast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genocídio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Guarani-Kaiowá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avança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pelas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mãos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do </w:t>
      </w:r>
      <w:proofErr w:type="spellStart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agrocrime</w:t>
      </w:r>
      <w:proofErr w:type="spellEnd"/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no Mato Grosso do Sul.</w:t>
      </w: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br/>
      </w:r>
      <w:r w:rsidRPr="00FD41CB">
        <w:rPr>
          <w:rFonts w:ascii="Arial" w:eastAsia="Times New Roman" w:hAnsi="Arial" w:cs="Arial"/>
          <w:color w:val="333333"/>
          <w:sz w:val="24"/>
          <w:szCs w:val="24"/>
          <w:lang w:eastAsia="es-ES"/>
        </w:rPr>
        <w:br/>
      </w:r>
      <w:proofErr w:type="spellStart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Brasília</w:t>
      </w:r>
      <w:proofErr w:type="spellEnd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, 14 de </w:t>
      </w:r>
      <w:proofErr w:type="spellStart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junho</w:t>
      </w:r>
      <w:proofErr w:type="spellEnd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de 2016</w:t>
      </w:r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br/>
      </w:r>
      <w:proofErr w:type="spellStart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Conselho</w:t>
      </w:r>
      <w:proofErr w:type="spellEnd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Indigenista </w:t>
      </w:r>
      <w:proofErr w:type="spellStart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Missionário</w:t>
      </w:r>
      <w:proofErr w:type="spellEnd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– </w:t>
      </w:r>
      <w:proofErr w:type="spellStart"/>
      <w:r w:rsidRPr="00FD41C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Cimi</w:t>
      </w:r>
      <w:proofErr w:type="spellEnd"/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41CB"/>
    <w:rsid w:val="00445A3B"/>
    <w:rsid w:val="00590F50"/>
    <w:rsid w:val="00FD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FD41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41C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data">
    <w:name w:val="data"/>
    <w:basedOn w:val="Normal"/>
    <w:rsid w:val="00FD4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FD41CB"/>
  </w:style>
  <w:style w:type="character" w:styleId="Hipervnculo">
    <w:name w:val="Hyperlink"/>
    <w:basedOn w:val="Fuentedeprrafopredeter"/>
    <w:uiPriority w:val="99"/>
    <w:semiHidden/>
    <w:unhideWhenUsed/>
    <w:rsid w:val="00FD41CB"/>
    <w:rPr>
      <w:color w:val="0000FF"/>
      <w:u w:val="single"/>
    </w:rPr>
  </w:style>
  <w:style w:type="character" w:customStyle="1" w:styleId="a2alabel">
    <w:name w:val="a2a_label"/>
    <w:basedOn w:val="Fuentedeprrafopredeter"/>
    <w:rsid w:val="00FD41CB"/>
  </w:style>
  <w:style w:type="paragraph" w:styleId="Textodeglobo">
    <w:name w:val="Balloon Text"/>
    <w:basedOn w:val="Normal"/>
    <w:link w:val="TextodegloboCar"/>
    <w:uiPriority w:val="99"/>
    <w:semiHidden/>
    <w:unhideWhenUsed/>
    <w:rsid w:val="00FD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1C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FD41C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41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4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8407">
          <w:marLeft w:val="0"/>
          <w:marRight w:val="0"/>
          <w:marTop w:val="0"/>
          <w:marBottom w:val="15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  <w:divsChild>
            <w:div w:id="16302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2016-06-16T13:54:00Z</dcterms:created>
  <dcterms:modified xsi:type="dcterms:W3CDTF">2016-06-16T13:57:00Z</dcterms:modified>
</cp:coreProperties>
</file>