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3EE61B" w14:textId="77777777" w:rsidR="00B57700" w:rsidRPr="00B57700" w:rsidRDefault="00B57700" w:rsidP="00B57700">
      <w:pPr>
        <w:shd w:val="clear" w:color="auto" w:fill="FFFFFF"/>
        <w:spacing w:after="0" w:line="240" w:lineRule="auto"/>
        <w:jc w:val="center"/>
        <w:outlineLvl w:val="0"/>
        <w:rPr>
          <w:rFonts w:ascii="Arial" w:eastAsia="Times New Roman" w:hAnsi="Arial" w:cs="Arial"/>
          <w:color w:val="000000"/>
          <w:kern w:val="36"/>
          <w:sz w:val="39"/>
          <w:szCs w:val="39"/>
          <w:lang w:eastAsia="es-ES"/>
        </w:rPr>
      </w:pPr>
      <w:r>
        <w:rPr>
          <w:rFonts w:ascii="Arial" w:eastAsia="Times New Roman" w:hAnsi="Arial" w:cs="Arial"/>
          <w:noProof/>
          <w:color w:val="000000"/>
          <w:kern w:val="36"/>
          <w:sz w:val="39"/>
          <w:szCs w:val="39"/>
          <w:lang w:eastAsia="es-ES"/>
        </w:rPr>
        <w:drawing>
          <wp:anchor distT="0" distB="0" distL="114300" distR="114300" simplePos="0" relativeHeight="251658240" behindDoc="1" locked="0" layoutInCell="1" allowOverlap="1" wp14:anchorId="52FFE918" wp14:editId="3E9E2F03">
            <wp:simplePos x="0" y="0"/>
            <wp:positionH relativeFrom="column">
              <wp:posOffset>243840</wp:posOffset>
            </wp:positionH>
            <wp:positionV relativeFrom="paragraph">
              <wp:posOffset>-4445</wp:posOffset>
            </wp:positionV>
            <wp:extent cx="1740535" cy="485775"/>
            <wp:effectExtent l="19050" t="0" r="0" b="0"/>
            <wp:wrapTight wrapText="bothSides">
              <wp:wrapPolygon edited="0">
                <wp:start x="709" y="0"/>
                <wp:lineTo x="-236" y="3388"/>
                <wp:lineTo x="-236" y="14400"/>
                <wp:lineTo x="2364" y="21176"/>
                <wp:lineTo x="2601" y="21176"/>
                <wp:lineTo x="7092" y="21176"/>
                <wp:lineTo x="9693" y="21176"/>
                <wp:lineTo x="21513" y="15247"/>
                <wp:lineTo x="21513" y="6776"/>
                <wp:lineTo x="21277" y="0"/>
                <wp:lineTo x="709" y="0"/>
              </wp:wrapPolygon>
            </wp:wrapTight>
            <wp:docPr id="13" name="12 Imagen" descr="AD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TAL.png"/>
                    <pic:cNvPicPr/>
                  </pic:nvPicPr>
                  <pic:blipFill>
                    <a:blip r:embed="rId5"/>
                    <a:stretch>
                      <a:fillRect/>
                    </a:stretch>
                  </pic:blipFill>
                  <pic:spPr>
                    <a:xfrm>
                      <a:off x="0" y="0"/>
                      <a:ext cx="1740535" cy="485775"/>
                    </a:xfrm>
                    <a:prstGeom prst="rect">
                      <a:avLst/>
                    </a:prstGeom>
                  </pic:spPr>
                </pic:pic>
              </a:graphicData>
            </a:graphic>
          </wp:anchor>
        </w:drawing>
      </w:r>
      <w:r w:rsidRPr="00B57700">
        <w:rPr>
          <w:rFonts w:ascii="Arial" w:eastAsia="Times New Roman" w:hAnsi="Arial" w:cs="Arial"/>
          <w:color w:val="000000"/>
          <w:kern w:val="36"/>
          <w:sz w:val="39"/>
          <w:szCs w:val="39"/>
          <w:lang w:eastAsia="es-ES"/>
        </w:rPr>
        <w:t>Los actores de la primavera de Quebec del 2012 acogen al Foro Social Mundial 2016: ‘Del otro mundo posible… al otro mundo necesario’</w:t>
      </w:r>
    </w:p>
    <w:p w14:paraId="190E6BEF" w14:textId="77777777" w:rsidR="00B57700" w:rsidRPr="00B57700" w:rsidRDefault="00B57700" w:rsidP="00B57700">
      <w:pPr>
        <w:spacing w:after="0" w:line="240" w:lineRule="auto"/>
        <w:rPr>
          <w:rFonts w:ascii="Times New Roman" w:eastAsia="Times New Roman" w:hAnsi="Times New Roman" w:cs="Times New Roman"/>
          <w:color w:val="0000FF"/>
          <w:sz w:val="24"/>
          <w:szCs w:val="24"/>
          <w:shd w:val="clear" w:color="auto" w:fill="FFFFFF"/>
          <w:lang w:eastAsia="es-ES"/>
        </w:rPr>
      </w:pPr>
      <w:r w:rsidRPr="00B57700">
        <w:rPr>
          <w:rFonts w:ascii="Times New Roman" w:eastAsia="Times New Roman" w:hAnsi="Times New Roman" w:cs="Times New Roman"/>
          <w:sz w:val="24"/>
          <w:szCs w:val="24"/>
          <w:lang w:eastAsia="es-ES"/>
        </w:rPr>
        <w:fldChar w:fldCharType="begin"/>
      </w:r>
      <w:r w:rsidRPr="00B57700">
        <w:rPr>
          <w:rFonts w:ascii="Times New Roman" w:eastAsia="Times New Roman" w:hAnsi="Times New Roman" w:cs="Times New Roman"/>
          <w:sz w:val="24"/>
          <w:szCs w:val="24"/>
          <w:lang w:eastAsia="es-ES"/>
        </w:rPr>
        <w:instrText xml:space="preserve"> HYPERLINK "http://www.adital.com.br/site/autor.asp?lang=ES&amp;cod=8527" \o "Sergio Ferrari" </w:instrText>
      </w:r>
      <w:r w:rsidRPr="00B57700">
        <w:rPr>
          <w:rFonts w:ascii="Times New Roman" w:eastAsia="Times New Roman" w:hAnsi="Times New Roman" w:cs="Times New Roman"/>
          <w:sz w:val="24"/>
          <w:szCs w:val="24"/>
          <w:lang w:eastAsia="es-ES"/>
        </w:rPr>
        <w:fldChar w:fldCharType="separate"/>
      </w:r>
      <w:r>
        <w:rPr>
          <w:rFonts w:ascii="Tahoma" w:eastAsia="Times New Roman" w:hAnsi="Tahoma" w:cs="Tahoma"/>
          <w:noProof/>
          <w:color w:val="0000FF"/>
          <w:sz w:val="27"/>
          <w:szCs w:val="27"/>
          <w:shd w:val="clear" w:color="auto" w:fill="FFFFFF"/>
          <w:lang w:eastAsia="es-ES"/>
        </w:rPr>
        <w:drawing>
          <wp:inline distT="0" distB="0" distL="0" distR="0" wp14:anchorId="557E5224" wp14:editId="6A2216ED">
            <wp:extent cx="571500" cy="571500"/>
            <wp:effectExtent l="19050" t="0" r="0" b="0"/>
            <wp:docPr id="11" name="campaign-icon" descr="http://www.adital.com.br/arquivos/autor/sergio_ferrari.jpg">
              <a:hlinkClick xmlns:a="http://schemas.openxmlformats.org/drawingml/2006/main" r:id="rId6" tooltip="&quot;Sergio Ferrar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aign-icon" descr="http://www.adital.com.br/arquivos/autor/sergio_ferrari.jpg">
                      <a:hlinkClick r:id="rId6" tooltip="&quot;Sergio Ferrari&quot;"/>
                    </pic:cNvPr>
                    <pic:cNvPicPr>
                      <a:picLocks noChangeAspect="1" noChangeArrowheads="1"/>
                    </pic:cNvPicPr>
                  </pic:nvPicPr>
                  <pic:blipFill>
                    <a:blip r:embed="rId7"/>
                    <a:srcRect/>
                    <a:stretch>
                      <a:fillRect/>
                    </a:stretch>
                  </pic:blipFill>
                  <pic:spPr bwMode="auto">
                    <a:xfrm>
                      <a:off x="0" y="0"/>
                      <a:ext cx="571500" cy="571500"/>
                    </a:xfrm>
                    <a:prstGeom prst="rect">
                      <a:avLst/>
                    </a:prstGeom>
                    <a:noFill/>
                    <a:ln w="9525">
                      <a:noFill/>
                      <a:miter lim="800000"/>
                      <a:headEnd/>
                      <a:tailEnd/>
                    </a:ln>
                  </pic:spPr>
                </pic:pic>
              </a:graphicData>
            </a:graphic>
          </wp:inline>
        </w:drawing>
      </w:r>
    </w:p>
    <w:p w14:paraId="594F664C" w14:textId="77777777" w:rsidR="00B57700" w:rsidRPr="00B57700" w:rsidRDefault="00B57700" w:rsidP="00B57700">
      <w:pPr>
        <w:spacing w:after="0" w:line="240" w:lineRule="auto"/>
        <w:rPr>
          <w:rFonts w:ascii="Times New Roman" w:eastAsia="Times New Roman" w:hAnsi="Times New Roman" w:cs="Times New Roman"/>
          <w:b/>
          <w:bCs/>
          <w:color w:val="898989"/>
          <w:sz w:val="18"/>
          <w:szCs w:val="18"/>
          <w:lang w:eastAsia="es-ES"/>
        </w:rPr>
      </w:pPr>
      <w:r w:rsidRPr="00B57700">
        <w:rPr>
          <w:rFonts w:ascii="Tahoma" w:eastAsia="Times New Roman" w:hAnsi="Tahoma" w:cs="Tahoma"/>
          <w:b/>
          <w:bCs/>
          <w:color w:val="898989"/>
          <w:sz w:val="18"/>
          <w:szCs w:val="18"/>
          <w:shd w:val="clear" w:color="auto" w:fill="FFFFFF"/>
          <w:lang w:eastAsia="es-ES"/>
        </w:rPr>
        <w:t>Sergio Ferrari</w:t>
      </w:r>
    </w:p>
    <w:p w14:paraId="56144D78" w14:textId="77777777" w:rsidR="00B57700" w:rsidRPr="00B57700" w:rsidRDefault="00B57700" w:rsidP="00B57700">
      <w:pPr>
        <w:spacing w:after="0" w:line="240" w:lineRule="auto"/>
        <w:rPr>
          <w:rFonts w:ascii="Times New Roman" w:eastAsia="Times New Roman" w:hAnsi="Times New Roman" w:cs="Times New Roman"/>
          <w:sz w:val="24"/>
          <w:szCs w:val="24"/>
          <w:lang w:eastAsia="es-ES"/>
        </w:rPr>
      </w:pPr>
      <w:r w:rsidRPr="00B57700">
        <w:rPr>
          <w:rFonts w:ascii="Times New Roman" w:eastAsia="Times New Roman" w:hAnsi="Times New Roman" w:cs="Times New Roman"/>
          <w:sz w:val="24"/>
          <w:szCs w:val="24"/>
          <w:lang w:eastAsia="es-ES"/>
        </w:rPr>
        <w:fldChar w:fldCharType="end"/>
      </w:r>
    </w:p>
    <w:p w14:paraId="63ECE8F5"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i/>
          <w:iCs/>
          <w:color w:val="000000"/>
          <w:sz w:val="24"/>
          <w:szCs w:val="24"/>
          <w:lang w:eastAsia="es-ES"/>
        </w:rPr>
        <w:t xml:space="preserve">En agosto, todos </w:t>
      </w:r>
      <w:proofErr w:type="spellStart"/>
      <w:r w:rsidRPr="00B57700">
        <w:rPr>
          <w:rFonts w:ascii="Tahoma" w:eastAsia="Times New Roman" w:hAnsi="Tahoma" w:cs="Tahoma"/>
          <w:i/>
          <w:iCs/>
          <w:color w:val="000000"/>
          <w:sz w:val="24"/>
          <w:szCs w:val="24"/>
          <w:lang w:eastAsia="es-ES"/>
        </w:rPr>
        <w:t>loscaminos</w:t>
      </w:r>
      <w:proofErr w:type="spellEnd"/>
      <w:r w:rsidRPr="00B57700">
        <w:rPr>
          <w:rFonts w:ascii="Tahoma" w:eastAsia="Times New Roman" w:hAnsi="Tahoma" w:cs="Tahoma"/>
          <w:i/>
          <w:iCs/>
          <w:color w:val="000000"/>
          <w:sz w:val="24"/>
          <w:szCs w:val="24"/>
          <w:lang w:eastAsia="es-ES"/>
        </w:rPr>
        <w:t xml:space="preserve"> </w:t>
      </w:r>
      <w:proofErr w:type="spellStart"/>
      <w:r w:rsidRPr="00B57700">
        <w:rPr>
          <w:rFonts w:ascii="Tahoma" w:eastAsia="Times New Roman" w:hAnsi="Tahoma" w:cs="Tahoma"/>
          <w:i/>
          <w:iCs/>
          <w:color w:val="000000"/>
          <w:sz w:val="24"/>
          <w:szCs w:val="24"/>
          <w:lang w:eastAsia="es-ES"/>
        </w:rPr>
        <w:t>altermundialistas</w:t>
      </w:r>
      <w:proofErr w:type="spellEnd"/>
      <w:r w:rsidRPr="00B57700">
        <w:rPr>
          <w:rFonts w:ascii="Tahoma" w:eastAsia="Times New Roman" w:hAnsi="Tahoma" w:cs="Tahoma"/>
          <w:i/>
          <w:iCs/>
          <w:color w:val="000000"/>
          <w:sz w:val="24"/>
          <w:szCs w:val="24"/>
          <w:lang w:eastAsia="es-ES"/>
        </w:rPr>
        <w:t xml:space="preserve"> conducirán a Montreal</w:t>
      </w:r>
    </w:p>
    <w:p w14:paraId="12B1DC38"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noProof/>
          <w:color w:val="000000"/>
          <w:sz w:val="24"/>
          <w:szCs w:val="24"/>
          <w:lang w:eastAsia="es-ES"/>
        </w:rPr>
        <w:drawing>
          <wp:inline distT="0" distB="0" distL="0" distR="0" wp14:anchorId="38D678DC" wp14:editId="16E765F1">
            <wp:extent cx="5524500" cy="3105150"/>
            <wp:effectExtent l="19050" t="0" r="0" b="0"/>
            <wp:docPr id="12" name="Imagen 12" descr="http://www.adital.com.br/arquivos2/carminda%20mac%20lorin%20photo%20bis%202%20daniele%20malette%20f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dital.com.br/arquivos2/carminda%20mac%20lorin%20photo%20bis%202%20daniele%20malette%20fsm.jpg"/>
                    <pic:cNvPicPr>
                      <a:picLocks noChangeAspect="1" noChangeArrowheads="1"/>
                    </pic:cNvPicPr>
                  </pic:nvPicPr>
                  <pic:blipFill>
                    <a:blip r:embed="rId8"/>
                    <a:srcRect/>
                    <a:stretch>
                      <a:fillRect/>
                    </a:stretch>
                  </pic:blipFill>
                  <pic:spPr bwMode="auto">
                    <a:xfrm>
                      <a:off x="0" y="0"/>
                      <a:ext cx="5524500" cy="3105150"/>
                    </a:xfrm>
                    <a:prstGeom prst="rect">
                      <a:avLst/>
                    </a:prstGeom>
                    <a:noFill/>
                    <a:ln w="9525">
                      <a:noFill/>
                      <a:miter lim="800000"/>
                      <a:headEnd/>
                      <a:tailEnd/>
                    </a:ln>
                  </pic:spPr>
                </pic:pic>
              </a:graphicData>
            </a:graphic>
          </wp:inline>
        </w:drawing>
      </w:r>
    </w:p>
    <w:p w14:paraId="4C5A0252"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bookmarkStart w:id="0" w:name="_GoBack"/>
      <w:r w:rsidRPr="00B57700">
        <w:rPr>
          <w:rFonts w:ascii="Tahoma" w:eastAsia="Times New Roman" w:hAnsi="Tahoma" w:cs="Tahoma"/>
          <w:color w:val="000000"/>
          <w:sz w:val="24"/>
          <w:szCs w:val="24"/>
          <w:lang w:eastAsia="es-ES"/>
        </w:rPr>
        <w:t xml:space="preserve">A menos de dos meses de su inicio el próximo 9 de agosto en Montreal, Canadá, el Foro Social Mundial (FSM) transita la cuenta regresiva. El sueño que arrancó en 2013 cuando un </w:t>
      </w:r>
      <w:proofErr w:type="spellStart"/>
      <w:r w:rsidRPr="00B57700">
        <w:rPr>
          <w:rFonts w:ascii="Tahoma" w:eastAsia="Times New Roman" w:hAnsi="Tahoma" w:cs="Tahoma"/>
          <w:color w:val="000000"/>
          <w:sz w:val="24"/>
          <w:szCs w:val="24"/>
          <w:lang w:eastAsia="es-ES"/>
        </w:rPr>
        <w:t>grupode</w:t>
      </w:r>
      <w:proofErr w:type="spellEnd"/>
      <w:r w:rsidRPr="00B57700">
        <w:rPr>
          <w:rFonts w:ascii="Tahoma" w:eastAsia="Times New Roman" w:hAnsi="Tahoma" w:cs="Tahoma"/>
          <w:color w:val="000000"/>
          <w:sz w:val="24"/>
          <w:szCs w:val="24"/>
          <w:lang w:eastAsia="es-ES"/>
        </w:rPr>
        <w:t xml:space="preserve"> organizaciones sociales propusieron realizarlo en ese país norteamericano se plasmó en marzo del 2015 en Túnez, cuando el Consejo Internacional confirmó la </w:t>
      </w:r>
      <w:proofErr w:type="spellStart"/>
      <w:r w:rsidRPr="00B57700">
        <w:rPr>
          <w:rFonts w:ascii="Tahoma" w:eastAsia="Times New Roman" w:hAnsi="Tahoma" w:cs="Tahoma"/>
          <w:color w:val="000000"/>
          <w:sz w:val="24"/>
          <w:szCs w:val="24"/>
          <w:lang w:eastAsia="es-ES"/>
        </w:rPr>
        <w:t>candidatura.Desde</w:t>
      </w:r>
      <w:proofErr w:type="spellEnd"/>
      <w:r w:rsidRPr="00B57700">
        <w:rPr>
          <w:rFonts w:ascii="Tahoma" w:eastAsia="Times New Roman" w:hAnsi="Tahoma" w:cs="Tahoma"/>
          <w:color w:val="000000"/>
          <w:sz w:val="24"/>
          <w:szCs w:val="24"/>
          <w:lang w:eastAsia="es-ES"/>
        </w:rPr>
        <w:t xml:space="preserve"> el inicio, centenas de personas, en su mayoría jóvenes militantes asociativos y sociales, "viven ya el foro como un proceso en marcha, buscando ser horizontales en el funcionamiento, equitativos en la participación, autocríticos en la gestión. Respetando nuestras diferencias, rechazando personalismos…es decir tratando de encarnarlos valores del Otro Mundo Posible”, explica </w:t>
      </w:r>
      <w:proofErr w:type="spellStart"/>
      <w:r w:rsidRPr="00B57700">
        <w:rPr>
          <w:rFonts w:ascii="Tahoma" w:eastAsia="Times New Roman" w:hAnsi="Tahoma" w:cs="Tahoma"/>
          <w:color w:val="000000"/>
          <w:sz w:val="24"/>
          <w:szCs w:val="24"/>
          <w:lang w:eastAsia="es-ES"/>
        </w:rPr>
        <w:t>Carminda</w:t>
      </w:r>
      <w:proofErr w:type="spellEnd"/>
      <w:r w:rsidRPr="00B57700">
        <w:rPr>
          <w:rFonts w:ascii="Tahoma" w:eastAsia="Times New Roman" w:hAnsi="Tahoma" w:cs="Tahoma"/>
          <w:color w:val="000000"/>
          <w:sz w:val="24"/>
          <w:szCs w:val="24"/>
          <w:lang w:eastAsia="es-ES"/>
        </w:rPr>
        <w:t xml:space="preserve"> Mac </w:t>
      </w:r>
      <w:proofErr w:type="spellStart"/>
      <w:r w:rsidRPr="00B57700">
        <w:rPr>
          <w:rFonts w:ascii="Tahoma" w:eastAsia="Times New Roman" w:hAnsi="Tahoma" w:cs="Tahoma"/>
          <w:color w:val="000000"/>
          <w:sz w:val="24"/>
          <w:szCs w:val="24"/>
          <w:lang w:eastAsia="es-ES"/>
        </w:rPr>
        <w:t>Lorin</w:t>
      </w:r>
      <w:proofErr w:type="spellEnd"/>
      <w:r w:rsidRPr="00B57700">
        <w:rPr>
          <w:rFonts w:ascii="Tahoma" w:eastAsia="Times New Roman" w:hAnsi="Tahoma" w:cs="Tahoma"/>
          <w:color w:val="000000"/>
          <w:sz w:val="24"/>
          <w:szCs w:val="24"/>
          <w:lang w:eastAsia="es-ES"/>
        </w:rPr>
        <w:t xml:space="preserve">, joven militante social y una de las pilares del Colectivo de Organización del FSM2016. Convocatoria </w:t>
      </w:r>
      <w:proofErr w:type="spellStart"/>
      <w:r w:rsidRPr="00B57700">
        <w:rPr>
          <w:rFonts w:ascii="Tahoma" w:eastAsia="Times New Roman" w:hAnsi="Tahoma" w:cs="Tahoma"/>
          <w:color w:val="000000"/>
          <w:sz w:val="24"/>
          <w:szCs w:val="24"/>
          <w:lang w:eastAsia="es-ES"/>
        </w:rPr>
        <w:t>altermundialista</w:t>
      </w:r>
      <w:proofErr w:type="spellEnd"/>
      <w:r w:rsidRPr="00B57700">
        <w:rPr>
          <w:rFonts w:ascii="Tahoma" w:eastAsia="Times New Roman" w:hAnsi="Tahoma" w:cs="Tahoma"/>
          <w:color w:val="000000"/>
          <w:sz w:val="24"/>
          <w:szCs w:val="24"/>
          <w:lang w:eastAsia="es-ES"/>
        </w:rPr>
        <w:t xml:space="preserve"> que por primera vez desde su nacimiento en 2001 en Porto Alegre, Brasil, se realizará en un país del Norte.</w:t>
      </w:r>
      <w:bookmarkEnd w:id="0"/>
    </w:p>
    <w:p w14:paraId="3417E38C"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"A pesar de que queda todavía mucho para hacer, preparar y </w:t>
      </w:r>
      <w:proofErr w:type="spellStart"/>
      <w:r w:rsidRPr="00B57700">
        <w:rPr>
          <w:rFonts w:ascii="Tahoma" w:eastAsia="Times New Roman" w:hAnsi="Tahoma" w:cs="Tahoma"/>
          <w:color w:val="000000"/>
          <w:sz w:val="24"/>
          <w:szCs w:val="24"/>
          <w:lang w:eastAsia="es-ES"/>
        </w:rPr>
        <w:t>organizar,nuestro</w:t>
      </w:r>
      <w:proofErr w:type="spellEnd"/>
      <w:r w:rsidRPr="00B57700">
        <w:rPr>
          <w:rFonts w:ascii="Tahoma" w:eastAsia="Times New Roman" w:hAnsi="Tahoma" w:cs="Tahoma"/>
          <w:color w:val="000000"/>
          <w:sz w:val="24"/>
          <w:szCs w:val="24"/>
          <w:lang w:eastAsia="es-ES"/>
        </w:rPr>
        <w:t xml:space="preserve"> entusiasmo es enorme, con la adrenalina que aumenta cada día en la medida </w:t>
      </w:r>
      <w:r w:rsidRPr="00B57700">
        <w:rPr>
          <w:rFonts w:ascii="Tahoma" w:eastAsia="Times New Roman" w:hAnsi="Tahoma" w:cs="Tahoma"/>
          <w:color w:val="000000"/>
          <w:sz w:val="24"/>
          <w:szCs w:val="24"/>
          <w:lang w:eastAsia="es-ES"/>
        </w:rPr>
        <w:lastRenderedPageBreak/>
        <w:t xml:space="preserve">en que nos acercamos al día de la apertura”, reconoce </w:t>
      </w:r>
      <w:proofErr w:type="spellStart"/>
      <w:r w:rsidRPr="00B57700">
        <w:rPr>
          <w:rFonts w:ascii="Tahoma" w:eastAsia="Times New Roman" w:hAnsi="Tahoma" w:cs="Tahoma"/>
          <w:color w:val="000000"/>
          <w:sz w:val="24"/>
          <w:szCs w:val="24"/>
          <w:lang w:eastAsia="es-ES"/>
        </w:rPr>
        <w:t>Carminda</w:t>
      </w:r>
      <w:proofErr w:type="spellEnd"/>
      <w:r w:rsidRPr="00B57700">
        <w:rPr>
          <w:rFonts w:ascii="Tahoma" w:eastAsia="Times New Roman" w:hAnsi="Tahoma" w:cs="Tahoma"/>
          <w:color w:val="000000"/>
          <w:sz w:val="24"/>
          <w:szCs w:val="24"/>
          <w:lang w:eastAsia="es-ES"/>
        </w:rPr>
        <w:t xml:space="preserve"> Mac </w:t>
      </w:r>
      <w:proofErr w:type="spellStart"/>
      <w:r w:rsidRPr="00B57700">
        <w:rPr>
          <w:rFonts w:ascii="Tahoma" w:eastAsia="Times New Roman" w:hAnsi="Tahoma" w:cs="Tahoma"/>
          <w:color w:val="000000"/>
          <w:sz w:val="24"/>
          <w:szCs w:val="24"/>
          <w:lang w:eastAsia="es-ES"/>
        </w:rPr>
        <w:t>Lorin.En</w:t>
      </w:r>
      <w:proofErr w:type="spellEnd"/>
      <w:r w:rsidRPr="00B57700">
        <w:rPr>
          <w:rFonts w:ascii="Tahoma" w:eastAsia="Times New Roman" w:hAnsi="Tahoma" w:cs="Tahoma"/>
          <w:color w:val="000000"/>
          <w:sz w:val="24"/>
          <w:szCs w:val="24"/>
          <w:lang w:eastAsia="es-ES"/>
        </w:rPr>
        <w:t xml:space="preserve"> los últimos meses, el Colectivo estuvo presente en diversos eventos. Entre ellos en la COP 21 alternativa en París de noviembre-diciembre del 2015; en el Foro Social Mundial Temático de Porto Alegre en enero del 2016 y en el 1er </w:t>
      </w:r>
      <w:proofErr w:type="spellStart"/>
      <w:r w:rsidRPr="00B57700">
        <w:rPr>
          <w:rFonts w:ascii="Tahoma" w:eastAsia="Times New Roman" w:hAnsi="Tahoma" w:cs="Tahoma"/>
          <w:color w:val="000000"/>
          <w:sz w:val="24"/>
          <w:szCs w:val="24"/>
          <w:lang w:eastAsia="es-ES"/>
        </w:rPr>
        <w:t>ForoSocial</w:t>
      </w:r>
      <w:proofErr w:type="spellEnd"/>
      <w:r w:rsidRPr="00B57700">
        <w:rPr>
          <w:rFonts w:ascii="Tahoma" w:eastAsia="Times New Roman" w:hAnsi="Tahoma" w:cs="Tahoma"/>
          <w:color w:val="000000"/>
          <w:sz w:val="24"/>
          <w:szCs w:val="24"/>
          <w:lang w:eastAsia="es-ES"/>
        </w:rPr>
        <w:t xml:space="preserve"> Mundial Temático contra lo nuclear civil y militar, que se realizó en Tokio y Fukushima en la última semana de marzo del año en curso. Y ha realizado viajes a India, Taiwán, Brasil y Estados Unidos, entre otros países, para promover el evento de Montreal.</w:t>
      </w:r>
    </w:p>
    <w:p w14:paraId="138150F2"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"En todas partes encontramos gran apoyo y entusiasmo compartido. Y recibimos la promesa de mucha gente de venir a Canadá en agosto” explica </w:t>
      </w:r>
      <w:proofErr w:type="spellStart"/>
      <w:r w:rsidRPr="00B57700">
        <w:rPr>
          <w:rFonts w:ascii="Tahoma" w:eastAsia="Times New Roman" w:hAnsi="Tahoma" w:cs="Tahoma"/>
          <w:color w:val="000000"/>
          <w:sz w:val="24"/>
          <w:szCs w:val="24"/>
          <w:lang w:eastAsia="es-ES"/>
        </w:rPr>
        <w:t>MacLorin</w:t>
      </w:r>
      <w:proofErr w:type="spellEnd"/>
      <w:r w:rsidRPr="00B57700">
        <w:rPr>
          <w:rFonts w:ascii="Tahoma" w:eastAsia="Times New Roman" w:hAnsi="Tahoma" w:cs="Tahoma"/>
          <w:color w:val="000000"/>
          <w:sz w:val="24"/>
          <w:szCs w:val="24"/>
          <w:lang w:eastAsia="es-ES"/>
        </w:rPr>
        <w:t>. Enfatizando que el esfuerzo realizado en Asia intenta acercar esa realidad continental, hasta ahora un poco distante de la dinámica del FSM. Una señal muy positiva es que los promotores del Foro Social Antinuclear decidieron convocar su segundo encuentro en Montreal, en el marco del FSM 2016. "Una forma muy concreta de reforzar sinergias y evitar dispersiones”, señala la joven organizadora canadiense.</w:t>
      </w:r>
    </w:p>
    <w:p w14:paraId="630B1AA5"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b/>
          <w:bCs/>
          <w:color w:val="000000"/>
          <w:sz w:val="24"/>
          <w:szCs w:val="24"/>
          <w:lang w:eastAsia="es-ES"/>
        </w:rPr>
        <w:t>Preparativos prácticos</w:t>
      </w:r>
    </w:p>
    <w:p w14:paraId="3C0A17C4"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A pesar que las "trabas” para la visas especialmente de los </w:t>
      </w:r>
      <w:proofErr w:type="spellStart"/>
      <w:r w:rsidRPr="00B57700">
        <w:rPr>
          <w:rFonts w:ascii="Tahoma" w:eastAsia="Times New Roman" w:hAnsi="Tahoma" w:cs="Tahoma"/>
          <w:color w:val="000000"/>
          <w:sz w:val="24"/>
          <w:szCs w:val="24"/>
          <w:lang w:eastAsia="es-ES"/>
        </w:rPr>
        <w:t>representantesde</w:t>
      </w:r>
      <w:proofErr w:type="spellEnd"/>
      <w:r w:rsidRPr="00B57700">
        <w:rPr>
          <w:rFonts w:ascii="Tahoma" w:eastAsia="Times New Roman" w:hAnsi="Tahoma" w:cs="Tahoma"/>
          <w:color w:val="000000"/>
          <w:sz w:val="24"/>
          <w:szCs w:val="24"/>
          <w:lang w:eastAsia="es-ES"/>
        </w:rPr>
        <w:t xml:space="preserve"> países del sur no han podido resolverse estructuralmente y no se han podido lograr las mismas facilidades oficiales delas que beneficiaron los invitados en los Juegos Panamericanos de 2015, existe un Grupo de Trabajo que intenta facilitar la solicitud de las mismas y extiende cartas de invitación a quienes lo demandan. "No siempre es fácil esta tarea de acompañamiento y apoyo migratorio. Son muchas las personas que solicitan la visa no tanto para participar en el FSM sino por motivos humanitarios para radicarse en Canadá”, explica Mac </w:t>
      </w:r>
      <w:proofErr w:type="spellStart"/>
      <w:r w:rsidRPr="00B57700">
        <w:rPr>
          <w:rFonts w:ascii="Tahoma" w:eastAsia="Times New Roman" w:hAnsi="Tahoma" w:cs="Tahoma"/>
          <w:color w:val="000000"/>
          <w:sz w:val="24"/>
          <w:szCs w:val="24"/>
          <w:lang w:eastAsia="es-ES"/>
        </w:rPr>
        <w:t>Lorin</w:t>
      </w:r>
      <w:proofErr w:type="spellEnd"/>
      <w:r w:rsidRPr="00B57700">
        <w:rPr>
          <w:rFonts w:ascii="Tahoma" w:eastAsia="Times New Roman" w:hAnsi="Tahoma" w:cs="Tahoma"/>
          <w:color w:val="000000"/>
          <w:sz w:val="24"/>
          <w:szCs w:val="24"/>
          <w:lang w:eastAsia="es-ES"/>
        </w:rPr>
        <w:t>.</w:t>
      </w:r>
    </w:p>
    <w:p w14:paraId="6A3E7C4A"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A nivel financiero, el pago anticipado de una buena parte de las pre-inscripciones, (</w:t>
      </w:r>
      <w:proofErr w:type="spellStart"/>
      <w:r w:rsidRPr="00B57700">
        <w:rPr>
          <w:rFonts w:ascii="Tahoma" w:eastAsia="Times New Roman" w:hAnsi="Tahoma" w:cs="Tahoma"/>
          <w:color w:val="000000"/>
          <w:sz w:val="24"/>
          <w:szCs w:val="24"/>
          <w:lang w:eastAsia="es-ES"/>
        </w:rPr>
        <w:t>ndr</w:t>
      </w:r>
      <w:proofErr w:type="spellEnd"/>
      <w:r w:rsidRPr="00B57700">
        <w:rPr>
          <w:rFonts w:ascii="Tahoma" w:eastAsia="Times New Roman" w:hAnsi="Tahoma" w:cs="Tahoma"/>
          <w:color w:val="000000"/>
          <w:sz w:val="24"/>
          <w:szCs w:val="24"/>
          <w:lang w:eastAsia="es-ES"/>
        </w:rPr>
        <w:t xml:space="preserve">: en torno a 8.000 hacia mediados </w:t>
      </w:r>
      <w:proofErr w:type="spellStart"/>
      <w:r w:rsidRPr="00B57700">
        <w:rPr>
          <w:rFonts w:ascii="Tahoma" w:eastAsia="Times New Roman" w:hAnsi="Tahoma" w:cs="Tahoma"/>
          <w:color w:val="000000"/>
          <w:sz w:val="24"/>
          <w:szCs w:val="24"/>
          <w:lang w:eastAsia="es-ES"/>
        </w:rPr>
        <w:t>demayo</w:t>
      </w:r>
      <w:proofErr w:type="spellEnd"/>
      <w:r w:rsidRPr="00B57700">
        <w:rPr>
          <w:rFonts w:ascii="Tahoma" w:eastAsia="Times New Roman" w:hAnsi="Tahoma" w:cs="Tahoma"/>
          <w:color w:val="000000"/>
          <w:sz w:val="24"/>
          <w:szCs w:val="24"/>
          <w:lang w:eastAsia="es-ES"/>
        </w:rPr>
        <w:t xml:space="preserve">) constituye una base material que da un cierto desahogo a los organizadores, que se proponen lograr la mayor autonomía posible a nivel de recursos. "Hay diversos proyectos que hemos presentado a distintos niveles institucionales y que esperan una respuesta a corto plazo”, explica Mac </w:t>
      </w:r>
      <w:proofErr w:type="spellStart"/>
      <w:r w:rsidRPr="00B57700">
        <w:rPr>
          <w:rFonts w:ascii="Tahoma" w:eastAsia="Times New Roman" w:hAnsi="Tahoma" w:cs="Tahoma"/>
          <w:color w:val="000000"/>
          <w:sz w:val="24"/>
          <w:szCs w:val="24"/>
          <w:lang w:eastAsia="es-ES"/>
        </w:rPr>
        <w:t>Lorin</w:t>
      </w:r>
      <w:proofErr w:type="spellEnd"/>
      <w:r w:rsidRPr="00B57700">
        <w:rPr>
          <w:rFonts w:ascii="Tahoma" w:eastAsia="Times New Roman" w:hAnsi="Tahoma" w:cs="Tahoma"/>
          <w:color w:val="000000"/>
          <w:sz w:val="24"/>
          <w:szCs w:val="24"/>
          <w:lang w:eastAsia="es-ES"/>
        </w:rPr>
        <w:t>. Al mismo tiempo, se continúan los contactos de alto nivel con las autoridades políticas canadienses que "ven con muy buenos ojos la realización del FSM en Montreal”.</w:t>
      </w:r>
    </w:p>
    <w:p w14:paraId="7A3304A9" w14:textId="77777777" w:rsid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En cuanto a la cobertura mediática local e internacional, Mac </w:t>
      </w:r>
      <w:proofErr w:type="spellStart"/>
      <w:r w:rsidRPr="00B57700">
        <w:rPr>
          <w:rFonts w:ascii="Tahoma" w:eastAsia="Times New Roman" w:hAnsi="Tahoma" w:cs="Tahoma"/>
          <w:color w:val="000000"/>
          <w:sz w:val="24"/>
          <w:szCs w:val="24"/>
          <w:lang w:eastAsia="es-ES"/>
        </w:rPr>
        <w:t>Lorin</w:t>
      </w:r>
      <w:proofErr w:type="spellEnd"/>
      <w:r w:rsidRPr="00B57700">
        <w:rPr>
          <w:rFonts w:ascii="Tahoma" w:eastAsia="Times New Roman" w:hAnsi="Tahoma" w:cs="Tahoma"/>
          <w:color w:val="000000"/>
          <w:sz w:val="24"/>
          <w:szCs w:val="24"/>
          <w:lang w:eastAsia="es-ES"/>
        </w:rPr>
        <w:t xml:space="preserve"> señala "que el foro comienza a despertar un cierto interés…que irá aumentando en cuanto nos aproximemos a agosto, como es natural, ya que los medios priorizan en su agenda la inmediatez temporal y por el momento perciben como un poco lejana nuestra convocatoria”.</w:t>
      </w:r>
    </w:p>
    <w:p w14:paraId="1246C92C" w14:textId="77777777" w:rsid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p>
    <w:p w14:paraId="40A0678A"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p>
    <w:p w14:paraId="64B0E8B4"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b/>
          <w:bCs/>
          <w:color w:val="000000"/>
          <w:sz w:val="24"/>
          <w:szCs w:val="24"/>
          <w:lang w:eastAsia="es-ES"/>
        </w:rPr>
        <w:t>Se precisan los contenidos</w:t>
      </w:r>
    </w:p>
    <w:p w14:paraId="71DC3DD8"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Los 13 ejes temáticos -que englobarán las 1500 actividades previstas- (https://fsm2016.org/sinformer/axes-thematiques-2016/) fueron el resultado de un trabajo de reflexión local y amplia consulta internacional "in situ” y por Internet– en tres seminarios internacionales extendidos- que </w:t>
      </w:r>
      <w:proofErr w:type="spellStart"/>
      <w:r w:rsidRPr="00B57700">
        <w:rPr>
          <w:rFonts w:ascii="Tahoma" w:eastAsia="Times New Roman" w:hAnsi="Tahoma" w:cs="Tahoma"/>
          <w:color w:val="000000"/>
          <w:sz w:val="24"/>
          <w:szCs w:val="24"/>
          <w:lang w:eastAsia="es-ES"/>
        </w:rPr>
        <w:t>ocupóseis</w:t>
      </w:r>
      <w:proofErr w:type="spellEnd"/>
      <w:r w:rsidRPr="00B57700">
        <w:rPr>
          <w:rFonts w:ascii="Tahoma" w:eastAsia="Times New Roman" w:hAnsi="Tahoma" w:cs="Tahoma"/>
          <w:color w:val="000000"/>
          <w:sz w:val="24"/>
          <w:szCs w:val="24"/>
          <w:lang w:eastAsia="es-ES"/>
        </w:rPr>
        <w:t xml:space="preserve"> meses, entre octubre del 2015 y marzo del 2016.</w:t>
      </w:r>
    </w:p>
    <w:p w14:paraId="293D7C5C"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A pesar de esa oferta de contenidos, ciertas temáticas se perfilan ya como particularmente esenciales en la convocatoria de Canadá, según la reflexión de la joven activista del Colectivo de Organización. "La migración, es decir las condiciones del movimiento humano en la tierra, será central”, en un planeta donde cada vez se alzan más muros excluyentes de todo </w:t>
      </w:r>
      <w:proofErr w:type="spellStart"/>
      <w:r w:rsidRPr="00B57700">
        <w:rPr>
          <w:rFonts w:ascii="Tahoma" w:eastAsia="Times New Roman" w:hAnsi="Tahoma" w:cs="Tahoma"/>
          <w:color w:val="000000"/>
          <w:sz w:val="24"/>
          <w:szCs w:val="24"/>
          <w:lang w:eastAsia="es-ES"/>
        </w:rPr>
        <w:t>tipo.La</w:t>
      </w:r>
      <w:proofErr w:type="spellEnd"/>
      <w:r w:rsidRPr="00B57700">
        <w:rPr>
          <w:rFonts w:ascii="Tahoma" w:eastAsia="Times New Roman" w:hAnsi="Tahoma" w:cs="Tahoma"/>
          <w:color w:val="000000"/>
          <w:sz w:val="24"/>
          <w:szCs w:val="24"/>
          <w:lang w:eastAsia="es-ES"/>
        </w:rPr>
        <w:t xml:space="preserve"> ambiental, en su visión amplia, ocupará un espacio clave de las reflexiones en Montreal, dándole continuidad a las sinergias que se vivieron con los promotores de las actividades alternativas de la COP 21 en París afines del año pasado.</w:t>
      </w:r>
    </w:p>
    <w:p w14:paraId="36D896AF"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La vivencia-realidad de los pueblos indígenas, autóctonos, </w:t>
      </w:r>
      <w:proofErr w:type="spellStart"/>
      <w:r w:rsidRPr="00B57700">
        <w:rPr>
          <w:rFonts w:ascii="Tahoma" w:eastAsia="Times New Roman" w:hAnsi="Tahoma" w:cs="Tahoma"/>
          <w:color w:val="000000"/>
          <w:sz w:val="24"/>
          <w:szCs w:val="24"/>
          <w:lang w:eastAsia="es-ES"/>
        </w:rPr>
        <w:t>imprimirátambién</w:t>
      </w:r>
      <w:proofErr w:type="spellEnd"/>
      <w:r w:rsidRPr="00B57700">
        <w:rPr>
          <w:rFonts w:ascii="Tahoma" w:eastAsia="Times New Roman" w:hAnsi="Tahoma" w:cs="Tahoma"/>
          <w:color w:val="000000"/>
          <w:sz w:val="24"/>
          <w:szCs w:val="24"/>
          <w:lang w:eastAsia="es-ES"/>
        </w:rPr>
        <w:t xml:space="preserve"> su sello en esta próxima edición, tratando de retomar la diversidad de los aportes de muchas comunidades, con sus propias cosmovisiones y percepciones sobre el buen vivir. "Está previsto que la marcha de apertura el 9 de agosto sea encabezada por los pueblos originarios”, señala </w:t>
      </w:r>
      <w:proofErr w:type="spellStart"/>
      <w:r w:rsidRPr="00B57700">
        <w:rPr>
          <w:rFonts w:ascii="Tahoma" w:eastAsia="Times New Roman" w:hAnsi="Tahoma" w:cs="Tahoma"/>
          <w:color w:val="000000"/>
          <w:sz w:val="24"/>
          <w:szCs w:val="24"/>
          <w:lang w:eastAsia="es-ES"/>
        </w:rPr>
        <w:t>Carminda</w:t>
      </w:r>
      <w:proofErr w:type="spellEnd"/>
      <w:r w:rsidRPr="00B57700">
        <w:rPr>
          <w:rFonts w:ascii="Tahoma" w:eastAsia="Times New Roman" w:hAnsi="Tahoma" w:cs="Tahoma"/>
          <w:color w:val="000000"/>
          <w:sz w:val="24"/>
          <w:szCs w:val="24"/>
          <w:lang w:eastAsia="es-ES"/>
        </w:rPr>
        <w:t xml:space="preserve"> Mac </w:t>
      </w:r>
      <w:proofErr w:type="spellStart"/>
      <w:r w:rsidRPr="00B57700">
        <w:rPr>
          <w:rFonts w:ascii="Tahoma" w:eastAsia="Times New Roman" w:hAnsi="Tahoma" w:cs="Tahoma"/>
          <w:color w:val="000000"/>
          <w:sz w:val="24"/>
          <w:szCs w:val="24"/>
          <w:lang w:eastAsia="es-ES"/>
        </w:rPr>
        <w:t>Lorin</w:t>
      </w:r>
      <w:proofErr w:type="spellEnd"/>
      <w:r w:rsidRPr="00B57700">
        <w:rPr>
          <w:rFonts w:ascii="Tahoma" w:eastAsia="Times New Roman" w:hAnsi="Tahoma" w:cs="Tahoma"/>
          <w:color w:val="000000"/>
          <w:sz w:val="24"/>
          <w:szCs w:val="24"/>
          <w:lang w:eastAsia="es-ES"/>
        </w:rPr>
        <w:t>. Quien recuerda que en abril pasado, para el Día dela Tierra, se realizó ya un primer evento simbólico de acogida del FSM promovido por la comunidad autóctona y con una emotiva participación de refugiados sirios”.</w:t>
      </w:r>
    </w:p>
    <w:p w14:paraId="2E19996F"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La diversidad de género y el rol de la juventud, estarán presentes como ejes transversales en todo el FSM 2016. "Será un foro que retomará las experiencias de lucha en Quebec y en nuestro país de los últimos años, una experiencia diferente y un éxito total”.</w:t>
      </w:r>
    </w:p>
    <w:p w14:paraId="271FF358"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¿Se puede cuantificar la potencial presencia en el FSM? "Estamos convencidos que habrá una fuerte participación ciudadana. Nuestra capacidad de convocatoria tiene una raíz en las movilizaciones sociales que vivimos en Canadá desde el 2012 en adelante, cuando protagonizamos nuestra propia primavera. Quebec es un territorio de resistencia al neoliberalismo”, enfatiza.</w:t>
      </w:r>
    </w:p>
    <w:p w14:paraId="0FC73D68"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Los organizadores están convencidos que hay mucha gente consciente sobre las grandes problemáticas que confronta el planeta. Y que apuesta de una manera u otra a participar en la búsqueda </w:t>
      </w:r>
      <w:proofErr w:type="spellStart"/>
      <w:r w:rsidRPr="00B57700">
        <w:rPr>
          <w:rFonts w:ascii="Tahoma" w:eastAsia="Times New Roman" w:hAnsi="Tahoma" w:cs="Tahoma"/>
          <w:color w:val="000000"/>
          <w:sz w:val="24"/>
          <w:szCs w:val="24"/>
          <w:lang w:eastAsia="es-ES"/>
        </w:rPr>
        <w:t>desoluciones</w:t>
      </w:r>
      <w:proofErr w:type="spellEnd"/>
      <w:r w:rsidRPr="00B57700">
        <w:rPr>
          <w:rFonts w:ascii="Tahoma" w:eastAsia="Times New Roman" w:hAnsi="Tahoma" w:cs="Tahoma"/>
          <w:color w:val="000000"/>
          <w:sz w:val="24"/>
          <w:szCs w:val="24"/>
          <w:lang w:eastAsia="es-ES"/>
        </w:rPr>
        <w:t xml:space="preserve"> y alternativas. "Y aunque no tenemos la bola mágica para indicar cifras seguimos convencidos que podemos movilizar en torno al FSM entre 50 </w:t>
      </w:r>
      <w:proofErr w:type="spellStart"/>
      <w:r w:rsidRPr="00B57700">
        <w:rPr>
          <w:rFonts w:ascii="Tahoma" w:eastAsia="Times New Roman" w:hAnsi="Tahoma" w:cs="Tahoma"/>
          <w:color w:val="000000"/>
          <w:sz w:val="24"/>
          <w:szCs w:val="24"/>
          <w:lang w:eastAsia="es-ES"/>
        </w:rPr>
        <w:t>mily</w:t>
      </w:r>
      <w:proofErr w:type="spellEnd"/>
      <w:r w:rsidRPr="00B57700">
        <w:rPr>
          <w:rFonts w:ascii="Tahoma" w:eastAsia="Times New Roman" w:hAnsi="Tahoma" w:cs="Tahoma"/>
          <w:color w:val="000000"/>
          <w:sz w:val="24"/>
          <w:szCs w:val="24"/>
          <w:lang w:eastAsia="es-ES"/>
        </w:rPr>
        <w:t xml:space="preserve"> 80 mil personas, y unas 5000 organizaciones”, subraya. Los objetivos iniciales de los organizadores contemplan 1200 actividades auto gestionadas, 300 culturales, 135 asambleas de convergencia, diversos espacios, entre los cuales el sindical, así como una </w:t>
      </w:r>
      <w:r w:rsidRPr="00B57700">
        <w:rPr>
          <w:rFonts w:ascii="Tahoma" w:eastAsia="Times New Roman" w:hAnsi="Tahoma" w:cs="Tahoma"/>
          <w:color w:val="000000"/>
          <w:sz w:val="24"/>
          <w:szCs w:val="24"/>
          <w:lang w:eastAsia="es-ES"/>
        </w:rPr>
        <w:lastRenderedPageBreak/>
        <w:t>quincena de grandes conferencias, con participación de personalidades internacionales.</w:t>
      </w:r>
    </w:p>
    <w:p w14:paraId="698B685D"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b/>
          <w:bCs/>
          <w:color w:val="000000"/>
          <w:sz w:val="24"/>
          <w:szCs w:val="24"/>
          <w:lang w:eastAsia="es-ES"/>
        </w:rPr>
        <w:t>"Otro mundo necesario”</w:t>
      </w:r>
    </w:p>
    <w:p w14:paraId="242FB0B9"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"Queremos recordar en Montreal en agosto que el paradigma norte-sur está cambiando en este sistema globalizado. Hay norte en el sur y hay sur en el norte. Existe un sistema que es transversal, neoliberal, capitalista y que produce efectos nefastos tanto en el sur como en el norte”, enfatiza </w:t>
      </w:r>
      <w:proofErr w:type="spellStart"/>
      <w:r w:rsidRPr="00B57700">
        <w:rPr>
          <w:rFonts w:ascii="Tahoma" w:eastAsia="Times New Roman" w:hAnsi="Tahoma" w:cs="Tahoma"/>
          <w:color w:val="000000"/>
          <w:sz w:val="24"/>
          <w:szCs w:val="24"/>
          <w:lang w:eastAsia="es-ES"/>
        </w:rPr>
        <w:t>Carminda</w:t>
      </w:r>
      <w:proofErr w:type="spellEnd"/>
      <w:r w:rsidRPr="00B57700">
        <w:rPr>
          <w:rFonts w:ascii="Tahoma" w:eastAsia="Times New Roman" w:hAnsi="Tahoma" w:cs="Tahoma"/>
          <w:color w:val="000000"/>
          <w:sz w:val="24"/>
          <w:szCs w:val="24"/>
          <w:lang w:eastAsia="es-ES"/>
        </w:rPr>
        <w:t xml:space="preserve"> Mac </w:t>
      </w:r>
      <w:proofErr w:type="spellStart"/>
      <w:r w:rsidRPr="00B57700">
        <w:rPr>
          <w:rFonts w:ascii="Tahoma" w:eastAsia="Times New Roman" w:hAnsi="Tahoma" w:cs="Tahoma"/>
          <w:color w:val="000000"/>
          <w:sz w:val="24"/>
          <w:szCs w:val="24"/>
          <w:lang w:eastAsia="es-ES"/>
        </w:rPr>
        <w:t>Lorinen</w:t>
      </w:r>
      <w:proofErr w:type="spellEnd"/>
      <w:r w:rsidRPr="00B57700">
        <w:rPr>
          <w:rFonts w:ascii="Tahoma" w:eastAsia="Times New Roman" w:hAnsi="Tahoma" w:cs="Tahoma"/>
          <w:color w:val="000000"/>
          <w:sz w:val="24"/>
          <w:szCs w:val="24"/>
          <w:lang w:eastAsia="es-ES"/>
        </w:rPr>
        <w:t xml:space="preserve"> su reflexión final. Y la misma se encarna en su propio perfil existencial: hija de madre salvadoreña y padre francés, su vida en Canadá, su diversidad lingüística, su militancia asociativa y su apertura cosmopolita le dan sobrados fundamentos a pesar de sus 33 años.</w:t>
      </w:r>
    </w:p>
    <w:p w14:paraId="549B6320"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Y ratificar que más que nunca es fundamental socializar las experiencias de resistencias que se dan en todas partes del planeta. No importa el hemisferio geográfico.”Asegurando que los movimientos sociales, la ciudadanía planetaria, salga reforzada en sus confluencias, en sus sinergias, sus agendas y sus utopías”. La nueva realidad política mundial, el reforzamiento del sistema hegemónico, nos empujan a cambios en "nuestros propios paradigmas. De nuestra consigna de Otro mundo posible, podemos y debemos avanzar hacia el concepto de Otro Mundo necesario, y juntos es posible construirlo”, concluye.</w:t>
      </w:r>
    </w:p>
    <w:p w14:paraId="6836AC1F"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*Sergio Ferrari, colaboración de prensa </w:t>
      </w:r>
      <w:proofErr w:type="spellStart"/>
      <w:r w:rsidRPr="00B57700">
        <w:rPr>
          <w:rFonts w:ascii="Tahoma" w:eastAsia="Times New Roman" w:hAnsi="Tahoma" w:cs="Tahoma"/>
          <w:color w:val="000000"/>
          <w:sz w:val="24"/>
          <w:szCs w:val="24"/>
          <w:lang w:eastAsia="es-ES"/>
        </w:rPr>
        <w:t>deUNITE</w:t>
      </w:r>
      <w:proofErr w:type="spellEnd"/>
      <w:r w:rsidRPr="00B57700">
        <w:rPr>
          <w:rFonts w:ascii="Tahoma" w:eastAsia="Times New Roman" w:hAnsi="Tahoma" w:cs="Tahoma"/>
          <w:color w:val="000000"/>
          <w:sz w:val="24"/>
          <w:szCs w:val="24"/>
          <w:lang w:eastAsia="es-ES"/>
        </w:rPr>
        <w:t>, Asociación suiza para el intercambio de personas en la cooperación</w:t>
      </w:r>
    </w:p>
    <w:p w14:paraId="147617E0"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https://fsm2016.org/ www.unite-ch.org</w:t>
      </w:r>
    </w:p>
    <w:p w14:paraId="117EB476"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b/>
          <w:bCs/>
          <w:color w:val="000000"/>
          <w:sz w:val="24"/>
          <w:szCs w:val="24"/>
          <w:lang w:eastAsia="es-ES"/>
        </w:rPr>
        <w:t>El FSM visto por sus organizadores</w:t>
      </w:r>
    </w:p>
    <w:p w14:paraId="44DDBC4D" w14:textId="77777777" w:rsidR="00B57700" w:rsidRPr="00B57700" w:rsidRDefault="00B57700" w:rsidP="00B57700">
      <w:pPr>
        <w:shd w:val="clear" w:color="auto" w:fill="FFFFFF"/>
        <w:spacing w:before="100" w:beforeAutospacing="1" w:after="100" w:afterAutospacing="1" w:line="300" w:lineRule="atLeast"/>
        <w:jc w:val="both"/>
        <w:rPr>
          <w:rFonts w:ascii="Tahoma" w:eastAsia="Times New Roman" w:hAnsi="Tahoma" w:cs="Tahoma"/>
          <w:color w:val="000000"/>
          <w:sz w:val="24"/>
          <w:szCs w:val="24"/>
          <w:lang w:eastAsia="es-ES"/>
        </w:rPr>
      </w:pPr>
      <w:r w:rsidRPr="00B57700">
        <w:rPr>
          <w:rFonts w:ascii="Tahoma" w:eastAsia="Times New Roman" w:hAnsi="Tahoma" w:cs="Tahoma"/>
          <w:color w:val="000000"/>
          <w:sz w:val="24"/>
          <w:szCs w:val="24"/>
          <w:lang w:eastAsia="es-ES"/>
        </w:rPr>
        <w:t xml:space="preserve">El Foro Social Mundial(FSM) es el mayor espacio de la sociedad civil para encontrar soluciones a los problemas de nuestro tiempo. Iniciado en 2001 en Brasil, el FSM reúne en cada una de sus ediciones a decenas de miles de participantes en más de un millar de actividades (talleres, conferencias, espectáculos artísticos …) sobre diversos temas (desarrollo social, economía solidaria, medio ambiente, derechos humanos, democratización … ). La carta de principios define las grandes orientaciones del FSM, sus valores y sus reglas básicas de funcionamiento (https://fsm2016.org/es/sinformer/a-propos-du-forum-social-mondial/) El FSM 2016 pasará a </w:t>
      </w:r>
      <w:proofErr w:type="spellStart"/>
      <w:r w:rsidRPr="00B57700">
        <w:rPr>
          <w:rFonts w:ascii="Tahoma" w:eastAsia="Times New Roman" w:hAnsi="Tahoma" w:cs="Tahoma"/>
          <w:color w:val="000000"/>
          <w:sz w:val="24"/>
          <w:szCs w:val="24"/>
          <w:lang w:eastAsia="es-ES"/>
        </w:rPr>
        <w:t>lahistoria</w:t>
      </w:r>
      <w:proofErr w:type="spellEnd"/>
      <w:r w:rsidRPr="00B57700">
        <w:rPr>
          <w:rFonts w:ascii="Tahoma" w:eastAsia="Times New Roman" w:hAnsi="Tahoma" w:cs="Tahoma"/>
          <w:color w:val="000000"/>
          <w:sz w:val="24"/>
          <w:szCs w:val="24"/>
          <w:lang w:eastAsia="es-ES"/>
        </w:rPr>
        <w:t xml:space="preserve"> como el primer evento de este tipo que se celebra en un país del norte. Desde su inicio en Porto Alegre, el FSM ha tenido lugar únicamente en países del hemisferio sur (América Latina, Asia y África). Ahora bien, existe un sin número de alternativas que florecen a nivel local en todo el mundo para construir comunidades más cohesionadas y respetuosas del ser humano y de los límites del planeta. El reto es reunir a estos agentes de cambio más allá de la oposición Norte-Sur, que les permita discutir, hacer conocer sus reivindicaciones, sus iniciativas y sus proyectos de acción para alimentar una dinámica positiva de cambio. Pensar </w:t>
      </w:r>
      <w:r w:rsidRPr="00B57700">
        <w:rPr>
          <w:rFonts w:ascii="Tahoma" w:eastAsia="Times New Roman" w:hAnsi="Tahoma" w:cs="Tahoma"/>
          <w:color w:val="000000"/>
          <w:sz w:val="24"/>
          <w:szCs w:val="24"/>
          <w:lang w:eastAsia="es-ES"/>
        </w:rPr>
        <w:lastRenderedPageBreak/>
        <w:t xml:space="preserve">global y actuar local. Somos un colectivo abierto iniciado por una docena de personas que participan en diversas redes activistas y organizaciones, grupos comunitarios, espacios culturales y académicos. Este colectivo lanzó una reunión consultiva el 5 de mayo de 2013, con el fin de ampliar el debate sobre la pertinencia y viabilidad de un Foro Social Mundial en Montreal. Hemos iniciado un proceso de reflexión y movilización, pero creemos firmemente que la idea del Foro </w:t>
      </w:r>
      <w:proofErr w:type="spellStart"/>
      <w:r w:rsidRPr="00B57700">
        <w:rPr>
          <w:rFonts w:ascii="Tahoma" w:eastAsia="Times New Roman" w:hAnsi="Tahoma" w:cs="Tahoma"/>
          <w:color w:val="000000"/>
          <w:sz w:val="24"/>
          <w:szCs w:val="24"/>
          <w:lang w:eastAsia="es-ES"/>
        </w:rPr>
        <w:t>SocialMundial</w:t>
      </w:r>
      <w:proofErr w:type="spellEnd"/>
      <w:r w:rsidRPr="00B57700">
        <w:rPr>
          <w:rFonts w:ascii="Tahoma" w:eastAsia="Times New Roman" w:hAnsi="Tahoma" w:cs="Tahoma"/>
          <w:color w:val="000000"/>
          <w:sz w:val="24"/>
          <w:szCs w:val="24"/>
          <w:lang w:eastAsia="es-ES"/>
        </w:rPr>
        <w:t xml:space="preserve"> tiene que ser llevada por una amplia comunidad. Nos sentimos </w:t>
      </w:r>
      <w:proofErr w:type="spellStart"/>
      <w:r w:rsidRPr="00B57700">
        <w:rPr>
          <w:rFonts w:ascii="Tahoma" w:eastAsia="Times New Roman" w:hAnsi="Tahoma" w:cs="Tahoma"/>
          <w:color w:val="000000"/>
          <w:sz w:val="24"/>
          <w:szCs w:val="24"/>
          <w:lang w:eastAsia="es-ES"/>
        </w:rPr>
        <w:t>inspirad@s</w:t>
      </w:r>
      <w:proofErr w:type="spellEnd"/>
      <w:r w:rsidRPr="00B57700">
        <w:rPr>
          <w:rFonts w:ascii="Tahoma" w:eastAsia="Times New Roman" w:hAnsi="Tahoma" w:cs="Tahoma"/>
          <w:color w:val="000000"/>
          <w:sz w:val="24"/>
          <w:szCs w:val="24"/>
          <w:lang w:eastAsia="es-ES"/>
        </w:rPr>
        <w:t xml:space="preserve"> por el deseo de multiplicar los espacios que</w:t>
      </w:r>
      <w:r>
        <w:rPr>
          <w:rFonts w:ascii="Tahoma" w:eastAsia="Times New Roman" w:hAnsi="Tahoma" w:cs="Tahoma"/>
          <w:color w:val="000000"/>
          <w:sz w:val="24"/>
          <w:szCs w:val="24"/>
          <w:lang w:eastAsia="es-ES"/>
        </w:rPr>
        <w:t xml:space="preserve"> </w:t>
      </w:r>
      <w:r w:rsidRPr="00B57700">
        <w:rPr>
          <w:rFonts w:ascii="Tahoma" w:eastAsia="Times New Roman" w:hAnsi="Tahoma" w:cs="Tahoma"/>
          <w:color w:val="000000"/>
          <w:sz w:val="24"/>
          <w:szCs w:val="24"/>
          <w:lang w:eastAsia="es-ES"/>
        </w:rPr>
        <w:t>promueven la horizontalidad, la transparencia y la apertura, percibirlos como</w:t>
      </w:r>
      <w:r>
        <w:rPr>
          <w:rFonts w:ascii="Tahoma" w:eastAsia="Times New Roman" w:hAnsi="Tahoma" w:cs="Tahoma"/>
          <w:color w:val="000000"/>
          <w:sz w:val="24"/>
          <w:szCs w:val="24"/>
          <w:lang w:eastAsia="es-ES"/>
        </w:rPr>
        <w:t xml:space="preserve"> </w:t>
      </w:r>
      <w:r w:rsidRPr="00B57700">
        <w:rPr>
          <w:rFonts w:ascii="Tahoma" w:eastAsia="Times New Roman" w:hAnsi="Tahoma" w:cs="Tahoma"/>
          <w:color w:val="000000"/>
          <w:sz w:val="24"/>
          <w:szCs w:val="24"/>
          <w:lang w:eastAsia="es-ES"/>
        </w:rPr>
        <w:t xml:space="preserve">palancas en la lucha por la dignidad humana y el medio ambiente. Somos conscientes de los diversos desafíos que rodean la celebración del Foro Social Mundial en Montreal. Pero también estamos muy </w:t>
      </w:r>
      <w:proofErr w:type="spellStart"/>
      <w:r w:rsidRPr="00B57700">
        <w:rPr>
          <w:rFonts w:ascii="Tahoma" w:eastAsia="Times New Roman" w:hAnsi="Tahoma" w:cs="Tahoma"/>
          <w:color w:val="000000"/>
          <w:sz w:val="24"/>
          <w:szCs w:val="24"/>
          <w:lang w:eastAsia="es-ES"/>
        </w:rPr>
        <w:t>entusiasmad@s</w:t>
      </w:r>
      <w:proofErr w:type="spellEnd"/>
      <w:r w:rsidRPr="00B57700">
        <w:rPr>
          <w:rFonts w:ascii="Tahoma" w:eastAsia="Times New Roman" w:hAnsi="Tahoma" w:cs="Tahoma"/>
          <w:color w:val="000000"/>
          <w:sz w:val="24"/>
          <w:szCs w:val="24"/>
          <w:lang w:eastAsia="es-ES"/>
        </w:rPr>
        <w:t xml:space="preserve"> con la idea de vera la sociedad civil local, regional y mundial dialogar y llegar a múltiples consensos a través del proceso del Foro Social Mundial. Creemos en el </w:t>
      </w:r>
      <w:proofErr w:type="spellStart"/>
      <w:r w:rsidRPr="00B57700">
        <w:rPr>
          <w:rFonts w:ascii="Tahoma" w:eastAsia="Times New Roman" w:hAnsi="Tahoma" w:cs="Tahoma"/>
          <w:color w:val="000000"/>
          <w:sz w:val="24"/>
          <w:szCs w:val="24"/>
          <w:lang w:eastAsia="es-ES"/>
        </w:rPr>
        <w:t>potencialde</w:t>
      </w:r>
      <w:proofErr w:type="spellEnd"/>
      <w:r w:rsidRPr="00B57700">
        <w:rPr>
          <w:rFonts w:ascii="Tahoma" w:eastAsia="Times New Roman" w:hAnsi="Tahoma" w:cs="Tahoma"/>
          <w:color w:val="000000"/>
          <w:sz w:val="24"/>
          <w:szCs w:val="24"/>
          <w:lang w:eastAsia="es-ES"/>
        </w:rPr>
        <w:t xml:space="preserve"> nuestra contribución colectiva en este proceso, y deseamos apoyar a las luchas globales por la justicia social y ambiental. (</w:t>
      </w:r>
      <w:proofErr w:type="spellStart"/>
      <w:r w:rsidRPr="00B57700">
        <w:rPr>
          <w:rFonts w:ascii="Tahoma" w:eastAsia="Times New Roman" w:hAnsi="Tahoma" w:cs="Tahoma"/>
          <w:color w:val="000000"/>
          <w:sz w:val="24"/>
          <w:szCs w:val="24"/>
          <w:lang w:eastAsia="es-ES"/>
        </w:rPr>
        <w:t>SFi</w:t>
      </w:r>
      <w:proofErr w:type="spellEnd"/>
      <w:r w:rsidRPr="00B57700">
        <w:rPr>
          <w:rFonts w:ascii="Tahoma" w:eastAsia="Times New Roman" w:hAnsi="Tahoma" w:cs="Tahoma"/>
          <w:color w:val="000000"/>
          <w:sz w:val="24"/>
          <w:szCs w:val="24"/>
          <w:lang w:eastAsia="es-ES"/>
        </w:rPr>
        <w:t>)</w:t>
      </w:r>
    </w:p>
    <w:p w14:paraId="098DC0F9" w14:textId="77777777" w:rsidR="00B57700" w:rsidRPr="00B57700" w:rsidRDefault="00B57700" w:rsidP="00B57700">
      <w:pPr>
        <w:shd w:val="clear" w:color="auto" w:fill="FFFFFF"/>
        <w:spacing w:after="0" w:line="240" w:lineRule="auto"/>
        <w:outlineLvl w:val="2"/>
        <w:rPr>
          <w:rFonts w:ascii="Tahoma" w:eastAsia="Times New Roman" w:hAnsi="Tahoma" w:cs="Tahoma"/>
          <w:color w:val="000000"/>
          <w:sz w:val="27"/>
          <w:szCs w:val="27"/>
          <w:lang w:eastAsia="es-ES"/>
        </w:rPr>
      </w:pPr>
      <w:r w:rsidRPr="00B57700">
        <w:rPr>
          <w:rFonts w:ascii="Tahoma" w:eastAsia="Times New Roman" w:hAnsi="Tahoma" w:cs="Tahoma"/>
          <w:color w:val="000000"/>
          <w:sz w:val="27"/>
          <w:szCs w:val="27"/>
          <w:lang w:eastAsia="es-ES"/>
        </w:rPr>
        <w:t>Sergio Ferrari</w:t>
      </w:r>
    </w:p>
    <w:p w14:paraId="1E30D29F" w14:textId="77777777" w:rsidR="00B57700" w:rsidRPr="00B57700" w:rsidRDefault="00B57700" w:rsidP="00B57700">
      <w:pPr>
        <w:shd w:val="clear" w:color="auto" w:fill="FFFFFF"/>
        <w:spacing w:line="240" w:lineRule="auto"/>
        <w:rPr>
          <w:rFonts w:ascii="Tahoma" w:eastAsia="Times New Roman" w:hAnsi="Tahoma" w:cs="Tahoma"/>
          <w:color w:val="000000"/>
          <w:sz w:val="18"/>
          <w:szCs w:val="18"/>
          <w:lang w:eastAsia="es-ES"/>
        </w:rPr>
      </w:pPr>
      <w:r w:rsidRPr="00B57700">
        <w:rPr>
          <w:rFonts w:ascii="Tahoma" w:eastAsia="Times New Roman" w:hAnsi="Tahoma" w:cs="Tahoma"/>
          <w:color w:val="000000"/>
          <w:sz w:val="18"/>
          <w:szCs w:val="18"/>
          <w:lang w:eastAsia="es-ES"/>
        </w:rPr>
        <w:t xml:space="preserve">Colaborador de </w:t>
      </w:r>
      <w:proofErr w:type="spellStart"/>
      <w:r w:rsidRPr="00B57700">
        <w:rPr>
          <w:rFonts w:ascii="Tahoma" w:eastAsia="Times New Roman" w:hAnsi="Tahoma" w:cs="Tahoma"/>
          <w:color w:val="000000"/>
          <w:sz w:val="18"/>
          <w:szCs w:val="18"/>
          <w:lang w:eastAsia="es-ES"/>
        </w:rPr>
        <w:t>Adital</w:t>
      </w:r>
      <w:proofErr w:type="spellEnd"/>
      <w:r w:rsidRPr="00B57700">
        <w:rPr>
          <w:rFonts w:ascii="Tahoma" w:eastAsia="Times New Roman" w:hAnsi="Tahoma" w:cs="Tahoma"/>
          <w:color w:val="000000"/>
          <w:sz w:val="18"/>
          <w:szCs w:val="18"/>
          <w:lang w:eastAsia="es-ES"/>
        </w:rPr>
        <w:t xml:space="preserve"> en Suiza. Colaboración E-CHANGER</w:t>
      </w:r>
    </w:p>
    <w:p w14:paraId="520CE026" w14:textId="77777777"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B57700"/>
    <w:rsid w:val="00590F50"/>
    <w:rsid w:val="0090451C"/>
    <w:rsid w:val="00B57700"/>
    <w:rsid w:val="00D80C5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A117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B577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B57700"/>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7700"/>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B57700"/>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B57700"/>
    <w:rPr>
      <w:color w:val="0000FF"/>
      <w:u w:val="single"/>
    </w:rPr>
  </w:style>
  <w:style w:type="paragraph" w:styleId="NormalWeb">
    <w:name w:val="Normal (Web)"/>
    <w:basedOn w:val="Normal"/>
    <w:uiPriority w:val="99"/>
    <w:semiHidden/>
    <w:unhideWhenUsed/>
    <w:rsid w:val="00B5770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5770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57700"/>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364730">
      <w:bodyDiv w:val="1"/>
      <w:marLeft w:val="0"/>
      <w:marRight w:val="0"/>
      <w:marTop w:val="0"/>
      <w:marBottom w:val="0"/>
      <w:divBdr>
        <w:top w:val="none" w:sz="0" w:space="0" w:color="auto"/>
        <w:left w:val="none" w:sz="0" w:space="0" w:color="auto"/>
        <w:bottom w:val="none" w:sz="0" w:space="0" w:color="auto"/>
        <w:right w:val="none" w:sz="0" w:space="0" w:color="auto"/>
      </w:divBdr>
      <w:divsChild>
        <w:div w:id="717820601">
          <w:marLeft w:val="0"/>
          <w:marRight w:val="0"/>
          <w:marTop w:val="0"/>
          <w:marBottom w:val="0"/>
          <w:divBdr>
            <w:top w:val="none" w:sz="0" w:space="0" w:color="auto"/>
            <w:left w:val="none" w:sz="0" w:space="0" w:color="auto"/>
            <w:bottom w:val="none" w:sz="0" w:space="0" w:color="auto"/>
            <w:right w:val="none" w:sz="0" w:space="0" w:color="auto"/>
          </w:divBdr>
          <w:divsChild>
            <w:div w:id="389694603">
              <w:marLeft w:val="0"/>
              <w:marRight w:val="0"/>
              <w:marTop w:val="0"/>
              <w:marBottom w:val="0"/>
              <w:divBdr>
                <w:top w:val="none" w:sz="0" w:space="0" w:color="auto"/>
                <w:left w:val="none" w:sz="0" w:space="0" w:color="auto"/>
                <w:bottom w:val="none" w:sz="0" w:space="0" w:color="auto"/>
                <w:right w:val="none" w:sz="0" w:space="0" w:color="auto"/>
              </w:divBdr>
              <w:divsChild>
                <w:div w:id="75347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62312">
          <w:marLeft w:val="0"/>
          <w:marRight w:val="0"/>
          <w:marTop w:val="0"/>
          <w:marBottom w:val="0"/>
          <w:divBdr>
            <w:top w:val="none" w:sz="0" w:space="0" w:color="auto"/>
            <w:left w:val="none" w:sz="0" w:space="0" w:color="auto"/>
            <w:bottom w:val="none" w:sz="0" w:space="0" w:color="auto"/>
            <w:right w:val="none" w:sz="0" w:space="0" w:color="auto"/>
          </w:divBdr>
        </w:div>
        <w:div w:id="1030882713">
          <w:marLeft w:val="0"/>
          <w:marRight w:val="0"/>
          <w:marTop w:val="0"/>
          <w:marBottom w:val="0"/>
          <w:divBdr>
            <w:top w:val="none" w:sz="0" w:space="0" w:color="auto"/>
            <w:left w:val="none" w:sz="0" w:space="0" w:color="auto"/>
            <w:bottom w:val="none" w:sz="0" w:space="0" w:color="auto"/>
            <w:right w:val="none" w:sz="0" w:space="0" w:color="auto"/>
          </w:divBdr>
        </w:div>
        <w:div w:id="955141877">
          <w:marLeft w:val="0"/>
          <w:marRight w:val="0"/>
          <w:marTop w:val="0"/>
          <w:marBottom w:val="300"/>
          <w:divBdr>
            <w:top w:val="dashed" w:sz="6" w:space="8" w:color="BBBBBB"/>
            <w:left w:val="dashed" w:sz="6" w:space="8" w:color="BBBBBB"/>
            <w:bottom w:val="dashed" w:sz="6" w:space="8" w:color="BBBBBB"/>
            <w:right w:val="dashed" w:sz="6" w:space="8" w:color="BBBBBB"/>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www.adital.com.br/site/autor.asp?lang=ES&amp;cod=8527" TargetMode="Externa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1689</Words>
  <Characters>9295</Characters>
  <Application>Microsoft Macintosh Word</Application>
  <DocSecurity>0</DocSecurity>
  <Lines>77</Lines>
  <Paragraphs>21</Paragraphs>
  <ScaleCrop>false</ScaleCrop>
  <Company/>
  <LinksUpToDate>false</LinksUpToDate>
  <CharactersWithSpaces>10963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Oscar A. Pérez Sayago</cp:lastModifiedBy>
  <cp:revision>2</cp:revision>
  <dcterms:created xsi:type="dcterms:W3CDTF">2016-06-16T13:09:00Z</dcterms:created>
  <dcterms:modified xsi:type="dcterms:W3CDTF">2016-06-16T21:16:00Z</dcterms:modified>
</cp:coreProperties>
</file>