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535" w:rsidRPr="00CA5535" w:rsidRDefault="00CA5535" w:rsidP="00CA5535">
      <w:pPr>
        <w:shd w:val="clear" w:color="auto" w:fill="FFFFFF"/>
        <w:spacing w:after="0" w:line="240" w:lineRule="auto"/>
        <w:jc w:val="center"/>
        <w:rPr>
          <w:rFonts w:ascii="Arial" w:eastAsia="Times New Roman" w:hAnsi="Arial" w:cs="Arial"/>
          <w:color w:val="222222"/>
          <w:sz w:val="36"/>
          <w:szCs w:val="36"/>
          <w:lang w:eastAsia="es-ES"/>
        </w:rPr>
      </w:pPr>
      <w:r>
        <w:rPr>
          <w:rFonts w:ascii="Calibri" w:eastAsia="Times New Roman" w:hAnsi="Calibri" w:cs="Arial"/>
          <w:b/>
          <w:bCs/>
          <w:i/>
          <w:iCs/>
          <w:noProof/>
          <w:sz w:val="36"/>
          <w:szCs w:val="36"/>
          <w:lang w:eastAsia="es-ES"/>
        </w:rPr>
        <w:drawing>
          <wp:anchor distT="0" distB="0" distL="114300" distR="114300" simplePos="0" relativeHeight="251658240" behindDoc="1" locked="0" layoutInCell="1" allowOverlap="1">
            <wp:simplePos x="0" y="0"/>
            <wp:positionH relativeFrom="column">
              <wp:posOffset>-622935</wp:posOffset>
            </wp:positionH>
            <wp:positionV relativeFrom="paragraph">
              <wp:posOffset>-233045</wp:posOffset>
            </wp:positionV>
            <wp:extent cx="914400" cy="914400"/>
            <wp:effectExtent l="19050" t="0" r="0" b="0"/>
            <wp:wrapTight wrapText="bothSides">
              <wp:wrapPolygon edited="0">
                <wp:start x="-450" y="0"/>
                <wp:lineTo x="-450" y="21150"/>
                <wp:lineTo x="21600" y="21150"/>
                <wp:lineTo x="21600" y="0"/>
                <wp:lineTo x="-450" y="0"/>
              </wp:wrapPolygon>
            </wp:wrapTight>
            <wp:docPr id="1" name="0 Imagen" descr="CED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DM.jpg"/>
                    <pic:cNvPicPr/>
                  </pic:nvPicPr>
                  <pic:blipFill>
                    <a:blip r:embed="rId4"/>
                    <a:stretch>
                      <a:fillRect/>
                    </a:stretch>
                  </pic:blipFill>
                  <pic:spPr>
                    <a:xfrm>
                      <a:off x="0" y="0"/>
                      <a:ext cx="914400" cy="914400"/>
                    </a:xfrm>
                    <a:prstGeom prst="rect">
                      <a:avLst/>
                    </a:prstGeom>
                  </pic:spPr>
                </pic:pic>
              </a:graphicData>
            </a:graphic>
          </wp:anchor>
        </w:drawing>
      </w:r>
      <w:r w:rsidRPr="00CA5535">
        <w:rPr>
          <w:rFonts w:ascii="Calibri" w:eastAsia="Times New Roman" w:hAnsi="Calibri" w:cs="Arial"/>
          <w:b/>
          <w:bCs/>
          <w:i/>
          <w:iCs/>
          <w:sz w:val="36"/>
          <w:szCs w:val="36"/>
          <w:lang w:eastAsia="es-ES"/>
        </w:rPr>
        <w:t>Compañeros/as Agradeceremos compartir esta información con sus contactos.</w:t>
      </w:r>
      <w:r w:rsidRPr="00CA5535">
        <w:rPr>
          <w:rFonts w:ascii="Arial" w:eastAsia="Times New Roman" w:hAnsi="Arial" w:cs="Arial"/>
          <w:color w:val="222222"/>
          <w:sz w:val="36"/>
          <w:szCs w:val="36"/>
          <w:lang w:eastAsia="es-ES"/>
        </w:rPr>
        <w:t xml:space="preserve"> </w:t>
      </w:r>
      <w:r w:rsidRPr="00CA5535">
        <w:rPr>
          <w:rFonts w:ascii="Calibri" w:eastAsia="Times New Roman" w:hAnsi="Calibri" w:cs="Arial"/>
          <w:b/>
          <w:bCs/>
          <w:i/>
          <w:iCs/>
          <w:sz w:val="36"/>
          <w:szCs w:val="36"/>
          <w:lang w:eastAsia="es-ES"/>
        </w:rPr>
        <w:t>Los/as esperamos</w:t>
      </w:r>
    </w:p>
    <w:p w:rsidR="00CA5535" w:rsidRPr="00CA5535" w:rsidRDefault="00CA5535" w:rsidP="00CA5535">
      <w:pPr>
        <w:shd w:val="clear" w:color="auto" w:fill="FFFFFF"/>
        <w:spacing w:after="0" w:line="240" w:lineRule="auto"/>
        <w:rPr>
          <w:rFonts w:ascii="Arial" w:eastAsia="Times New Roman" w:hAnsi="Arial" w:cs="Arial"/>
          <w:color w:val="222222"/>
          <w:sz w:val="19"/>
          <w:szCs w:val="19"/>
          <w:lang w:eastAsia="es-ES"/>
        </w:rPr>
      </w:pPr>
      <w:r w:rsidRPr="00CA5535">
        <w:rPr>
          <w:rFonts w:ascii="Calibri" w:eastAsia="Times New Roman" w:hAnsi="Calibri" w:cs="Arial"/>
          <w:color w:val="1F497D"/>
          <w:lang w:eastAsia="es-ES"/>
        </w:rPr>
        <w:t> </w:t>
      </w:r>
    </w:p>
    <w:p w:rsidR="00CA5535" w:rsidRPr="00CA5535" w:rsidRDefault="00CA5535" w:rsidP="00CA5535">
      <w:pPr>
        <w:shd w:val="clear" w:color="auto" w:fill="FFFFFF"/>
        <w:spacing w:after="0" w:line="240" w:lineRule="auto"/>
        <w:rPr>
          <w:rFonts w:ascii="Arial" w:eastAsia="Times New Roman" w:hAnsi="Arial" w:cs="Arial"/>
          <w:color w:val="222222"/>
          <w:sz w:val="19"/>
          <w:szCs w:val="19"/>
          <w:lang w:eastAsia="es-ES"/>
        </w:rPr>
      </w:pPr>
      <w:r w:rsidRPr="00CA5535">
        <w:rPr>
          <w:rFonts w:ascii="Calibri" w:eastAsia="Times New Roman" w:hAnsi="Calibri" w:cs="Arial"/>
          <w:b/>
          <w:bCs/>
          <w:color w:val="1F497D"/>
          <w:lang w:eastAsia="es-ES"/>
        </w:rPr>
        <w:t> </w:t>
      </w:r>
    </w:p>
    <w:p w:rsidR="00CA5535" w:rsidRPr="00CA5535" w:rsidRDefault="00CA5535" w:rsidP="00CA5535">
      <w:pPr>
        <w:shd w:val="clear" w:color="auto" w:fill="FFFFFF"/>
        <w:spacing w:after="0" w:line="240" w:lineRule="auto"/>
        <w:jc w:val="center"/>
        <w:rPr>
          <w:rFonts w:ascii="Arial" w:eastAsia="Times New Roman" w:hAnsi="Arial" w:cs="Arial"/>
          <w:color w:val="222222"/>
          <w:sz w:val="32"/>
          <w:szCs w:val="32"/>
          <w:lang w:eastAsia="es-ES"/>
        </w:rPr>
      </w:pPr>
      <w:r w:rsidRPr="00CA5535">
        <w:rPr>
          <w:rFonts w:ascii="Calibri" w:eastAsia="Times New Roman" w:hAnsi="Calibri" w:cs="Arial"/>
          <w:b/>
          <w:bCs/>
          <w:color w:val="222222"/>
          <w:sz w:val="32"/>
          <w:szCs w:val="32"/>
          <w:lang w:eastAsia="es-ES"/>
        </w:rPr>
        <w:t>El Centro Ecuménico Diego de Medellín tiene el agrado de invitarlos/as a participar de este ciclo de Talleres:</w:t>
      </w:r>
    </w:p>
    <w:p w:rsidR="00CA5535" w:rsidRPr="00CA5535" w:rsidRDefault="00CA5535" w:rsidP="00CA5535">
      <w:pPr>
        <w:shd w:val="clear" w:color="auto" w:fill="FFFFFF"/>
        <w:spacing w:before="100" w:beforeAutospacing="1" w:after="0" w:line="240" w:lineRule="auto"/>
        <w:rPr>
          <w:rFonts w:ascii="Arial" w:eastAsia="Times New Roman" w:hAnsi="Arial" w:cs="Arial"/>
          <w:color w:val="222222"/>
          <w:sz w:val="19"/>
          <w:szCs w:val="19"/>
          <w:lang w:eastAsia="es-ES"/>
        </w:rPr>
      </w:pPr>
      <w:r w:rsidRPr="00CA5535">
        <w:rPr>
          <w:rFonts w:ascii="Arial Narrow" w:eastAsia="Times New Roman" w:hAnsi="Arial Narrow" w:cs="Arial"/>
          <w:b/>
          <w:bCs/>
          <w:caps/>
          <w:color w:val="222222"/>
          <w:lang w:eastAsia="es-ES"/>
        </w:rPr>
        <w:t> </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aps/>
          <w:color w:val="1F497D"/>
          <w:sz w:val="28"/>
          <w:szCs w:val="28"/>
          <w:lang w:val="es-ES_tradnl" w:eastAsia="es-ES"/>
        </w:rPr>
        <w:t>1</w:t>
      </w:r>
      <w:r w:rsidRPr="00CA5535">
        <w:rPr>
          <w:rFonts w:ascii="Arial Narrow" w:eastAsia="Times New Roman" w:hAnsi="Arial Narrow" w:cs="Arial"/>
          <w:b/>
          <w:bCs/>
          <w:caps/>
          <w:color w:val="222222"/>
          <w:sz w:val="28"/>
          <w:szCs w:val="28"/>
          <w:lang w:val="es-ES_tradnl" w:eastAsia="es-ES"/>
        </w:rPr>
        <w:t>) TALLER: INTERPRETACIÓN MATERIALISTA DEL EVANGELIO DE JUAN</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ES_tradnl" w:eastAsia="es-ES"/>
        </w:rPr>
        <w:t xml:space="preserve">El teólogo Tom </w:t>
      </w:r>
      <w:proofErr w:type="spellStart"/>
      <w:r w:rsidRPr="00CA5535">
        <w:rPr>
          <w:rFonts w:ascii="Arial Narrow" w:eastAsia="Times New Roman" w:hAnsi="Arial Narrow" w:cs="Arial"/>
          <w:color w:val="222222"/>
          <w:sz w:val="28"/>
          <w:szCs w:val="28"/>
          <w:lang w:val="es-ES_tradnl" w:eastAsia="es-ES"/>
        </w:rPr>
        <w:t>Veerkamp</w:t>
      </w:r>
      <w:proofErr w:type="spellEnd"/>
      <w:r w:rsidRPr="00CA5535">
        <w:rPr>
          <w:rFonts w:ascii="Arial Narrow" w:eastAsia="Times New Roman" w:hAnsi="Arial Narrow" w:cs="Arial"/>
          <w:color w:val="222222"/>
          <w:sz w:val="28"/>
          <w:szCs w:val="28"/>
          <w:lang w:val="es-ES_tradnl" w:eastAsia="es-ES"/>
        </w:rPr>
        <w:t xml:space="preserve"> interpreta el evangelio de Juan como un texto escrito por una secta </w:t>
      </w:r>
      <w:r w:rsidRPr="00CA5535">
        <w:rPr>
          <w:rFonts w:ascii="Arial Narrow" w:eastAsia="Times New Roman" w:hAnsi="Arial Narrow" w:cs="Arial"/>
          <w:i/>
          <w:iCs/>
          <w:color w:val="222222"/>
          <w:sz w:val="28"/>
          <w:szCs w:val="28"/>
          <w:lang w:val="es-ES_tradnl" w:eastAsia="es-ES"/>
        </w:rPr>
        <w:t>mesiánica</w:t>
      </w:r>
      <w:r w:rsidRPr="00CA5535">
        <w:rPr>
          <w:rFonts w:ascii="Arial Narrow" w:eastAsia="Times New Roman" w:hAnsi="Arial Narrow" w:cs="Arial"/>
          <w:color w:val="222222"/>
          <w:sz w:val="28"/>
          <w:szCs w:val="28"/>
          <w:lang w:val="es-ES_tradnl" w:eastAsia="es-ES"/>
        </w:rPr>
        <w:t> judía de los tiempos de la dominación romana tras las guerras judías que ve al </w:t>
      </w:r>
      <w:r w:rsidRPr="00CA5535">
        <w:rPr>
          <w:rFonts w:ascii="Arial Narrow" w:eastAsia="Times New Roman" w:hAnsi="Arial Narrow" w:cs="Arial"/>
          <w:i/>
          <w:iCs/>
          <w:color w:val="222222"/>
          <w:sz w:val="28"/>
          <w:szCs w:val="28"/>
          <w:lang w:val="es-ES_tradnl" w:eastAsia="es-ES"/>
        </w:rPr>
        <w:t>mesías</w:t>
      </w:r>
      <w:r w:rsidRPr="00CA5535">
        <w:rPr>
          <w:rFonts w:ascii="Arial Narrow" w:eastAsia="Times New Roman" w:hAnsi="Arial Narrow" w:cs="Arial"/>
          <w:color w:val="222222"/>
          <w:sz w:val="28"/>
          <w:szCs w:val="28"/>
          <w:lang w:val="es-ES_tradnl" w:eastAsia="es-ES"/>
        </w:rPr>
        <w:t> en la figura del judío de Galilea que es Jesús. Esta visión retrospectiva les plantea a sus seguidores </w:t>
      </w:r>
      <w:r w:rsidRPr="00CA5535">
        <w:rPr>
          <w:rFonts w:ascii="Arial Narrow" w:eastAsia="Times New Roman" w:hAnsi="Arial Narrow" w:cs="Arial"/>
          <w:i/>
          <w:iCs/>
          <w:color w:val="222222"/>
          <w:sz w:val="28"/>
          <w:szCs w:val="28"/>
          <w:lang w:val="es-ES_tradnl" w:eastAsia="es-ES"/>
        </w:rPr>
        <w:t>cristianos, </w:t>
      </w:r>
      <w:r w:rsidRPr="00CA5535">
        <w:rPr>
          <w:rFonts w:ascii="Arial Narrow" w:eastAsia="Times New Roman" w:hAnsi="Arial Narrow" w:cs="Arial"/>
          <w:color w:val="222222"/>
          <w:sz w:val="28"/>
          <w:szCs w:val="28"/>
          <w:lang w:val="es-ES_tradnl" w:eastAsia="es-ES"/>
        </w:rPr>
        <w:t>es decir </w:t>
      </w:r>
      <w:r w:rsidRPr="00CA5535">
        <w:rPr>
          <w:rFonts w:ascii="Arial Narrow" w:eastAsia="Times New Roman" w:hAnsi="Arial Narrow" w:cs="Arial"/>
          <w:i/>
          <w:iCs/>
          <w:color w:val="222222"/>
          <w:sz w:val="28"/>
          <w:szCs w:val="28"/>
          <w:lang w:val="es-ES_tradnl" w:eastAsia="es-ES"/>
        </w:rPr>
        <w:t>mesiánicos</w:t>
      </w:r>
      <w:r w:rsidRPr="00CA5535">
        <w:rPr>
          <w:rFonts w:ascii="Arial Narrow" w:eastAsia="Times New Roman" w:hAnsi="Arial Narrow" w:cs="Arial"/>
          <w:color w:val="222222"/>
          <w:sz w:val="28"/>
          <w:szCs w:val="28"/>
          <w:lang w:val="es-ES_tradnl" w:eastAsia="es-ES"/>
        </w:rPr>
        <w:t xml:space="preserve">, la pregunta del </w:t>
      </w:r>
      <w:proofErr w:type="spellStart"/>
      <w:r w:rsidRPr="00CA5535">
        <w:rPr>
          <w:rFonts w:ascii="Arial Narrow" w:eastAsia="Times New Roman" w:hAnsi="Arial Narrow" w:cs="Arial"/>
          <w:color w:val="222222"/>
          <w:sz w:val="28"/>
          <w:szCs w:val="28"/>
          <w:lang w:val="es-ES_tradnl" w:eastAsia="es-ES"/>
        </w:rPr>
        <w:t>por qué</w:t>
      </w:r>
      <w:proofErr w:type="spellEnd"/>
      <w:r w:rsidRPr="00CA5535">
        <w:rPr>
          <w:rFonts w:ascii="Arial Narrow" w:eastAsia="Times New Roman" w:hAnsi="Arial Narrow" w:cs="Arial"/>
          <w:color w:val="222222"/>
          <w:sz w:val="28"/>
          <w:szCs w:val="28"/>
          <w:lang w:val="es-ES_tradnl" w:eastAsia="es-ES"/>
        </w:rPr>
        <w:t xml:space="preserve"> del fracaso de ese </w:t>
      </w:r>
      <w:r w:rsidRPr="00CA5535">
        <w:rPr>
          <w:rFonts w:ascii="Arial Narrow" w:eastAsia="Times New Roman" w:hAnsi="Arial Narrow" w:cs="Arial"/>
          <w:i/>
          <w:iCs/>
          <w:color w:val="222222"/>
          <w:sz w:val="28"/>
          <w:szCs w:val="28"/>
          <w:lang w:val="es-ES_tradnl" w:eastAsia="es-ES"/>
        </w:rPr>
        <w:t>mesías</w:t>
      </w:r>
      <w:r w:rsidRPr="00CA5535">
        <w:rPr>
          <w:rFonts w:ascii="Arial Narrow" w:eastAsia="Times New Roman" w:hAnsi="Arial Narrow" w:cs="Arial"/>
          <w:color w:val="222222"/>
          <w:sz w:val="28"/>
          <w:szCs w:val="28"/>
          <w:lang w:val="es-ES_tradnl" w:eastAsia="es-ES"/>
        </w:rPr>
        <w:t> frente a la dominación romana que se ha instalado como ladrona y asesina.</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ES_tradnl" w:eastAsia="es-ES"/>
        </w:rPr>
        <w:t>El relato de la </w:t>
      </w:r>
      <w:r w:rsidRPr="00CA5535">
        <w:rPr>
          <w:rFonts w:ascii="Arial Narrow" w:eastAsia="Times New Roman" w:hAnsi="Arial Narrow" w:cs="Arial"/>
          <w:i/>
          <w:iCs/>
          <w:color w:val="222222"/>
          <w:sz w:val="28"/>
          <w:szCs w:val="28"/>
          <w:lang w:val="es-ES_tradnl" w:eastAsia="es-ES"/>
        </w:rPr>
        <w:t>despedida del mesías</w:t>
      </w:r>
      <w:r w:rsidRPr="00CA5535">
        <w:rPr>
          <w:rFonts w:ascii="Arial Narrow" w:eastAsia="Times New Roman" w:hAnsi="Arial Narrow" w:cs="Arial"/>
          <w:color w:val="222222"/>
          <w:sz w:val="28"/>
          <w:szCs w:val="28"/>
          <w:lang w:val="es-ES_tradnl" w:eastAsia="es-ES"/>
        </w:rPr>
        <w:t> antes de la fiesta de la Pascua (</w:t>
      </w:r>
      <w:proofErr w:type="spellStart"/>
      <w:r w:rsidRPr="00CA5535">
        <w:rPr>
          <w:rFonts w:ascii="Arial Narrow" w:eastAsia="Times New Roman" w:hAnsi="Arial Narrow" w:cs="Arial"/>
          <w:color w:val="222222"/>
          <w:sz w:val="28"/>
          <w:szCs w:val="28"/>
          <w:lang w:val="es-ES_tradnl" w:eastAsia="es-ES"/>
        </w:rPr>
        <w:t>Pesaj</w:t>
      </w:r>
      <w:proofErr w:type="spellEnd"/>
      <w:r w:rsidRPr="00CA5535">
        <w:rPr>
          <w:rFonts w:ascii="Arial Narrow" w:eastAsia="Times New Roman" w:hAnsi="Arial Narrow" w:cs="Arial"/>
          <w:color w:val="222222"/>
          <w:sz w:val="28"/>
          <w:szCs w:val="28"/>
          <w:lang w:val="es-ES_tradnl" w:eastAsia="es-ES"/>
        </w:rPr>
        <w:t xml:space="preserve">) les entrega un mensaje </w:t>
      </w:r>
      <w:proofErr w:type="spellStart"/>
      <w:r w:rsidRPr="00CA5535">
        <w:rPr>
          <w:rFonts w:ascii="Arial Narrow" w:eastAsia="Times New Roman" w:hAnsi="Arial Narrow" w:cs="Arial"/>
          <w:color w:val="222222"/>
          <w:sz w:val="28"/>
          <w:szCs w:val="28"/>
          <w:lang w:val="es-ES_tradnl" w:eastAsia="es-ES"/>
        </w:rPr>
        <w:t>de</w:t>
      </w:r>
      <w:r w:rsidRPr="00CA5535">
        <w:rPr>
          <w:rFonts w:ascii="Arial Narrow" w:eastAsia="Times New Roman" w:hAnsi="Arial Narrow" w:cs="Arial"/>
          <w:i/>
          <w:iCs/>
          <w:color w:val="222222"/>
          <w:sz w:val="28"/>
          <w:szCs w:val="28"/>
          <w:lang w:val="es-ES_tradnl" w:eastAsia="es-ES"/>
        </w:rPr>
        <w:t>esperanza</w:t>
      </w:r>
      <w:proofErr w:type="spellEnd"/>
      <w:r w:rsidRPr="00CA5535">
        <w:rPr>
          <w:rFonts w:ascii="Arial Narrow" w:eastAsia="Times New Roman" w:hAnsi="Arial Narrow" w:cs="Arial"/>
          <w:color w:val="222222"/>
          <w:sz w:val="28"/>
          <w:szCs w:val="28"/>
          <w:lang w:val="es-ES_tradnl" w:eastAsia="es-ES"/>
        </w:rPr>
        <w:t> en la </w:t>
      </w:r>
      <w:r w:rsidRPr="00CA5535">
        <w:rPr>
          <w:rFonts w:ascii="Arial Narrow" w:eastAsia="Times New Roman" w:hAnsi="Arial Narrow" w:cs="Arial"/>
          <w:i/>
          <w:iCs/>
          <w:color w:val="222222"/>
          <w:sz w:val="28"/>
          <w:szCs w:val="28"/>
          <w:lang w:val="es-ES_tradnl" w:eastAsia="es-ES"/>
        </w:rPr>
        <w:t>espiritualidad</w:t>
      </w:r>
      <w:r w:rsidRPr="00CA5535">
        <w:rPr>
          <w:rFonts w:ascii="Arial Narrow" w:eastAsia="Times New Roman" w:hAnsi="Arial Narrow" w:cs="Arial"/>
          <w:color w:val="222222"/>
          <w:sz w:val="28"/>
          <w:szCs w:val="28"/>
          <w:lang w:val="es-ES_tradnl" w:eastAsia="es-ES"/>
        </w:rPr>
        <w:t> que les inspira Jesús en ese discurso. La resistencia pacífica a la dominación romana – que es la opción de la secta cristiana - adquiere así visos de realismo y eficacia política, distinguiéndose tanto de la resistencia armada de los </w:t>
      </w:r>
      <w:r w:rsidRPr="00CA5535">
        <w:rPr>
          <w:rFonts w:ascii="Arial Narrow" w:eastAsia="Times New Roman" w:hAnsi="Arial Narrow" w:cs="Arial"/>
          <w:i/>
          <w:iCs/>
          <w:color w:val="222222"/>
          <w:sz w:val="28"/>
          <w:szCs w:val="28"/>
          <w:lang w:val="es-ES_tradnl" w:eastAsia="es-ES"/>
        </w:rPr>
        <w:t>zelotes</w:t>
      </w:r>
      <w:r w:rsidRPr="00CA5535">
        <w:rPr>
          <w:rFonts w:ascii="Arial Narrow" w:eastAsia="Times New Roman" w:hAnsi="Arial Narrow" w:cs="Arial"/>
          <w:color w:val="222222"/>
          <w:sz w:val="28"/>
          <w:szCs w:val="28"/>
          <w:lang w:val="es-ES_tradnl" w:eastAsia="es-ES"/>
        </w:rPr>
        <w:t>, como del acomodo colaboracionista de las autoridades de la sinagoga judía de la época. El </w:t>
      </w:r>
      <w:r w:rsidRPr="00CA5535">
        <w:rPr>
          <w:rFonts w:ascii="Arial Narrow" w:eastAsia="Times New Roman" w:hAnsi="Arial Narrow" w:cs="Arial"/>
          <w:i/>
          <w:iCs/>
          <w:color w:val="222222"/>
          <w:sz w:val="28"/>
          <w:szCs w:val="28"/>
          <w:lang w:val="es-ES_tradnl" w:eastAsia="es-ES"/>
        </w:rPr>
        <w:t>mesías</w:t>
      </w:r>
      <w:r w:rsidRPr="00CA5535">
        <w:rPr>
          <w:rFonts w:ascii="Arial Narrow" w:eastAsia="Times New Roman" w:hAnsi="Arial Narrow" w:cs="Arial"/>
          <w:color w:val="222222"/>
          <w:sz w:val="28"/>
          <w:szCs w:val="28"/>
          <w:lang w:val="es-ES_tradnl" w:eastAsia="es-ES"/>
        </w:rPr>
        <w:t> se ha despedido, pero ha empoderado con la energía de su </w:t>
      </w:r>
      <w:r w:rsidRPr="00CA5535">
        <w:rPr>
          <w:rFonts w:ascii="Arial Narrow" w:eastAsia="Times New Roman" w:hAnsi="Arial Narrow" w:cs="Arial"/>
          <w:i/>
          <w:iCs/>
          <w:color w:val="222222"/>
          <w:sz w:val="28"/>
          <w:szCs w:val="28"/>
          <w:lang w:val="es-ES_tradnl" w:eastAsia="es-ES"/>
        </w:rPr>
        <w:t>espíritu</w:t>
      </w:r>
      <w:r w:rsidRPr="00CA5535">
        <w:rPr>
          <w:rFonts w:ascii="Arial Narrow" w:eastAsia="Times New Roman" w:hAnsi="Arial Narrow" w:cs="Arial"/>
          <w:color w:val="222222"/>
          <w:sz w:val="28"/>
          <w:szCs w:val="28"/>
          <w:lang w:val="es-ES_tradnl" w:eastAsia="es-ES"/>
        </w:rPr>
        <w:t> a la comunidad mesiánica. En ellos el </w:t>
      </w:r>
      <w:r w:rsidRPr="00CA5535">
        <w:rPr>
          <w:rFonts w:ascii="Arial Narrow" w:eastAsia="Times New Roman" w:hAnsi="Arial Narrow" w:cs="Arial"/>
          <w:i/>
          <w:iCs/>
          <w:color w:val="222222"/>
          <w:sz w:val="28"/>
          <w:szCs w:val="28"/>
          <w:lang w:val="es-ES_tradnl" w:eastAsia="es-ES"/>
        </w:rPr>
        <w:t>mesías</w:t>
      </w:r>
      <w:r w:rsidRPr="00CA5535">
        <w:rPr>
          <w:rFonts w:ascii="Arial Narrow" w:eastAsia="Times New Roman" w:hAnsi="Arial Narrow" w:cs="Arial"/>
          <w:color w:val="222222"/>
          <w:sz w:val="28"/>
          <w:szCs w:val="28"/>
          <w:lang w:val="es-ES_tradnl" w:eastAsia="es-ES"/>
        </w:rPr>
        <w:t> no ha fracasado.</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ES_tradnl" w:eastAsia="es-ES"/>
        </w:rPr>
        <w:t>Completaremos la lectura comenzada el año pasado con textos que aún no hemos leído de la parte III del Evangelio de Juan, “la despedida del mesías” (Juan 13, 1 a 20,31). Proponemos llevar a cabo esa lectura y meditación en dos sesiones.</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 xml:space="preserve">Facilitador: Manuel </w:t>
      </w:r>
      <w:proofErr w:type="spellStart"/>
      <w:r w:rsidRPr="00CA5535">
        <w:rPr>
          <w:rFonts w:ascii="Arial Narrow" w:eastAsia="Times New Roman" w:hAnsi="Arial Narrow" w:cs="Arial"/>
          <w:b/>
          <w:bCs/>
          <w:color w:val="222222"/>
          <w:sz w:val="28"/>
          <w:szCs w:val="28"/>
          <w:lang w:val="es-ES_tradnl" w:eastAsia="es-ES"/>
        </w:rPr>
        <w:t>Ossa</w:t>
      </w:r>
      <w:proofErr w:type="spellEnd"/>
      <w:r w:rsidRPr="00CA5535">
        <w:rPr>
          <w:rFonts w:ascii="Arial Narrow" w:eastAsia="Times New Roman" w:hAnsi="Arial Narrow" w:cs="Arial"/>
          <w:b/>
          <w:bCs/>
          <w:color w:val="222222"/>
          <w:sz w:val="28"/>
          <w:szCs w:val="28"/>
          <w:lang w:val="es-ES_tradnl" w:eastAsia="es-ES"/>
        </w:rPr>
        <w:t xml:space="preserve"> B.</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Fechas: 5 y 12 de mayo</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Horario: 18.30 a 20.30 Hrs</w:t>
      </w:r>
      <w:proofErr w:type="gramStart"/>
      <w:r w:rsidRPr="00CA5535">
        <w:rPr>
          <w:rFonts w:ascii="Arial Narrow" w:eastAsia="Times New Roman" w:hAnsi="Arial Narrow" w:cs="Arial"/>
          <w:b/>
          <w:bCs/>
          <w:color w:val="222222"/>
          <w:sz w:val="28"/>
          <w:szCs w:val="28"/>
          <w:lang w:val="es-ES_tradnl" w:eastAsia="es-ES"/>
        </w:rPr>
        <w:t>.—</w:t>
      </w:r>
      <w:proofErr w:type="gramEnd"/>
      <w:r w:rsidRPr="00CA5535">
        <w:rPr>
          <w:rFonts w:ascii="Arial Narrow" w:eastAsia="Times New Roman" w:hAnsi="Arial Narrow" w:cs="Arial"/>
          <w:b/>
          <w:bCs/>
          <w:color w:val="222222"/>
          <w:sz w:val="28"/>
          <w:szCs w:val="28"/>
          <w:lang w:val="es-ES_tradnl" w:eastAsia="es-ES"/>
        </w:rPr>
        <w:t>Lugar: CEDM</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eastAsia="es-ES"/>
        </w:rPr>
        <w:t> </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1F497D"/>
          <w:sz w:val="28"/>
          <w:szCs w:val="28"/>
          <w:lang w:eastAsia="es-ES"/>
        </w:rPr>
        <w:t>2</w:t>
      </w:r>
      <w:r w:rsidRPr="00CA5535">
        <w:rPr>
          <w:rFonts w:ascii="Arial Narrow" w:eastAsia="Times New Roman" w:hAnsi="Arial Narrow" w:cs="Arial"/>
          <w:b/>
          <w:bCs/>
          <w:color w:val="222222"/>
          <w:sz w:val="28"/>
          <w:szCs w:val="28"/>
          <w:lang w:eastAsia="es-ES"/>
        </w:rPr>
        <w:t>)</w:t>
      </w:r>
      <w:r w:rsidRPr="00CA5535">
        <w:rPr>
          <w:rFonts w:ascii="Arial Narrow" w:eastAsia="Times New Roman" w:hAnsi="Arial Narrow" w:cs="Arial"/>
          <w:color w:val="222222"/>
          <w:sz w:val="28"/>
          <w:szCs w:val="28"/>
          <w:lang w:eastAsia="es-ES"/>
        </w:rPr>
        <w:t> </w:t>
      </w:r>
      <w:r w:rsidRPr="00CA5535">
        <w:rPr>
          <w:rFonts w:ascii="Arial Narrow" w:eastAsia="Times New Roman" w:hAnsi="Arial Narrow" w:cs="Arial"/>
          <w:b/>
          <w:bCs/>
          <w:caps/>
          <w:color w:val="222222"/>
          <w:sz w:val="28"/>
          <w:szCs w:val="28"/>
          <w:lang w:eastAsia="es-ES"/>
        </w:rPr>
        <w:t>TALLER: PREGUNTAS CRISTOLÓGICAS EN UNA CULTURA PLURAL</w:t>
      </w:r>
    </w:p>
    <w:p w:rsidR="00CA5535" w:rsidRPr="00CA5535" w:rsidRDefault="00CA5535" w:rsidP="00CA5535">
      <w:pPr>
        <w:shd w:val="clear" w:color="auto" w:fill="FFFFFF"/>
        <w:spacing w:before="100"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eastAsia="es-ES"/>
        </w:rPr>
        <w:t xml:space="preserve">Este taller busca crear un espacio para plantear algunas preguntas que brotan de nuestra actual cultura pluralista a las cristologías presentes en las comunidades de fe.  Como sabemos surgen preguntas muy agudas de la práctica cristiana, del </w:t>
      </w:r>
      <w:r w:rsidRPr="00CA5535">
        <w:rPr>
          <w:rFonts w:ascii="Arial Narrow" w:eastAsia="Times New Roman" w:hAnsi="Arial Narrow" w:cs="Arial"/>
          <w:color w:val="222222"/>
          <w:sz w:val="28"/>
          <w:szCs w:val="28"/>
          <w:lang w:eastAsia="es-ES"/>
        </w:rPr>
        <w:lastRenderedPageBreak/>
        <w:t xml:space="preserve">dialogo </w:t>
      </w:r>
      <w:proofErr w:type="spellStart"/>
      <w:r w:rsidRPr="00CA5535">
        <w:rPr>
          <w:rFonts w:ascii="Arial Narrow" w:eastAsia="Times New Roman" w:hAnsi="Arial Narrow" w:cs="Arial"/>
          <w:color w:val="222222"/>
          <w:sz w:val="28"/>
          <w:szCs w:val="28"/>
          <w:lang w:eastAsia="es-ES"/>
        </w:rPr>
        <w:t>interreligioso</w:t>
      </w:r>
      <w:proofErr w:type="spellEnd"/>
      <w:r w:rsidRPr="00CA5535">
        <w:rPr>
          <w:rFonts w:ascii="Arial Narrow" w:eastAsia="Times New Roman" w:hAnsi="Arial Narrow" w:cs="Arial"/>
          <w:color w:val="222222"/>
          <w:sz w:val="28"/>
          <w:szCs w:val="28"/>
          <w:lang w:eastAsia="es-ES"/>
        </w:rPr>
        <w:t>, de las diversas culturas juveniles y de los movimientos sociales en nuestros variados contextos. Son preguntas que afectan al núcleo de lo que decimos creer. Este será un espacio para dejarnos interpelar y empezar a balbucear respuestas.</w:t>
      </w:r>
    </w:p>
    <w:p w:rsidR="00CA5535" w:rsidRPr="00CA5535" w:rsidRDefault="00CA5535" w:rsidP="00CA5535">
      <w:pPr>
        <w:shd w:val="clear" w:color="auto" w:fill="FFFFFF"/>
        <w:spacing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eastAsia="es-ES"/>
        </w:rPr>
        <w:t>Compartiremos algunos interrogantes actuales a nuestra fe cristiana, reconoceremos la riqueza del movimiento de Jesús para detenernos en el Jesús histórico leído por  la teología latinoamericana para continuar estudiando los interrogantes que surgen de las teologías del pluralismo religioso.</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Facilitador: Raúl Rosales C.</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Fechas: 10, 17 y 24 de mayo</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Horario: 18.30 a 20.30 Hrs</w:t>
      </w:r>
      <w:proofErr w:type="gramStart"/>
      <w:r w:rsidRPr="00CA5535">
        <w:rPr>
          <w:rFonts w:ascii="Arial Narrow" w:eastAsia="Times New Roman" w:hAnsi="Arial Narrow" w:cs="Arial"/>
          <w:b/>
          <w:bCs/>
          <w:color w:val="222222"/>
          <w:sz w:val="28"/>
          <w:szCs w:val="28"/>
          <w:lang w:val="es-ES_tradnl" w:eastAsia="es-ES"/>
        </w:rPr>
        <w:t>.—</w:t>
      </w:r>
      <w:proofErr w:type="gramEnd"/>
      <w:r w:rsidRPr="00CA5535">
        <w:rPr>
          <w:rFonts w:ascii="Arial Narrow" w:eastAsia="Times New Roman" w:hAnsi="Arial Narrow" w:cs="Arial"/>
          <w:b/>
          <w:bCs/>
          <w:color w:val="222222"/>
          <w:sz w:val="28"/>
          <w:szCs w:val="28"/>
          <w:lang w:val="es-ES_tradnl" w:eastAsia="es-ES"/>
        </w:rPr>
        <w:t>Lugar: CEDM</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aps/>
          <w:color w:val="222222"/>
          <w:sz w:val="28"/>
          <w:szCs w:val="28"/>
          <w:lang w:val="es-ES_tradnl" w:eastAsia="es-ES"/>
        </w:rPr>
        <w:t> </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aps/>
          <w:color w:val="1F497D"/>
          <w:sz w:val="28"/>
          <w:szCs w:val="28"/>
          <w:lang w:val="es-ES_tradnl" w:eastAsia="es-ES"/>
        </w:rPr>
        <w:t>3</w:t>
      </w:r>
      <w:r w:rsidRPr="00CA5535">
        <w:rPr>
          <w:rFonts w:ascii="Arial Narrow" w:eastAsia="Times New Roman" w:hAnsi="Arial Narrow" w:cs="Arial"/>
          <w:b/>
          <w:bCs/>
          <w:caps/>
          <w:color w:val="222222"/>
          <w:sz w:val="28"/>
          <w:szCs w:val="28"/>
          <w:lang w:val="es-ES_tradnl" w:eastAsia="es-ES"/>
        </w:rPr>
        <w:t>) TALLER: SOBERANÍA Y SUMISIÓN</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ES_tradnl" w:eastAsia="es-ES"/>
        </w:rPr>
        <w:t>En el fondo de la discusión política actual en Chile, y en el mundo, y del profundo desacuerdo que en ella se constata, se están planteando de nuevo dos preguntas sencillas:</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ES_tradnl" w:eastAsia="es-ES"/>
        </w:rPr>
        <w:t>1. ¿Dónde se origina el poder político y cuál es su fundamento?</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ES_tradnl" w:eastAsia="es-ES"/>
        </w:rPr>
        <w:t>2. ¿Cómo se justifica que el ciudadano tenga que someterse a una autoridad?</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ES_tradnl" w:eastAsia="es-ES"/>
        </w:rPr>
        <w:t xml:space="preserve">Las respuestas que se dan a estas preguntas suelen ser muy obvias y funcionan ratificando y conservando los modelos corrientes de autoridad. Sin embargo, crisis históricas como las que vive el pueblo Mapuche en nuestro Cono Sur, y el pueblo Chileno en las condiciones durables de una pos-dictadura, o las que viven hoy los pueblos de Europa y los refugiados de Siria, Irak, Afganistán y el Norte de África,  ponen en duda las respuestas obvias, y llaman a que nos demos el trabajo de pensar de nuevo y más radicalmente lo que pasa con el poder político. En un taller de dos o tres sesiones nos proponemos tocar estas cuestiones discutibles. Lo haremos exponiendo y discutiendo algunas de las tesis de Giorgio </w:t>
      </w:r>
      <w:proofErr w:type="spellStart"/>
      <w:r w:rsidRPr="00CA5535">
        <w:rPr>
          <w:rFonts w:ascii="Arial Narrow" w:eastAsia="Times New Roman" w:hAnsi="Arial Narrow" w:cs="Arial"/>
          <w:color w:val="222222"/>
          <w:sz w:val="28"/>
          <w:szCs w:val="28"/>
          <w:lang w:val="es-ES_tradnl" w:eastAsia="es-ES"/>
        </w:rPr>
        <w:t>Agamben</w:t>
      </w:r>
      <w:proofErr w:type="spellEnd"/>
      <w:r w:rsidRPr="00CA5535">
        <w:rPr>
          <w:rFonts w:ascii="Arial Narrow" w:eastAsia="Times New Roman" w:hAnsi="Arial Narrow" w:cs="Arial"/>
          <w:color w:val="222222"/>
          <w:sz w:val="28"/>
          <w:szCs w:val="28"/>
          <w:lang w:val="es-ES_tradnl" w:eastAsia="es-ES"/>
        </w:rPr>
        <w:t>, quien al investigar en los orígenes arcaicos y supuestamente sacros de la política, busca liberarla de mitos y así abrir nuevos caminos al pensamiento y la acción.</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 xml:space="preserve">Facilitador: Manuel </w:t>
      </w:r>
      <w:proofErr w:type="spellStart"/>
      <w:r w:rsidRPr="00CA5535">
        <w:rPr>
          <w:rFonts w:ascii="Arial Narrow" w:eastAsia="Times New Roman" w:hAnsi="Arial Narrow" w:cs="Arial"/>
          <w:b/>
          <w:bCs/>
          <w:color w:val="222222"/>
          <w:sz w:val="28"/>
          <w:szCs w:val="28"/>
          <w:lang w:val="es-ES_tradnl" w:eastAsia="es-ES"/>
        </w:rPr>
        <w:t>Ossa</w:t>
      </w:r>
      <w:proofErr w:type="spellEnd"/>
      <w:r w:rsidRPr="00CA5535">
        <w:rPr>
          <w:rFonts w:ascii="Arial Narrow" w:eastAsia="Times New Roman" w:hAnsi="Arial Narrow" w:cs="Arial"/>
          <w:b/>
          <w:bCs/>
          <w:color w:val="222222"/>
          <w:sz w:val="28"/>
          <w:szCs w:val="28"/>
          <w:lang w:val="es-ES_tradnl" w:eastAsia="es-ES"/>
        </w:rPr>
        <w:t xml:space="preserve"> B.</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Fechas: 9 y  16 de junio</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Horario: 18.30 a 20.30 Hrs.</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lastRenderedPageBreak/>
        <w:t>Lugar: CEDM</w:t>
      </w:r>
    </w:p>
    <w:p w:rsidR="00CA5535" w:rsidRPr="00CA5535" w:rsidRDefault="00CA5535" w:rsidP="00CA5535">
      <w:pPr>
        <w:shd w:val="clear" w:color="auto" w:fill="FFFFFF"/>
        <w:spacing w:after="0" w:line="240" w:lineRule="auto"/>
        <w:jc w:val="both"/>
        <w:rPr>
          <w:rFonts w:ascii="Arial" w:eastAsia="Times New Roman" w:hAnsi="Arial" w:cs="Arial"/>
          <w:color w:val="222222"/>
          <w:sz w:val="28"/>
          <w:szCs w:val="28"/>
          <w:lang w:eastAsia="es-ES"/>
        </w:rPr>
      </w:pPr>
      <w:r w:rsidRPr="00CA5535">
        <w:rPr>
          <w:rFonts w:ascii="Arial" w:eastAsia="Times New Roman" w:hAnsi="Arial" w:cs="Arial"/>
          <w:color w:val="222222"/>
          <w:sz w:val="28"/>
          <w:szCs w:val="28"/>
          <w:lang w:eastAsia="es-ES"/>
        </w:rPr>
        <w:t> </w:t>
      </w:r>
    </w:p>
    <w:p w:rsidR="00CA5535" w:rsidRPr="00CA5535" w:rsidRDefault="00CA5535" w:rsidP="00CA5535">
      <w:pPr>
        <w:shd w:val="clear" w:color="auto" w:fill="FFFFFF"/>
        <w:spacing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eastAsia="es-ES"/>
        </w:rPr>
        <w:t> </w:t>
      </w:r>
    </w:p>
    <w:p w:rsidR="00CA5535" w:rsidRPr="00CA5535" w:rsidRDefault="00CA5535" w:rsidP="00CA5535">
      <w:pPr>
        <w:shd w:val="clear" w:color="auto" w:fill="FFFFFF"/>
        <w:spacing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eastAsia="es-ES"/>
        </w:rPr>
        <w:t>5) TALLER GÉNERO, VIOLENCIA Y RELIGIÓN</w:t>
      </w:r>
    </w:p>
    <w:p w:rsidR="00CA5535" w:rsidRPr="00CA5535" w:rsidRDefault="00CA5535" w:rsidP="00CA5535">
      <w:pPr>
        <w:shd w:val="clear" w:color="auto" w:fill="FFFFFF"/>
        <w:spacing w:before="100"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CL" w:eastAsia="es-ES"/>
        </w:rPr>
        <w:t>En contextos de aumento de violencia extrema contra las mujeres y personas  vulnerables, este  taller ofrece un espacio para reflexionar sobre algunas causas a la base de  la violencia de  género y preguntarse por la relación y/o los vínculos de esta violencia con los mandatos religiosos.</w:t>
      </w:r>
    </w:p>
    <w:p w:rsidR="00CA5535" w:rsidRPr="00CA5535" w:rsidRDefault="00CA5535" w:rsidP="00CA5535">
      <w:pPr>
        <w:shd w:val="clear" w:color="auto" w:fill="FFFFFF"/>
        <w:spacing w:after="0" w:line="211" w:lineRule="atLeast"/>
        <w:jc w:val="both"/>
        <w:rPr>
          <w:rFonts w:ascii="Arial" w:eastAsia="Times New Roman" w:hAnsi="Arial" w:cs="Arial"/>
          <w:color w:val="222222"/>
          <w:sz w:val="28"/>
          <w:szCs w:val="28"/>
          <w:lang w:eastAsia="es-ES"/>
        </w:rPr>
      </w:pPr>
      <w:r w:rsidRPr="00CA5535">
        <w:rPr>
          <w:rFonts w:ascii="Arial Narrow" w:eastAsia="Times New Roman" w:hAnsi="Arial Narrow" w:cs="Arial"/>
          <w:color w:val="222222"/>
          <w:sz w:val="28"/>
          <w:szCs w:val="28"/>
          <w:lang w:val="es-CL" w:eastAsia="es-ES"/>
        </w:rPr>
        <w:t>Se trata de construir aprendizajes desde las experiencias de las y los participantes y en espacios seguros, abiertos a la diversidad y creatividad grupal, para desde allí intentar recuperar las dimensiones amorosas y pacifistas del de las tradiciones religiosas.</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Facilitadora: Doris Muñoz V.</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Fechas: 2, 9 y 16 de agosto </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Horario: 18.30 a 20.30 Hrs.</w:t>
      </w:r>
    </w:p>
    <w:p w:rsidR="00CA5535" w:rsidRPr="00CA5535" w:rsidRDefault="00CA5535" w:rsidP="00CA5535">
      <w:pPr>
        <w:shd w:val="clear" w:color="auto" w:fill="FFFFFF"/>
        <w:spacing w:before="100" w:beforeAutospacing="1"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val="es-ES_tradnl" w:eastAsia="es-ES"/>
        </w:rPr>
        <w:t>Lugar: CEDM</w:t>
      </w:r>
    </w:p>
    <w:p w:rsidR="00CA5535" w:rsidRPr="00CA5535" w:rsidRDefault="00CA5535" w:rsidP="00CA5535">
      <w:pPr>
        <w:shd w:val="clear" w:color="auto" w:fill="FFFFFF"/>
        <w:spacing w:after="0" w:line="240" w:lineRule="auto"/>
        <w:jc w:val="both"/>
        <w:rPr>
          <w:rFonts w:ascii="Arial" w:eastAsia="Times New Roman" w:hAnsi="Arial" w:cs="Arial"/>
          <w:color w:val="222222"/>
          <w:sz w:val="28"/>
          <w:szCs w:val="28"/>
          <w:lang w:eastAsia="es-ES"/>
        </w:rPr>
      </w:pPr>
      <w:r w:rsidRPr="00CA5535">
        <w:rPr>
          <w:rFonts w:ascii="Arial Narrow" w:eastAsia="Times New Roman" w:hAnsi="Arial Narrow" w:cs="Arial"/>
          <w:b/>
          <w:bCs/>
          <w:color w:val="222222"/>
          <w:sz w:val="28"/>
          <w:szCs w:val="28"/>
          <w:lang w:eastAsia="es-ES"/>
        </w:rPr>
        <w:t> </w:t>
      </w:r>
    </w:p>
    <w:p w:rsidR="00CA5535" w:rsidRPr="00CA5535" w:rsidRDefault="00CA5535" w:rsidP="00CA5535">
      <w:pPr>
        <w:shd w:val="clear" w:color="auto" w:fill="FFFFFF"/>
        <w:spacing w:after="0" w:line="240" w:lineRule="auto"/>
        <w:jc w:val="both"/>
        <w:rPr>
          <w:rFonts w:ascii="Arial" w:eastAsia="Times New Roman" w:hAnsi="Arial" w:cs="Arial"/>
          <w:color w:val="222222"/>
          <w:sz w:val="28"/>
          <w:szCs w:val="28"/>
          <w:lang w:eastAsia="es-ES"/>
        </w:rPr>
      </w:pPr>
      <w:r w:rsidRPr="00CA5535">
        <w:rPr>
          <w:rFonts w:ascii="Calibri" w:eastAsia="Times New Roman" w:hAnsi="Calibri" w:cs="Arial"/>
          <w:b/>
          <w:bCs/>
          <w:color w:val="1F497D"/>
          <w:sz w:val="28"/>
          <w:szCs w:val="28"/>
          <w:lang w:eastAsia="es-ES"/>
        </w:rPr>
        <w:t> </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u w:val="single"/>
          <w:lang w:eastAsia="es-ES"/>
        </w:rPr>
        <w:t>INFORMACIONES E INSCRIPCIONES</w:t>
      </w:r>
    </w:p>
    <w:p w:rsidR="00CA5535" w:rsidRPr="00CA5535" w:rsidRDefault="00CA5535" w:rsidP="00CA5535">
      <w:pPr>
        <w:shd w:val="clear" w:color="auto" w:fill="FFFFFF"/>
        <w:spacing w:before="120"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lang w:eastAsia="es-ES"/>
        </w:rPr>
        <w:t>Centro Ecuménico Diego de Medellín</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proofErr w:type="spellStart"/>
      <w:r w:rsidRPr="00CA5535">
        <w:rPr>
          <w:rFonts w:ascii="Arial Narrow" w:eastAsia="Times New Roman" w:hAnsi="Arial Narrow" w:cs="Arial"/>
          <w:b/>
          <w:bCs/>
          <w:color w:val="222222"/>
          <w:sz w:val="32"/>
          <w:szCs w:val="32"/>
          <w:lang w:eastAsia="es-ES"/>
        </w:rPr>
        <w:t>Argomedo</w:t>
      </w:r>
      <w:proofErr w:type="spellEnd"/>
      <w:r w:rsidRPr="00CA5535">
        <w:rPr>
          <w:rFonts w:ascii="Arial Narrow" w:eastAsia="Times New Roman" w:hAnsi="Arial Narrow" w:cs="Arial"/>
          <w:b/>
          <w:bCs/>
          <w:color w:val="222222"/>
          <w:sz w:val="32"/>
          <w:szCs w:val="32"/>
          <w:lang w:eastAsia="es-ES"/>
        </w:rPr>
        <w:t xml:space="preserve"> 40, Santiago (Metro Santa Isabel)</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hyperlink r:id="rId5" w:tgtFrame="_blank" w:history="1">
        <w:r w:rsidRPr="00CA5535">
          <w:rPr>
            <w:rFonts w:ascii="Arial Narrow" w:eastAsia="Times New Roman" w:hAnsi="Arial Narrow" w:cs="Arial"/>
            <w:b/>
            <w:bCs/>
            <w:color w:val="1155CC"/>
            <w:sz w:val="32"/>
            <w:u w:val="single"/>
            <w:lang w:eastAsia="es-ES"/>
          </w:rPr>
          <w:t>cedm@terra.cl—www.diegodemedellin.cl</w:t>
        </w:r>
      </w:hyperlink>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lang w:eastAsia="es-ES"/>
        </w:rPr>
        <w:t>Teléfono (56-2) 26341804</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lang w:eastAsia="es-ES"/>
        </w:rPr>
        <w:t> </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lang w:eastAsia="es-ES"/>
        </w:rPr>
        <w:t>APORTE VOLUNTARIO</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lang w:eastAsia="es-ES"/>
        </w:rPr>
        <w:t>Cupos Limitados</w:t>
      </w:r>
      <w:proofErr w:type="gramStart"/>
      <w:r w:rsidRPr="00CA5535">
        <w:rPr>
          <w:rFonts w:ascii="Arial Narrow" w:eastAsia="Times New Roman" w:hAnsi="Arial Narrow" w:cs="Arial"/>
          <w:b/>
          <w:bCs/>
          <w:color w:val="222222"/>
          <w:sz w:val="32"/>
          <w:szCs w:val="32"/>
          <w:lang w:eastAsia="es-ES"/>
        </w:rPr>
        <w:t>!!!</w:t>
      </w:r>
      <w:proofErr w:type="gramEnd"/>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lang w:eastAsia="es-ES"/>
        </w:rPr>
        <w:t> </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proofErr w:type="gramStart"/>
      <w:r w:rsidRPr="00CA5535">
        <w:rPr>
          <w:rFonts w:ascii="Arial Narrow" w:eastAsia="Times New Roman" w:hAnsi="Arial Narrow" w:cs="Arial"/>
          <w:b/>
          <w:bCs/>
          <w:color w:val="222222"/>
          <w:sz w:val="32"/>
          <w:szCs w:val="32"/>
          <w:lang w:eastAsia="es-ES"/>
        </w:rPr>
        <w:t>¡¡¡</w:t>
      </w:r>
      <w:proofErr w:type="gramEnd"/>
      <w:r w:rsidRPr="00CA5535">
        <w:rPr>
          <w:rFonts w:ascii="Arial Narrow" w:eastAsia="Times New Roman" w:hAnsi="Arial Narrow" w:cs="Arial"/>
          <w:b/>
          <w:bCs/>
          <w:color w:val="222222"/>
          <w:sz w:val="32"/>
          <w:szCs w:val="32"/>
          <w:lang w:eastAsia="es-ES"/>
        </w:rPr>
        <w:t>INSCRIBETE—PARTICIPA—</w:t>
      </w:r>
    </w:p>
    <w:p w:rsidR="00CA5535" w:rsidRPr="00CA5535" w:rsidRDefault="00CA5535" w:rsidP="00CA5535">
      <w:pPr>
        <w:shd w:val="clear" w:color="auto" w:fill="FFFFFF"/>
        <w:spacing w:after="0" w:line="240" w:lineRule="auto"/>
        <w:jc w:val="center"/>
        <w:rPr>
          <w:rFonts w:ascii="Arial" w:eastAsia="Times New Roman" w:hAnsi="Arial" w:cs="Arial"/>
          <w:color w:val="222222"/>
          <w:sz w:val="19"/>
          <w:szCs w:val="19"/>
          <w:lang w:eastAsia="es-ES"/>
        </w:rPr>
      </w:pPr>
      <w:r w:rsidRPr="00CA5535">
        <w:rPr>
          <w:rFonts w:ascii="Arial Narrow" w:eastAsia="Times New Roman" w:hAnsi="Arial Narrow" w:cs="Arial"/>
          <w:b/>
          <w:bCs/>
          <w:color w:val="222222"/>
          <w:sz w:val="32"/>
          <w:szCs w:val="32"/>
          <w:lang w:eastAsia="es-ES"/>
        </w:rPr>
        <w:t xml:space="preserve">TE </w:t>
      </w:r>
      <w:proofErr w:type="gramStart"/>
      <w:r w:rsidRPr="00CA5535">
        <w:rPr>
          <w:rFonts w:ascii="Arial Narrow" w:eastAsia="Times New Roman" w:hAnsi="Arial Narrow" w:cs="Arial"/>
          <w:b/>
          <w:bCs/>
          <w:color w:val="222222"/>
          <w:sz w:val="32"/>
          <w:szCs w:val="32"/>
          <w:lang w:eastAsia="es-ES"/>
        </w:rPr>
        <w:t>ESPERAMOS !!!!</w:t>
      </w:r>
      <w:proofErr w:type="gramEnd"/>
    </w:p>
    <w:p w:rsidR="00CA5535" w:rsidRPr="00CA5535" w:rsidRDefault="00CA5535" w:rsidP="00CA5535">
      <w:pPr>
        <w:shd w:val="clear" w:color="auto" w:fill="FFFFFF"/>
        <w:spacing w:after="0" w:line="240" w:lineRule="auto"/>
        <w:jc w:val="both"/>
        <w:rPr>
          <w:rFonts w:ascii="Arial" w:eastAsia="Times New Roman" w:hAnsi="Arial" w:cs="Arial"/>
          <w:color w:val="222222"/>
          <w:sz w:val="19"/>
          <w:szCs w:val="19"/>
          <w:lang w:eastAsia="es-ES"/>
        </w:rPr>
      </w:pPr>
      <w:r w:rsidRPr="00CA5535">
        <w:rPr>
          <w:rFonts w:ascii="Calibri" w:eastAsia="Times New Roman" w:hAnsi="Calibri" w:cs="Arial"/>
          <w:b/>
          <w:bCs/>
          <w:color w:val="1F497D"/>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A5535"/>
    <w:rsid w:val="00590F50"/>
    <w:rsid w:val="00CA5535"/>
    <w:rsid w:val="00DE08C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A553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CA5535"/>
  </w:style>
  <w:style w:type="character" w:styleId="Hipervnculo">
    <w:name w:val="Hyperlink"/>
    <w:basedOn w:val="Fuentedeprrafopredeter"/>
    <w:uiPriority w:val="99"/>
    <w:semiHidden/>
    <w:unhideWhenUsed/>
    <w:rsid w:val="00CA5535"/>
    <w:rPr>
      <w:color w:val="0000FF"/>
      <w:u w:val="single"/>
    </w:rPr>
  </w:style>
  <w:style w:type="paragraph" w:styleId="Textodeglobo">
    <w:name w:val="Balloon Text"/>
    <w:basedOn w:val="Normal"/>
    <w:link w:val="TextodegloboCar"/>
    <w:uiPriority w:val="99"/>
    <w:semiHidden/>
    <w:unhideWhenUsed/>
    <w:rsid w:val="00CA55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55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295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edm@terra.cl%E2%80%94www.diegodemedellin.c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762</Words>
  <Characters>4197</Characters>
  <Application>Microsoft Office Word</Application>
  <DocSecurity>0</DocSecurity>
  <Lines>34</Lines>
  <Paragraphs>9</Paragraphs>
  <ScaleCrop>false</ScaleCrop>
  <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2016-05-09T19:40:00Z</dcterms:created>
  <dcterms:modified xsi:type="dcterms:W3CDTF">2016-05-09T19:42:00Z</dcterms:modified>
</cp:coreProperties>
</file>