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62D" w:rsidRPr="00B5162D" w:rsidRDefault="00B5162D" w:rsidP="00B5162D">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B5162D">
        <w:rPr>
          <w:rFonts w:ascii="Arial" w:eastAsia="Times New Roman" w:hAnsi="Arial" w:cs="Arial"/>
          <w:b/>
          <w:bCs/>
          <w:color w:val="A6281F"/>
          <w:sz w:val="36"/>
          <w:szCs w:val="36"/>
          <w:lang w:eastAsia="es-ES"/>
        </w:rPr>
        <w:t>¿Cómo tratas a Hestia:</w:t>
      </w:r>
    </w:p>
    <w:p w:rsidR="00B5162D" w:rsidRPr="00B5162D" w:rsidRDefault="00B5162D" w:rsidP="00B5162D">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B5162D">
        <w:rPr>
          <w:rFonts w:ascii="Arial" w:eastAsia="Times New Roman" w:hAnsi="Arial" w:cs="Arial"/>
          <w:b/>
          <w:bCs/>
          <w:color w:val="A6281F"/>
          <w:sz w:val="36"/>
          <w:szCs w:val="36"/>
          <w:lang w:eastAsia="es-ES"/>
        </w:rPr>
        <w:t>tu hogar y la Tierra como Casa Común?</w:t>
      </w:r>
    </w:p>
    <w:p w:rsidR="00B5162D" w:rsidRPr="00B5162D" w:rsidRDefault="00B5162D" w:rsidP="00B5162D">
      <w:pPr>
        <w:shd w:val="clear" w:color="auto" w:fill="FFFFFF"/>
        <w:spacing w:before="100" w:beforeAutospacing="1" w:after="100" w:afterAutospacing="1" w:line="240" w:lineRule="auto"/>
        <w:jc w:val="center"/>
        <w:outlineLvl w:val="2"/>
        <w:rPr>
          <w:rFonts w:ascii="Arial" w:eastAsia="Times New Roman" w:hAnsi="Arial" w:cs="Arial"/>
          <w:b/>
          <w:bCs/>
          <w:color w:val="222222"/>
          <w:sz w:val="19"/>
          <w:szCs w:val="19"/>
          <w:lang w:eastAsia="es-ES"/>
        </w:rPr>
      </w:pPr>
      <w:hyperlink r:id="rId4" w:tgtFrame="_blank" w:history="1">
        <w:r w:rsidRPr="00B5162D">
          <w:rPr>
            <w:rFonts w:ascii="Arial" w:eastAsia="Times New Roman" w:hAnsi="Arial" w:cs="Arial"/>
            <w:b/>
            <w:bCs/>
            <w:color w:val="1155CC"/>
            <w:sz w:val="19"/>
            <w:u w:val="single"/>
            <w:lang w:eastAsia="es-ES"/>
          </w:rPr>
          <w:t>2016-01-22</w:t>
        </w:r>
      </w:hyperlink>
    </w:p>
    <w:p w:rsidR="00B5162D" w:rsidRPr="00B5162D" w:rsidRDefault="00B5162D" w:rsidP="00B5162D">
      <w:pPr>
        <w:shd w:val="clear" w:color="auto" w:fill="FFFFFF"/>
        <w:spacing w:after="0" w:line="240" w:lineRule="auto"/>
        <w:jc w:val="both"/>
        <w:rPr>
          <w:rFonts w:ascii="Arial" w:eastAsia="Times New Roman" w:hAnsi="Arial" w:cs="Arial"/>
          <w:color w:val="222222"/>
          <w:sz w:val="26"/>
          <w:szCs w:val="26"/>
          <w:lang w:eastAsia="es-ES"/>
        </w:rPr>
      </w:pPr>
    </w:p>
    <w:p w:rsidR="00B5162D" w:rsidRPr="00B5162D" w:rsidRDefault="00B5162D" w:rsidP="00B5162D">
      <w:pPr>
        <w:shd w:val="clear" w:color="auto" w:fill="FFFFFF"/>
        <w:spacing w:after="0"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 xml:space="preserve">Existe actualmente toda una forma nueva de interpretar los antiguos mitos griegos y de otros pueblos. En vez de considerar a los dioses y diosas como entidades existentes, ahora crece la hermenéutica, especialmente tras los estudios del psicoanalista C.G. Jung y sus discípulos J. </w:t>
      </w:r>
      <w:proofErr w:type="spellStart"/>
      <w:r w:rsidRPr="00B5162D">
        <w:rPr>
          <w:rFonts w:ascii="Arial" w:eastAsia="Times New Roman" w:hAnsi="Arial" w:cs="Arial"/>
          <w:color w:val="222222"/>
          <w:sz w:val="24"/>
          <w:szCs w:val="24"/>
          <w:lang w:eastAsia="es-ES"/>
        </w:rPr>
        <w:t>Hillman</w:t>
      </w:r>
      <w:proofErr w:type="spellEnd"/>
      <w:r w:rsidRPr="00B5162D">
        <w:rPr>
          <w:rFonts w:ascii="Arial" w:eastAsia="Times New Roman" w:hAnsi="Arial" w:cs="Arial"/>
          <w:color w:val="222222"/>
          <w:sz w:val="24"/>
          <w:szCs w:val="24"/>
          <w:lang w:eastAsia="es-ES"/>
        </w:rPr>
        <w:t xml:space="preserve">, E. </w:t>
      </w:r>
      <w:proofErr w:type="spellStart"/>
      <w:r w:rsidRPr="00B5162D">
        <w:rPr>
          <w:rFonts w:ascii="Arial" w:eastAsia="Times New Roman" w:hAnsi="Arial" w:cs="Arial"/>
          <w:color w:val="222222"/>
          <w:sz w:val="24"/>
          <w:szCs w:val="24"/>
          <w:lang w:eastAsia="es-ES"/>
        </w:rPr>
        <w:t>Neumann</w:t>
      </w:r>
      <w:proofErr w:type="spellEnd"/>
      <w:r w:rsidRPr="00B5162D">
        <w:rPr>
          <w:rFonts w:ascii="Arial" w:eastAsia="Times New Roman" w:hAnsi="Arial" w:cs="Arial"/>
          <w:color w:val="222222"/>
          <w:sz w:val="24"/>
          <w:szCs w:val="24"/>
          <w:lang w:eastAsia="es-ES"/>
        </w:rPr>
        <w:t>, G. Paris y otros, de que se trata de arquetipos, es decir, de fuerzas psíquicas ancestrales que habitan en nosotros y mueven nuestras vidas. Irrumpen de forma tan vigorosa que los conceptos abstractos no consiguen expresarlas más que mediante relatos mitológicos. En este sentido el politeísmo no significa la pluralidad de divinidades, sino de energías que vibran en nuestra psique.</w:t>
      </w:r>
    </w:p>
    <w:p w:rsidR="00B5162D" w:rsidRPr="00B5162D" w:rsidRDefault="00B5162D" w:rsidP="00B5162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Uno de esos mitos que tienen un significado profundo y actual es el de la diosa Hestia. Según el mito, es hija de Cronos (el dios del tiempo y de la edad de oro) y de Rea, la gran madre, generadora de todos los seres. Hestia representa nuestro centro personal, el centro del hogar y el centro de la Tierra, nuestra Casa común. Es virgen, no por despreciar la compañía del hombre, sino para poder cuidar con más libertad a todos los que se encuentran en el hogar. Así y todo suele ir acompañada de Hermes, el dios de la comunicación (de donde viene hermenéutica) y de los viajes. No son marido y mujer; son autónomos, aunque vinculados siempre recíprocamente.</w:t>
      </w:r>
    </w:p>
    <w:p w:rsidR="00B5162D" w:rsidRPr="00B5162D" w:rsidRDefault="00B5162D" w:rsidP="00B5162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Ellos representan dos facetas de cada persona humana, que es portadora simultáneamente del </w:t>
      </w:r>
      <w:proofErr w:type="spellStart"/>
      <w:r w:rsidRPr="00B5162D">
        <w:rPr>
          <w:rFonts w:ascii="Arial" w:eastAsia="Times New Roman" w:hAnsi="Arial" w:cs="Arial"/>
          <w:i/>
          <w:iCs/>
          <w:color w:val="222222"/>
          <w:sz w:val="24"/>
          <w:szCs w:val="24"/>
          <w:lang w:eastAsia="es-ES"/>
        </w:rPr>
        <w:t>ánimus</w:t>
      </w:r>
      <w:proofErr w:type="spellEnd"/>
      <w:r w:rsidRPr="00B5162D">
        <w:rPr>
          <w:rFonts w:ascii="Arial" w:eastAsia="Times New Roman" w:hAnsi="Arial" w:cs="Arial"/>
          <w:color w:val="222222"/>
          <w:sz w:val="24"/>
          <w:szCs w:val="24"/>
          <w:lang w:eastAsia="es-ES"/>
        </w:rPr>
        <w:t> (principio masculino, Hermes) y del </w:t>
      </w:r>
      <w:r w:rsidRPr="00B5162D">
        <w:rPr>
          <w:rFonts w:ascii="Arial" w:eastAsia="Times New Roman" w:hAnsi="Arial" w:cs="Arial"/>
          <w:i/>
          <w:iCs/>
          <w:color w:val="222222"/>
          <w:sz w:val="24"/>
          <w:szCs w:val="24"/>
          <w:lang w:eastAsia="es-ES"/>
        </w:rPr>
        <w:t>ánima</w:t>
      </w:r>
      <w:r w:rsidRPr="00B5162D">
        <w:rPr>
          <w:rFonts w:ascii="Arial" w:eastAsia="Times New Roman" w:hAnsi="Arial" w:cs="Arial"/>
          <w:color w:val="222222"/>
          <w:sz w:val="24"/>
          <w:szCs w:val="24"/>
          <w:lang w:eastAsia="es-ES"/>
        </w:rPr>
        <w:t> (principio femenino, Hestia).</w:t>
      </w:r>
    </w:p>
    <w:p w:rsidR="00B5162D" w:rsidRPr="00B5162D" w:rsidRDefault="00B5162D" w:rsidP="00B5162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Hestia significa en griego el hogar con el fuego encendido: el lugar alrededor del cual todos se agrupan para calentarse y convivir. Por lo tanto, es el corazón de la casa, el lugar de la intimidad familiar, lejos del barullo de la calle. Hestia protege, da seguridad y refugio. Además, a ella le corresponde también el orden de la casa y tiene la llave de la despensa para que esté siempre bien abastecida para familiares y huéspedes.</w:t>
      </w:r>
    </w:p>
    <w:p w:rsidR="00B5162D" w:rsidRPr="00B5162D" w:rsidRDefault="00B5162D" w:rsidP="00B5162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En las ciudades griegas y romanas había siempre un fuego encendido, para expresar la presencia protectora de Hestia (la Vesta de los romanos). Si se apagaba el fuego, era presagio de alguna desgracia. Tampoco se empezaba la comida sin hacer un brindis a Hestia: “para Hestia” o “para Vesta”.</w:t>
      </w:r>
    </w:p>
    <w:p w:rsidR="00B5162D" w:rsidRPr="00B5162D" w:rsidRDefault="00B5162D" w:rsidP="00B5162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 xml:space="preserve">Hestia concretamente significaba también ese rincón donde uno se recoge para estar solo, leer su periódico o un libro y hacer su meditación. Cada persona tiene su “rinconcito” o su butaca preferida. Para saber donde se encuentra nuestra Hestia debemos preguntarnos cuando estamos fuera de casa: ¿cuál es la imagen que nos recuerda mejor nuestro rincón, donde Hestia se oculta? Ahí está el centro existencial de la casa. Sin Hestia la casa se transforma en un </w:t>
      </w:r>
      <w:r w:rsidRPr="00B5162D">
        <w:rPr>
          <w:rFonts w:ascii="Arial" w:eastAsia="Times New Roman" w:hAnsi="Arial" w:cs="Arial"/>
          <w:color w:val="222222"/>
          <w:sz w:val="24"/>
          <w:szCs w:val="24"/>
          <w:lang w:eastAsia="es-ES"/>
        </w:rPr>
        <w:lastRenderedPageBreak/>
        <w:t>dormitorio o en una especie de pensión gratuita, sin vida. Con Hestia hay afecto, bienestar y el sentimiento de estar “finalmente en casa”. Ella era considerada como una araña, por tejer telas que unen a todos, trasmitiendo las informaciones.</w:t>
      </w:r>
    </w:p>
    <w:p w:rsidR="00B5162D" w:rsidRPr="00B5162D" w:rsidRDefault="00B5162D" w:rsidP="00B5162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Hestia era venerada por todos y la primera en ser reverenciada en el Olimpo. Júpiter defendió siempre su virginidad contra el asedio sexual de algunos dioses más atrevidos.</w:t>
      </w:r>
    </w:p>
    <w:p w:rsidR="00B5162D" w:rsidRPr="00B5162D" w:rsidRDefault="00B5162D" w:rsidP="00B5162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Nuestra cultura patriarcal y la masculinización de las relaciones sociales debilitaron mucho a Hestia. Las mujeres han hecho bien saliendo de casa y desarrollando su dimensión de </w:t>
      </w:r>
      <w:proofErr w:type="spellStart"/>
      <w:r w:rsidRPr="00B5162D">
        <w:rPr>
          <w:rFonts w:ascii="Arial" w:eastAsia="Times New Roman" w:hAnsi="Arial" w:cs="Arial"/>
          <w:i/>
          <w:iCs/>
          <w:color w:val="222222"/>
          <w:sz w:val="24"/>
          <w:szCs w:val="24"/>
          <w:lang w:eastAsia="es-ES"/>
        </w:rPr>
        <w:t>animus</w:t>
      </w:r>
      <w:proofErr w:type="spellEnd"/>
      <w:r w:rsidRPr="00B5162D">
        <w:rPr>
          <w:rFonts w:ascii="Arial" w:eastAsia="Times New Roman" w:hAnsi="Arial" w:cs="Arial"/>
          <w:color w:val="222222"/>
          <w:sz w:val="24"/>
          <w:szCs w:val="24"/>
          <w:lang w:eastAsia="es-ES"/>
        </w:rPr>
        <w:t> (capacidad de organizar y dirigir), pero han tenido que sacrificar, en parte, su dimensión de Hestia. En ellas se muestra la dimensión de Hermes, que se comunica y se articula. Han llevado al mundo del trabajo las principales virtudes de lo femenino: el espíritu de cooperación y el cuidado, que hacen las relaciones menos rígidas, pero llega el momento de volver a casa y recuperar a Hestia.</w:t>
      </w:r>
    </w:p>
    <w:p w:rsidR="00B5162D" w:rsidRPr="00B5162D" w:rsidRDefault="00B5162D" w:rsidP="00B5162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¡Ay de la casa descuidada y desordenada! Ahí surge el deseo de que Hestia se haga presente para garantizar una atmósfera buena, íntima y familiar. Esta no es solo tarea de la mujer sino también del hombre. Por eso en todo hombre y en toda mujer deben equilibrarse el momento de Hermes, estar fuera de casa para trabajar, con el momento de Hestia, de volver al centro donde tiene su refugio y su bienestar.</w:t>
      </w:r>
    </w:p>
    <w:p w:rsidR="00B5162D" w:rsidRPr="00B5162D" w:rsidRDefault="00B5162D" w:rsidP="00B5162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Hoy, por más feministas que sean las mujeres, están recuperando cada vez más este fino entramado vital. Hestia no significaba solamente el hogar de la casa o de la ciudad. También designaba el centro de la Tierra donde está el fuego primordial. Hoy ya no es una creencia sino un dato científico. En el centro hay hierro incandescente. Lógicamente, cuando se estableció el heliocentrismo y se invalidó el geocentrismo, hubo un derrumbe emocional de la figura de Hestia, la Casa Común. Pero lentamente se ha ido reconquistando. Si bien la Tierra ya no es el centro físico del universo, sigue siendo el centro psicológico y emocional. Aquí vivimos, nos alegramos, sufrimos y morimos. Incluso viajando a los espacios exteriores, los astronautas siempre mostraban tener nostalgia de la Madre Tierra, donde está todo lo que es significativo y sagrado.</w:t>
      </w:r>
    </w:p>
    <w:p w:rsidR="00B5162D" w:rsidRPr="00B5162D" w:rsidRDefault="00B5162D" w:rsidP="00B5162D">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Hoy tenemos que rescatar a Hestia, protectora de la Casa Común, mantener su fuego vivo y darle sostenibilidad. No le estamos dando el trato de honor que merece, por eso ella nos envía quejas con el calentamiento global y las calamidades naturales. No debemos rebajar a Hestia a mero repositorio de recursos sino tratarla como la Casa Común que debe ser bien cuidada para que siga siendo nuestro hogar acogedor y bienhechor.</w:t>
      </w:r>
    </w:p>
    <w:p w:rsidR="00B5162D" w:rsidRPr="00B5162D" w:rsidRDefault="00B5162D" w:rsidP="00B5162D">
      <w:pPr>
        <w:shd w:val="clear" w:color="auto" w:fill="FFFFFF"/>
        <w:spacing w:after="0" w:line="240" w:lineRule="auto"/>
        <w:rPr>
          <w:rFonts w:ascii="Arial" w:eastAsia="Times New Roman" w:hAnsi="Arial" w:cs="Arial"/>
          <w:color w:val="222222"/>
          <w:sz w:val="24"/>
          <w:szCs w:val="24"/>
          <w:lang w:eastAsia="es-ES"/>
        </w:rPr>
      </w:pPr>
      <w:r w:rsidRPr="00B5162D">
        <w:rPr>
          <w:rFonts w:ascii="Arial" w:eastAsia="Times New Roman" w:hAnsi="Arial" w:cs="Arial"/>
          <w:color w:val="222222"/>
          <w:sz w:val="24"/>
          <w:szCs w:val="24"/>
          <w:lang w:eastAsia="es-ES"/>
        </w:rPr>
        <w:t>     </w:t>
      </w:r>
    </w:p>
    <w:p w:rsidR="00B5162D" w:rsidRPr="00B5162D" w:rsidRDefault="00B5162D" w:rsidP="00B5162D">
      <w:pPr>
        <w:shd w:val="clear" w:color="auto" w:fill="FFFFFF"/>
        <w:spacing w:after="0" w:line="240" w:lineRule="auto"/>
        <w:jc w:val="right"/>
        <w:rPr>
          <w:rFonts w:ascii="Arial" w:eastAsia="Times New Roman" w:hAnsi="Arial" w:cs="Arial"/>
          <w:color w:val="222222"/>
          <w:sz w:val="24"/>
          <w:szCs w:val="24"/>
          <w:lang w:eastAsia="es-ES"/>
        </w:rPr>
      </w:pPr>
      <w:hyperlink r:id="rId5" w:tgtFrame="_blank" w:history="1">
        <w:r w:rsidRPr="00B5162D">
          <w:rPr>
            <w:rFonts w:ascii="Arial" w:eastAsia="Times New Roman" w:hAnsi="Arial" w:cs="Arial"/>
            <w:color w:val="1155CC"/>
            <w:sz w:val="24"/>
            <w:szCs w:val="24"/>
            <w:u w:val="single"/>
            <w:lang w:eastAsia="es-ES"/>
          </w:rPr>
          <w:t xml:space="preserve">Página de </w:t>
        </w:r>
        <w:proofErr w:type="spellStart"/>
        <w:r w:rsidRPr="00B5162D">
          <w:rPr>
            <w:rFonts w:ascii="Arial" w:eastAsia="Times New Roman" w:hAnsi="Arial" w:cs="Arial"/>
            <w:color w:val="1155CC"/>
            <w:sz w:val="24"/>
            <w:szCs w:val="24"/>
            <w:u w:val="single"/>
            <w:lang w:eastAsia="es-ES"/>
          </w:rPr>
          <w:t>Boff</w:t>
        </w:r>
        <w:proofErr w:type="spellEnd"/>
        <w:r w:rsidRPr="00B5162D">
          <w:rPr>
            <w:rFonts w:ascii="Arial" w:eastAsia="Times New Roman" w:hAnsi="Arial" w:cs="Arial"/>
            <w:color w:val="1155CC"/>
            <w:sz w:val="24"/>
            <w:szCs w:val="24"/>
            <w:u w:val="single"/>
            <w:lang w:eastAsia="es-ES"/>
          </w:rPr>
          <w:t xml:space="preserve"> en </w:t>
        </w:r>
        <w:proofErr w:type="spellStart"/>
        <w:r w:rsidRPr="00B5162D">
          <w:rPr>
            <w:rFonts w:ascii="Arial" w:eastAsia="Times New Roman" w:hAnsi="Arial" w:cs="Arial"/>
            <w:color w:val="1155CC"/>
            <w:sz w:val="24"/>
            <w:szCs w:val="24"/>
            <w:u w:val="single"/>
            <w:lang w:eastAsia="es-ES"/>
          </w:rPr>
          <w:t>Koinonía</w:t>
        </w:r>
        <w:proofErr w:type="spellEnd"/>
      </w:hyperlink>
    </w:p>
    <w:p w:rsidR="00405E21" w:rsidRPr="00B5162D" w:rsidRDefault="00B5162D">
      <w:pPr>
        <w:rPr>
          <w:sz w:val="24"/>
          <w:szCs w:val="24"/>
        </w:rPr>
      </w:pPr>
    </w:p>
    <w:sectPr w:rsidR="00405E21" w:rsidRPr="00B5162D" w:rsidSect="00F36AB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B5162D"/>
    <w:rsid w:val="000F68B1"/>
    <w:rsid w:val="003341A3"/>
    <w:rsid w:val="004B2A9F"/>
    <w:rsid w:val="00687C31"/>
    <w:rsid w:val="00B5162D"/>
    <w:rsid w:val="00F36AB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ABF"/>
  </w:style>
  <w:style w:type="paragraph" w:styleId="Ttulo2">
    <w:name w:val="heading 2"/>
    <w:basedOn w:val="Normal"/>
    <w:link w:val="Ttulo2Car"/>
    <w:uiPriority w:val="9"/>
    <w:qFormat/>
    <w:rsid w:val="00B5162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B5162D"/>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5162D"/>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B5162D"/>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B5162D"/>
    <w:rPr>
      <w:color w:val="0000FF"/>
      <w:u w:val="single"/>
    </w:rPr>
  </w:style>
  <w:style w:type="paragraph" w:styleId="NormalWeb">
    <w:name w:val="Normal (Web)"/>
    <w:basedOn w:val="Normal"/>
    <w:uiPriority w:val="99"/>
    <w:semiHidden/>
    <w:unhideWhenUsed/>
    <w:rsid w:val="00B5162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B5162D"/>
  </w:style>
</w:styles>
</file>

<file path=word/webSettings.xml><?xml version="1.0" encoding="utf-8"?>
<w:webSettings xmlns:r="http://schemas.openxmlformats.org/officeDocument/2006/relationships" xmlns:w="http://schemas.openxmlformats.org/wordprocessingml/2006/main">
  <w:divs>
    <w:div w:id="1857232127">
      <w:bodyDiv w:val="1"/>
      <w:marLeft w:val="0"/>
      <w:marRight w:val="0"/>
      <w:marTop w:val="0"/>
      <w:marBottom w:val="0"/>
      <w:divBdr>
        <w:top w:val="none" w:sz="0" w:space="0" w:color="auto"/>
        <w:left w:val="none" w:sz="0" w:space="0" w:color="auto"/>
        <w:bottom w:val="none" w:sz="0" w:space="0" w:color="auto"/>
        <w:right w:val="none" w:sz="0" w:space="0" w:color="auto"/>
      </w:divBdr>
      <w:divsChild>
        <w:div w:id="1811441927">
          <w:marLeft w:val="0"/>
          <w:marRight w:val="0"/>
          <w:marTop w:val="0"/>
          <w:marBottom w:val="0"/>
          <w:divBdr>
            <w:top w:val="none" w:sz="0" w:space="0" w:color="auto"/>
            <w:left w:val="none" w:sz="0" w:space="0" w:color="auto"/>
            <w:bottom w:val="none" w:sz="0" w:space="0" w:color="auto"/>
            <w:right w:val="none" w:sz="0" w:space="0" w:color="auto"/>
          </w:divBdr>
          <w:divsChild>
            <w:div w:id="1157719945">
              <w:marLeft w:val="0"/>
              <w:marRight w:val="0"/>
              <w:marTop w:val="0"/>
              <w:marBottom w:val="0"/>
              <w:divBdr>
                <w:top w:val="none" w:sz="0" w:space="0" w:color="auto"/>
                <w:left w:val="none" w:sz="0" w:space="0" w:color="auto"/>
                <w:bottom w:val="none" w:sz="0" w:space="0" w:color="auto"/>
                <w:right w:val="none" w:sz="0" w:space="0" w:color="auto"/>
              </w:divBdr>
            </w:div>
            <w:div w:id="657659120">
              <w:marLeft w:val="0"/>
              <w:marRight w:val="0"/>
              <w:marTop w:val="0"/>
              <w:marBottom w:val="0"/>
              <w:divBdr>
                <w:top w:val="none" w:sz="0" w:space="0" w:color="auto"/>
                <w:left w:val="none" w:sz="0" w:space="0" w:color="auto"/>
                <w:bottom w:val="none" w:sz="0" w:space="0" w:color="auto"/>
                <w:right w:val="none" w:sz="0" w:space="0" w:color="auto"/>
              </w:divBdr>
            </w:div>
            <w:div w:id="909777277">
              <w:marLeft w:val="0"/>
              <w:marRight w:val="0"/>
              <w:marTop w:val="0"/>
              <w:marBottom w:val="0"/>
              <w:divBdr>
                <w:top w:val="none" w:sz="0" w:space="0" w:color="auto"/>
                <w:left w:val="none" w:sz="0" w:space="0" w:color="auto"/>
                <w:bottom w:val="none" w:sz="0" w:space="0" w:color="auto"/>
                <w:right w:val="none" w:sz="0" w:space="0" w:color="auto"/>
              </w:divBdr>
            </w:div>
          </w:divsChild>
        </w:div>
        <w:div w:id="558172474">
          <w:marLeft w:val="0"/>
          <w:marRight w:val="0"/>
          <w:marTop w:val="0"/>
          <w:marBottom w:val="0"/>
          <w:divBdr>
            <w:top w:val="none" w:sz="0" w:space="0" w:color="auto"/>
            <w:left w:val="none" w:sz="0" w:space="0" w:color="auto"/>
            <w:bottom w:val="none" w:sz="0" w:space="0" w:color="auto"/>
            <w:right w:val="none" w:sz="0" w:space="0" w:color="auto"/>
          </w:divBdr>
          <w:divsChild>
            <w:div w:id="121060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ervicioskoinonia.org/boff" TargetMode="External"/><Relationship Id="rId4" Type="http://schemas.openxmlformats.org/officeDocument/2006/relationships/hyperlink" Target="http://www.servicioskoinonia.org/boff/articulo.php?num=75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866</Words>
  <Characters>4767</Characters>
  <Application>Microsoft Office Word</Application>
  <DocSecurity>0</DocSecurity>
  <Lines>39</Lines>
  <Paragraphs>11</Paragraphs>
  <ScaleCrop>false</ScaleCrop>
  <Company/>
  <LinksUpToDate>false</LinksUpToDate>
  <CharactersWithSpaces>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Amerindia</dc:creator>
  <cp:lastModifiedBy>Amerindia</cp:lastModifiedBy>
  <cp:revision>1</cp:revision>
  <dcterms:created xsi:type="dcterms:W3CDTF">2016-01-26T19:36:00Z</dcterms:created>
  <dcterms:modified xsi:type="dcterms:W3CDTF">2016-01-26T19:37:00Z</dcterms:modified>
</cp:coreProperties>
</file>