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CB4" w:rsidRDefault="006A5076" w:rsidP="00895CB4">
      <w:pPr>
        <w:jc w:val="center"/>
        <w:rPr>
          <w:b/>
          <w:sz w:val="24"/>
          <w:szCs w:val="24"/>
        </w:rPr>
      </w:pPr>
      <w:r w:rsidRPr="006A5076">
        <w:rPr>
          <w:b/>
          <w:sz w:val="24"/>
          <w:szCs w:val="24"/>
        </w:rPr>
        <w:t>LOS DISCÍPULOS MISIONEROS</w:t>
      </w:r>
      <w:r>
        <w:rPr>
          <w:b/>
          <w:sz w:val="24"/>
          <w:szCs w:val="24"/>
        </w:rPr>
        <w:t xml:space="preserve"> MIRAMOS CON OJOS DE FE AL</w:t>
      </w:r>
      <w:r w:rsidRPr="006A5076">
        <w:rPr>
          <w:b/>
          <w:sz w:val="24"/>
          <w:szCs w:val="24"/>
        </w:rPr>
        <w:t xml:space="preserve"> MUNDO PLURICULTURAL</w:t>
      </w:r>
    </w:p>
    <w:p w:rsidR="00A66C78" w:rsidRDefault="0048588A" w:rsidP="00DC63A7">
      <w:pPr>
        <w:ind w:left="708" w:firstLine="708"/>
        <w:jc w:val="right"/>
        <w:rPr>
          <w:b/>
          <w:sz w:val="24"/>
          <w:szCs w:val="24"/>
        </w:rPr>
      </w:pPr>
      <w:r>
        <w:rPr>
          <w:b/>
          <w:sz w:val="24"/>
          <w:szCs w:val="24"/>
        </w:rPr>
        <w:t>Marta Orsini Puente</w:t>
      </w:r>
    </w:p>
    <w:p w:rsidR="0048588A" w:rsidRDefault="00A66C78" w:rsidP="00A66C78">
      <w:pPr>
        <w:rPr>
          <w:b/>
          <w:sz w:val="24"/>
          <w:szCs w:val="24"/>
        </w:rPr>
      </w:pPr>
      <w:r>
        <w:rPr>
          <w:b/>
          <w:sz w:val="24"/>
          <w:szCs w:val="24"/>
        </w:rPr>
        <w:t xml:space="preserve">                                                                      VI Congreso Misionero Nacional-27 julio2013</w:t>
      </w:r>
    </w:p>
    <w:p w:rsidR="0048588A" w:rsidRDefault="0048588A" w:rsidP="0048588A">
      <w:pPr>
        <w:ind w:left="708" w:firstLine="708"/>
        <w:jc w:val="center"/>
        <w:rPr>
          <w:b/>
          <w:sz w:val="24"/>
          <w:szCs w:val="24"/>
        </w:rPr>
      </w:pPr>
    </w:p>
    <w:p w:rsidR="00895CB4" w:rsidRDefault="00895CB4" w:rsidP="00895CB4">
      <w:pPr>
        <w:rPr>
          <w:sz w:val="24"/>
          <w:szCs w:val="24"/>
        </w:rPr>
      </w:pPr>
      <w:r>
        <w:rPr>
          <w:sz w:val="24"/>
          <w:szCs w:val="24"/>
        </w:rPr>
        <w:t>Partimos en nuestra reflexión del mandato de Jesús a sus discípulos:</w:t>
      </w:r>
    </w:p>
    <w:p w:rsidR="00895CB4" w:rsidRDefault="00895CB4" w:rsidP="00895CB4">
      <w:pPr>
        <w:rPr>
          <w:sz w:val="24"/>
          <w:szCs w:val="24"/>
        </w:rPr>
      </w:pPr>
      <w:r w:rsidRPr="00895CB4">
        <w:rPr>
          <w:i/>
          <w:sz w:val="24"/>
          <w:szCs w:val="24"/>
        </w:rPr>
        <w:t>“Vayan , pues, y hagan que todos los pueblos sean mis discípulos. Bautícenlos en el nombre delPadre y del Hijo y del Espíritu santo y enseñándoles a cumplir todo lo que yo les  he encomendado a ustedes. Yo estoy con ustedes hasta el final de la historia”</w:t>
      </w:r>
      <w:r w:rsidRPr="00895CB4">
        <w:rPr>
          <w:sz w:val="24"/>
          <w:szCs w:val="24"/>
        </w:rPr>
        <w:t xml:space="preserve">  Mt. 28, 19-20</w:t>
      </w:r>
    </w:p>
    <w:p w:rsidR="00BE3334" w:rsidRDefault="00BE3334" w:rsidP="00895CB4">
      <w:pPr>
        <w:rPr>
          <w:sz w:val="24"/>
          <w:szCs w:val="24"/>
        </w:rPr>
      </w:pPr>
      <w:r>
        <w:rPr>
          <w:sz w:val="24"/>
          <w:szCs w:val="24"/>
        </w:rPr>
        <w:t>En estos versículos del evangelio de Mateo resalto los verbos que significan mandato:</w:t>
      </w:r>
    </w:p>
    <w:p w:rsidR="00895CB4" w:rsidRDefault="00BE3334" w:rsidP="00895CB4">
      <w:pPr>
        <w:rPr>
          <w:sz w:val="24"/>
          <w:szCs w:val="24"/>
        </w:rPr>
      </w:pPr>
      <w:r>
        <w:rPr>
          <w:sz w:val="24"/>
          <w:szCs w:val="24"/>
        </w:rPr>
        <w:t xml:space="preserve">VAYAN, HAGAN, BUTÍCENLOS, ENSÉÑENLES. Estos mandatos están dirigidos </w:t>
      </w:r>
      <w:r w:rsidR="00394E41">
        <w:rPr>
          <w:sz w:val="24"/>
          <w:szCs w:val="24"/>
        </w:rPr>
        <w:t>no</w:t>
      </w:r>
      <w:r w:rsidR="00A27F18">
        <w:rPr>
          <w:sz w:val="24"/>
          <w:szCs w:val="24"/>
        </w:rPr>
        <w:t xml:space="preserve"> so</w:t>
      </w:r>
      <w:r>
        <w:rPr>
          <w:sz w:val="24"/>
          <w:szCs w:val="24"/>
        </w:rPr>
        <w:t>lamente a un grupito de discípulos que caminaban con Jesús, sino a todo cristiano-cristiana</w:t>
      </w:r>
      <w:r w:rsidR="00394E41">
        <w:rPr>
          <w:sz w:val="24"/>
          <w:szCs w:val="24"/>
        </w:rPr>
        <w:t xml:space="preserve"> que formamos la Iglesia.</w:t>
      </w:r>
      <w:r>
        <w:rPr>
          <w:sz w:val="24"/>
          <w:szCs w:val="24"/>
        </w:rPr>
        <w:t xml:space="preserve">  Por eso nos promete estar con nosotros hasta el final de los tiempos.</w:t>
      </w:r>
    </w:p>
    <w:p w:rsidR="00A27F18" w:rsidRDefault="003B2101" w:rsidP="00A27F18">
      <w:pPr>
        <w:rPr>
          <w:sz w:val="24"/>
          <w:szCs w:val="24"/>
        </w:rPr>
      </w:pPr>
      <w:r>
        <w:rPr>
          <w:sz w:val="24"/>
          <w:szCs w:val="24"/>
        </w:rPr>
        <w:t>Por el Espíritu podemos llamar a Dios abba – papá, por el Espíritu creemos en Cristo salvador y redentor de la humanidad, por el Espíritu nos constituimos como  Iglesia. La vida de Jesús en un lugar geográfico y tiempo concretos</w:t>
      </w:r>
      <w:r w:rsidR="00E6569F">
        <w:rPr>
          <w:sz w:val="24"/>
          <w:szCs w:val="24"/>
        </w:rPr>
        <w:t xml:space="preserve">  termina con un horrendo crimen, el suplicio de la cruz. Los d</w:t>
      </w:r>
      <w:r w:rsidR="00196F62">
        <w:rPr>
          <w:sz w:val="24"/>
          <w:szCs w:val="24"/>
        </w:rPr>
        <w:t>iscípulos que</w:t>
      </w:r>
      <w:r w:rsidR="00E6569F">
        <w:rPr>
          <w:sz w:val="24"/>
          <w:szCs w:val="24"/>
        </w:rPr>
        <w:t xml:space="preserve"> iban camino de Emaús, desanimados, desencantados porque esperaban un mesías liberador</w:t>
      </w:r>
      <w:r w:rsidR="00196F62">
        <w:rPr>
          <w:sz w:val="24"/>
          <w:szCs w:val="24"/>
        </w:rPr>
        <w:t>.</w:t>
      </w:r>
      <w:r w:rsidR="0063027D">
        <w:rPr>
          <w:sz w:val="24"/>
          <w:szCs w:val="24"/>
        </w:rPr>
        <w:t>No se atrevieron ni siquiera a ir al sepulcro, son las mujeres las que dan el primer testimonio de la resurrección, son la</w:t>
      </w:r>
      <w:r w:rsidR="00A27F18">
        <w:rPr>
          <w:sz w:val="24"/>
          <w:szCs w:val="24"/>
        </w:rPr>
        <w:t>s</w:t>
      </w:r>
      <w:r w:rsidR="0063027D">
        <w:rPr>
          <w:sz w:val="24"/>
          <w:szCs w:val="24"/>
        </w:rPr>
        <w:t xml:space="preserve"> primeras evangelizadoras que llevan la Buena Noticia a los he</w:t>
      </w:r>
      <w:r w:rsidR="00A27F18">
        <w:rPr>
          <w:sz w:val="24"/>
          <w:szCs w:val="24"/>
        </w:rPr>
        <w:t>r</w:t>
      </w:r>
      <w:r w:rsidR="0063027D">
        <w:rPr>
          <w:sz w:val="24"/>
          <w:szCs w:val="24"/>
        </w:rPr>
        <w:t xml:space="preserve">manos. </w:t>
      </w:r>
      <w:r w:rsidR="00B0189E">
        <w:rPr>
          <w:sz w:val="24"/>
          <w:szCs w:val="24"/>
        </w:rPr>
        <w:t>Pero cuand</w:t>
      </w:r>
      <w:r w:rsidR="00A27F18">
        <w:rPr>
          <w:sz w:val="24"/>
          <w:szCs w:val="24"/>
        </w:rPr>
        <w:t>o reconocen a Jesús resucitado,</w:t>
      </w:r>
      <w:r w:rsidR="00B0189E" w:rsidRPr="0063027D">
        <w:rPr>
          <w:i/>
          <w:sz w:val="24"/>
          <w:szCs w:val="24"/>
        </w:rPr>
        <w:t>“ …impulsados por un nuevo ardor,</w:t>
      </w:r>
      <w:r w:rsidR="0063027D" w:rsidRPr="0063027D">
        <w:rPr>
          <w:i/>
          <w:sz w:val="24"/>
          <w:szCs w:val="24"/>
        </w:rPr>
        <w:t xml:space="preserve"> salen gozosos a emprender su t</w:t>
      </w:r>
      <w:r w:rsidR="00B0189E" w:rsidRPr="0063027D">
        <w:rPr>
          <w:i/>
          <w:sz w:val="24"/>
          <w:szCs w:val="24"/>
        </w:rPr>
        <w:t>area misionera…La vivencia de la fe se realiza en comunidad</w:t>
      </w:r>
      <w:r w:rsidR="0063027D" w:rsidRPr="0063027D">
        <w:rPr>
          <w:i/>
          <w:sz w:val="24"/>
          <w:szCs w:val="24"/>
        </w:rPr>
        <w:t>,poreso los discípulos regresan a Jerusalén a encontrarse con sus hermanos y comu</w:t>
      </w:r>
      <w:r w:rsidR="00815F37">
        <w:rPr>
          <w:i/>
          <w:sz w:val="24"/>
          <w:szCs w:val="24"/>
        </w:rPr>
        <w:t>n</w:t>
      </w:r>
      <w:r w:rsidR="0063027D" w:rsidRPr="0063027D">
        <w:rPr>
          <w:i/>
          <w:sz w:val="24"/>
          <w:szCs w:val="24"/>
        </w:rPr>
        <w:t>icarles el encuentro con el Señor. A partir de la fe vividas en comunidad, ellos se convierten en pregoner</w:t>
      </w:r>
      <w:r w:rsidR="00815F37">
        <w:rPr>
          <w:i/>
          <w:sz w:val="24"/>
          <w:szCs w:val="24"/>
        </w:rPr>
        <w:t>os de una realidad totalmente n</w:t>
      </w:r>
      <w:r w:rsidR="0063027D" w:rsidRPr="0063027D">
        <w:rPr>
          <w:i/>
          <w:sz w:val="24"/>
          <w:szCs w:val="24"/>
        </w:rPr>
        <w:t>ueva: El Señor ha resucitado y está nuevamente entre nosotros”</w:t>
      </w:r>
      <w:r w:rsidR="0063027D">
        <w:rPr>
          <w:sz w:val="24"/>
          <w:szCs w:val="24"/>
        </w:rPr>
        <w:t xml:space="preserve">S. D. 26 (Mensaje a los pueblos de A.L. y el Caribe).  </w:t>
      </w:r>
    </w:p>
    <w:p w:rsidR="003B2101" w:rsidRPr="00A27F18" w:rsidRDefault="0063027D" w:rsidP="00A27F18">
      <w:pPr>
        <w:rPr>
          <w:rFonts w:eastAsia="Times New Roman" w:cstheme="minorHAnsi"/>
          <w:i/>
          <w:sz w:val="24"/>
          <w:szCs w:val="24"/>
          <w:lang w:val="es-ES" w:eastAsia="es-CR"/>
        </w:rPr>
      </w:pPr>
      <w:r>
        <w:rPr>
          <w:sz w:val="24"/>
          <w:szCs w:val="24"/>
        </w:rPr>
        <w:t>E</w:t>
      </w:r>
      <w:r w:rsidR="00E6569F">
        <w:rPr>
          <w:sz w:val="24"/>
          <w:szCs w:val="24"/>
        </w:rPr>
        <w:t>l Resucitado se hace presente y promete enviar al Espíritu Santo. Es con la fuera del Espíritu que</w:t>
      </w:r>
      <w:r w:rsidR="00196F62">
        <w:rPr>
          <w:sz w:val="24"/>
          <w:szCs w:val="24"/>
        </w:rPr>
        <w:t xml:space="preserve"> se proclama</w:t>
      </w:r>
      <w:r w:rsidR="00E6569F">
        <w:rPr>
          <w:sz w:val="24"/>
          <w:szCs w:val="24"/>
        </w:rPr>
        <w:t xml:space="preserve"> al Cristo de la fe, el Señor</w:t>
      </w:r>
      <w:r w:rsidR="00196F62">
        <w:rPr>
          <w:sz w:val="24"/>
          <w:szCs w:val="24"/>
        </w:rPr>
        <w:t>. La fuerza y el coraje que cobran los discípulos hace que salgan y vayan a todas las gentes predicando el Evangelio y bautizando en el nombre del Padre, del Hijo y del  Espíritu Santo. Así se van formando las primeras comunidades cristianas como nos lo narran las cartas o epístolas de Pablo</w:t>
      </w:r>
      <w:r w:rsidR="002E5F9C">
        <w:rPr>
          <w:sz w:val="24"/>
          <w:szCs w:val="24"/>
        </w:rPr>
        <w:t>, de Santiago, de Pedro, de Juan</w:t>
      </w:r>
      <w:r w:rsidR="00196F62">
        <w:rPr>
          <w:sz w:val="24"/>
          <w:szCs w:val="24"/>
        </w:rPr>
        <w:t>.</w:t>
      </w:r>
    </w:p>
    <w:p w:rsidR="00BE3334" w:rsidRDefault="00A27F18" w:rsidP="00895CB4">
      <w:pPr>
        <w:rPr>
          <w:sz w:val="24"/>
          <w:szCs w:val="24"/>
        </w:rPr>
      </w:pPr>
      <w:r>
        <w:rPr>
          <w:sz w:val="24"/>
          <w:szCs w:val="24"/>
        </w:rPr>
        <w:lastRenderedPageBreak/>
        <w:t xml:space="preserve">Conviene de entrada fijarnos en las frases: </w:t>
      </w:r>
    </w:p>
    <w:p w:rsidR="00BE3334" w:rsidRPr="00394E41" w:rsidRDefault="00BE3334" w:rsidP="00394E41">
      <w:pPr>
        <w:pStyle w:val="Prrafodelista"/>
        <w:numPr>
          <w:ilvl w:val="0"/>
          <w:numId w:val="1"/>
        </w:numPr>
        <w:rPr>
          <w:sz w:val="24"/>
          <w:szCs w:val="24"/>
        </w:rPr>
      </w:pPr>
      <w:r w:rsidRPr="00394E41">
        <w:rPr>
          <w:sz w:val="24"/>
          <w:szCs w:val="24"/>
        </w:rPr>
        <w:t>Discípulos misioneros</w:t>
      </w:r>
    </w:p>
    <w:p w:rsidR="00BE3334" w:rsidRDefault="00BE3334" w:rsidP="00BE3334">
      <w:pPr>
        <w:pStyle w:val="Prrafodelista"/>
        <w:numPr>
          <w:ilvl w:val="0"/>
          <w:numId w:val="1"/>
        </w:numPr>
        <w:rPr>
          <w:sz w:val="24"/>
          <w:szCs w:val="24"/>
        </w:rPr>
      </w:pPr>
      <w:r>
        <w:rPr>
          <w:sz w:val="24"/>
          <w:szCs w:val="24"/>
        </w:rPr>
        <w:t>Mirar con ojos de Fe</w:t>
      </w:r>
    </w:p>
    <w:p w:rsidR="00BE3334" w:rsidRDefault="00BE3334" w:rsidP="00BE3334">
      <w:pPr>
        <w:pStyle w:val="Prrafodelista"/>
        <w:numPr>
          <w:ilvl w:val="0"/>
          <w:numId w:val="1"/>
        </w:numPr>
        <w:rPr>
          <w:sz w:val="24"/>
          <w:szCs w:val="24"/>
        </w:rPr>
      </w:pPr>
      <w:r>
        <w:rPr>
          <w:sz w:val="24"/>
          <w:szCs w:val="24"/>
        </w:rPr>
        <w:t>Mundo pluricultural</w:t>
      </w:r>
    </w:p>
    <w:p w:rsidR="00394E41" w:rsidRPr="00394E41" w:rsidRDefault="00394E41" w:rsidP="00394E41">
      <w:pPr>
        <w:rPr>
          <w:sz w:val="24"/>
          <w:szCs w:val="24"/>
        </w:rPr>
      </w:pPr>
      <w:r>
        <w:rPr>
          <w:sz w:val="24"/>
          <w:szCs w:val="24"/>
        </w:rPr>
        <w:t xml:space="preserve">El Decreto Ad gentes del Concilio Vaticano II nos dice: </w:t>
      </w:r>
      <w:r w:rsidR="001718A6">
        <w:rPr>
          <w:sz w:val="24"/>
          <w:szCs w:val="24"/>
        </w:rPr>
        <w:t>“</w:t>
      </w:r>
      <w:r>
        <w:rPr>
          <w:sz w:val="24"/>
          <w:szCs w:val="24"/>
        </w:rPr>
        <w:t>La Iglesia es por su naturaleza misionera</w:t>
      </w:r>
      <w:r w:rsidR="001718A6">
        <w:rPr>
          <w:sz w:val="24"/>
          <w:szCs w:val="24"/>
        </w:rPr>
        <w:t>. Dios nos ha llamado a participar de su vida y de su gloria, no solo individualmente, sino, además como pueblo” A</w:t>
      </w:r>
      <w:r w:rsidR="00A27F18">
        <w:rPr>
          <w:sz w:val="24"/>
          <w:szCs w:val="24"/>
        </w:rPr>
        <w:t>.</w:t>
      </w:r>
      <w:r w:rsidR="001718A6">
        <w:rPr>
          <w:sz w:val="24"/>
          <w:szCs w:val="24"/>
        </w:rPr>
        <w:t>G Cap.I , 2</w:t>
      </w:r>
    </w:p>
    <w:p w:rsidR="00BE3334" w:rsidRDefault="00A27F18" w:rsidP="00BE3334">
      <w:pPr>
        <w:rPr>
          <w:sz w:val="24"/>
          <w:szCs w:val="24"/>
        </w:rPr>
      </w:pPr>
      <w:r>
        <w:rPr>
          <w:sz w:val="24"/>
          <w:szCs w:val="24"/>
        </w:rPr>
        <w:t>Y l</w:t>
      </w:r>
      <w:r w:rsidR="001414C0">
        <w:rPr>
          <w:sz w:val="24"/>
          <w:szCs w:val="24"/>
        </w:rPr>
        <w:t>a Constitución L</w:t>
      </w:r>
      <w:r>
        <w:rPr>
          <w:sz w:val="24"/>
          <w:szCs w:val="24"/>
        </w:rPr>
        <w:t>umen Gentium en el Nº 5</w:t>
      </w:r>
      <w:r w:rsidR="001414C0">
        <w:rPr>
          <w:sz w:val="24"/>
          <w:szCs w:val="24"/>
        </w:rPr>
        <w:t>:</w:t>
      </w:r>
    </w:p>
    <w:p w:rsidR="001414C0" w:rsidRDefault="001414C0" w:rsidP="00BE3334">
      <w:pPr>
        <w:rPr>
          <w:i/>
          <w:sz w:val="24"/>
          <w:szCs w:val="24"/>
        </w:rPr>
      </w:pPr>
      <w:r>
        <w:rPr>
          <w:sz w:val="24"/>
          <w:szCs w:val="24"/>
        </w:rPr>
        <w:t>“</w:t>
      </w:r>
      <w:r w:rsidRPr="001414C0">
        <w:rPr>
          <w:i/>
          <w:sz w:val="24"/>
          <w:szCs w:val="24"/>
        </w:rPr>
        <w:t>El misterio de la Iglesia se manifiesta en su fundación. Pues nuestro Señor dio comienzo a la Iglesia predicando la buena nueva, es decir la llegada del reino de Dios, p</w:t>
      </w:r>
      <w:r>
        <w:rPr>
          <w:i/>
          <w:sz w:val="24"/>
          <w:szCs w:val="24"/>
        </w:rPr>
        <w:t>ro</w:t>
      </w:r>
      <w:r w:rsidRPr="001414C0">
        <w:rPr>
          <w:i/>
          <w:sz w:val="24"/>
          <w:szCs w:val="24"/>
        </w:rPr>
        <w:t>metido desde los siglos en la Escritura…Este reino brilla ante los hombres en la palabra, en las obras y en la presencia de Cristo…Por eso la Iglesia, enriquecida con los dones de su fundador y observando fielmente sus preceptos de caridad, humildad y abnegación recibe la misión de anunciar el reino de Cristo</w:t>
      </w:r>
      <w:r>
        <w:rPr>
          <w:i/>
          <w:sz w:val="24"/>
          <w:szCs w:val="24"/>
        </w:rPr>
        <w:t>”</w:t>
      </w:r>
    </w:p>
    <w:p w:rsidR="001414C0" w:rsidRDefault="00942966" w:rsidP="00BE3334">
      <w:pPr>
        <w:rPr>
          <w:sz w:val="24"/>
          <w:szCs w:val="24"/>
        </w:rPr>
      </w:pPr>
      <w:r>
        <w:rPr>
          <w:sz w:val="24"/>
          <w:szCs w:val="24"/>
        </w:rPr>
        <w:t>Todos los bautizados participamos de la misión sacerdotal, real y profética de Cristo. Somos un pueblo elegido. “</w:t>
      </w:r>
      <w:r w:rsidRPr="00942966">
        <w:rPr>
          <w:i/>
          <w:sz w:val="24"/>
          <w:szCs w:val="24"/>
        </w:rPr>
        <w:t>Todos los pueblos están llamados a formar parte del nuevo pueblo de Dios. Por lo cual este pueblo, sin dejar de ser uno y único, debe extenderse a todo el mundo y en todos los tiempos para así cumplir el designio de la voluntad de Dios…”</w:t>
      </w:r>
      <w:r w:rsidRPr="00942966">
        <w:rPr>
          <w:sz w:val="24"/>
          <w:szCs w:val="24"/>
        </w:rPr>
        <w:t>L.G. 9</w:t>
      </w:r>
    </w:p>
    <w:p w:rsidR="00DB772D" w:rsidRDefault="00DB772D" w:rsidP="00BE3334">
      <w:pPr>
        <w:rPr>
          <w:sz w:val="24"/>
          <w:szCs w:val="24"/>
        </w:rPr>
      </w:pPr>
      <w:r>
        <w:rPr>
          <w:sz w:val="24"/>
          <w:szCs w:val="24"/>
        </w:rPr>
        <w:t>Para cumplir esta  la misión  la Iglesia debe situarse en la realidad actual y escrutar los signos de los tiempos para dar respuesta, desde el Evangelio</w:t>
      </w:r>
      <w:r w:rsidR="00750E91">
        <w:rPr>
          <w:sz w:val="24"/>
          <w:szCs w:val="24"/>
        </w:rPr>
        <w:t>,</w:t>
      </w:r>
      <w:r>
        <w:rPr>
          <w:sz w:val="24"/>
          <w:szCs w:val="24"/>
        </w:rPr>
        <w:t xml:space="preserve"> a los grandes interrogantes de la humanidad y por ello es necesario conocer y comprender el mundo en que vivimos, como nos lo dice la Gaudium et Spes e  el Nº 4</w:t>
      </w:r>
    </w:p>
    <w:p w:rsidR="00A52CA6" w:rsidRDefault="00A52CA6" w:rsidP="00BE3334">
      <w:pPr>
        <w:rPr>
          <w:sz w:val="24"/>
          <w:szCs w:val="24"/>
        </w:rPr>
      </w:pPr>
      <w:r>
        <w:rPr>
          <w:sz w:val="24"/>
          <w:szCs w:val="24"/>
        </w:rPr>
        <w:t>To</w:t>
      </w:r>
      <w:r w:rsidR="001D0480">
        <w:rPr>
          <w:sz w:val="24"/>
          <w:szCs w:val="24"/>
        </w:rPr>
        <w:t>das las personas estamos llamada</w:t>
      </w:r>
      <w:r>
        <w:rPr>
          <w:sz w:val="24"/>
          <w:szCs w:val="24"/>
        </w:rPr>
        <w:t>s a humanizar este mundo materializado, hedonista, consumista en el que se percibe una crisis de los valores éticos, morales que están dañando a nuestra sociedad, a las personas, familias, pueblos…</w:t>
      </w:r>
      <w:r w:rsidR="00A17F3E">
        <w:rPr>
          <w:sz w:val="24"/>
          <w:szCs w:val="24"/>
        </w:rPr>
        <w:t xml:space="preserve"> Y esta es la mejor manera de evangelizar nuestro mundo, desde nuestra misión específica: obispos, sacerdotes, religiosas, laicas-laicos desde nuestra profesión y trabajo concretos.</w:t>
      </w:r>
    </w:p>
    <w:p w:rsidR="00A52CA6" w:rsidRPr="00942966" w:rsidRDefault="00A52CA6" w:rsidP="00BE3334">
      <w:pPr>
        <w:rPr>
          <w:sz w:val="24"/>
          <w:szCs w:val="24"/>
        </w:rPr>
      </w:pPr>
      <w:r>
        <w:rPr>
          <w:sz w:val="24"/>
          <w:szCs w:val="24"/>
        </w:rPr>
        <w:t>La persona humana solo se desarrolla y llega a su plenitud en relación con las otras personas</w:t>
      </w:r>
      <w:r w:rsidR="00A27F18">
        <w:rPr>
          <w:sz w:val="24"/>
          <w:szCs w:val="24"/>
        </w:rPr>
        <w:t>,</w:t>
      </w:r>
      <w:r>
        <w:rPr>
          <w:sz w:val="24"/>
          <w:szCs w:val="24"/>
        </w:rPr>
        <w:t xml:space="preserve"> y el desarrollo de los pueblos y de las sociedades dependen del desarrollo personal y éste del desarrollo de los pueblos en mutua dependencia. </w:t>
      </w:r>
      <w:r w:rsidRPr="00A17F3E">
        <w:rPr>
          <w:i/>
          <w:sz w:val="24"/>
          <w:szCs w:val="24"/>
        </w:rPr>
        <w:t>“La índole social del hombre</w:t>
      </w:r>
      <w:r w:rsidR="00A17F3E" w:rsidRPr="00A17F3E">
        <w:rPr>
          <w:i/>
          <w:sz w:val="24"/>
          <w:szCs w:val="24"/>
        </w:rPr>
        <w:t xml:space="preserve"> demuestra que el desarrollo de la persona humana y el crecimiento de la propia sociedad están mutuamente condicionados. Porque el principio</w:t>
      </w:r>
      <w:r w:rsidR="0057684B">
        <w:rPr>
          <w:i/>
          <w:sz w:val="24"/>
          <w:szCs w:val="24"/>
        </w:rPr>
        <w:t xml:space="preserve">, </w:t>
      </w:r>
      <w:r w:rsidR="00A17F3E">
        <w:rPr>
          <w:i/>
          <w:sz w:val="24"/>
          <w:szCs w:val="24"/>
        </w:rPr>
        <w:t>e</w:t>
      </w:r>
      <w:r w:rsidR="0057684B">
        <w:rPr>
          <w:i/>
          <w:sz w:val="24"/>
          <w:szCs w:val="24"/>
        </w:rPr>
        <w:t xml:space="preserve">l </w:t>
      </w:r>
      <w:r w:rsidR="00A17F3E">
        <w:rPr>
          <w:i/>
          <w:sz w:val="24"/>
          <w:szCs w:val="24"/>
        </w:rPr>
        <w:t xml:space="preserve"> sujeto y el fin de </w:t>
      </w:r>
      <w:r w:rsidR="00A17F3E" w:rsidRPr="00A17F3E">
        <w:rPr>
          <w:i/>
          <w:sz w:val="24"/>
          <w:szCs w:val="24"/>
        </w:rPr>
        <w:t xml:space="preserve">todas </w:t>
      </w:r>
      <w:r w:rsidR="00A17F3E" w:rsidRPr="00A17F3E">
        <w:rPr>
          <w:i/>
          <w:sz w:val="24"/>
          <w:szCs w:val="24"/>
        </w:rPr>
        <w:lastRenderedPageBreak/>
        <w:t xml:space="preserve">las instituciones sociales es y debe ser la persona humana, la cual, por su misma naturaleza, tiene absoluta necesidad de la vida social.” </w:t>
      </w:r>
      <w:r w:rsidR="00A17F3E">
        <w:rPr>
          <w:sz w:val="24"/>
          <w:szCs w:val="24"/>
        </w:rPr>
        <w:t>G</w:t>
      </w:r>
      <w:r w:rsidR="0057684B">
        <w:rPr>
          <w:sz w:val="24"/>
          <w:szCs w:val="24"/>
        </w:rPr>
        <w:t xml:space="preserve">.S </w:t>
      </w:r>
      <w:r w:rsidR="00A17F3E">
        <w:rPr>
          <w:sz w:val="24"/>
          <w:szCs w:val="24"/>
        </w:rPr>
        <w:t xml:space="preserve"> 25</w:t>
      </w:r>
    </w:p>
    <w:p w:rsidR="00E701F1" w:rsidRDefault="00AD09FB" w:rsidP="00895CB4">
      <w:pPr>
        <w:rPr>
          <w:sz w:val="24"/>
          <w:szCs w:val="24"/>
        </w:rPr>
      </w:pPr>
      <w:r>
        <w:rPr>
          <w:sz w:val="24"/>
          <w:szCs w:val="24"/>
        </w:rPr>
        <w:t>Después de la culminación del Concilio Vat II, las conferencias episcopales: Puebla, Santo Domingo y Parecida, llamadas así po</w:t>
      </w:r>
      <w:r w:rsidR="0063027D">
        <w:rPr>
          <w:sz w:val="24"/>
          <w:szCs w:val="24"/>
        </w:rPr>
        <w:t>r e</w:t>
      </w:r>
      <w:r w:rsidR="0057684B">
        <w:rPr>
          <w:sz w:val="24"/>
          <w:szCs w:val="24"/>
        </w:rPr>
        <w:t xml:space="preserve">l lugar en que se realizaron, </w:t>
      </w:r>
      <w:r w:rsidR="0063027D">
        <w:rPr>
          <w:sz w:val="24"/>
          <w:szCs w:val="24"/>
        </w:rPr>
        <w:t xml:space="preserve"> todas ellas hablan de la misión de los bautizados</w:t>
      </w:r>
      <w:r w:rsidR="0057684B">
        <w:rPr>
          <w:sz w:val="24"/>
          <w:szCs w:val="24"/>
        </w:rPr>
        <w:t>,</w:t>
      </w:r>
      <w:r w:rsidR="0063027D">
        <w:rPr>
          <w:sz w:val="24"/>
          <w:szCs w:val="24"/>
        </w:rPr>
        <w:t xml:space="preserve"> de hacer crecer las semillas del Verbo ya presente en los pueblos y culturas.</w:t>
      </w:r>
      <w:r w:rsidR="00E701F1">
        <w:rPr>
          <w:sz w:val="24"/>
          <w:szCs w:val="24"/>
        </w:rPr>
        <w:t xml:space="preserve"> Llevar el Evangelio a quienes no lo conocen, que es ll</w:t>
      </w:r>
      <w:r w:rsidR="006E73D3">
        <w:rPr>
          <w:sz w:val="24"/>
          <w:szCs w:val="24"/>
        </w:rPr>
        <w:t xml:space="preserve">evar la Buena Noticia del Reino, hasta que puedan responder a la pregunta que hizo Jesús: </w:t>
      </w:r>
      <w:r w:rsidR="006E73D3" w:rsidRPr="006E73D3">
        <w:rPr>
          <w:i/>
          <w:sz w:val="24"/>
          <w:szCs w:val="24"/>
        </w:rPr>
        <w:t>“y ustedes quién dicen que soy”</w:t>
      </w:r>
      <w:r w:rsidR="006E73D3">
        <w:rPr>
          <w:sz w:val="24"/>
          <w:szCs w:val="24"/>
        </w:rPr>
        <w:t xml:space="preserve"> y la respuesta sea en nuest</w:t>
      </w:r>
      <w:r w:rsidR="00A82E2E">
        <w:rPr>
          <w:sz w:val="24"/>
          <w:szCs w:val="24"/>
        </w:rPr>
        <w:t>ro</w:t>
      </w:r>
      <w:r w:rsidR="006E73D3">
        <w:rPr>
          <w:sz w:val="24"/>
          <w:szCs w:val="24"/>
        </w:rPr>
        <w:t xml:space="preserve"> aquí y ahora: “</w:t>
      </w:r>
      <w:r w:rsidR="006E73D3" w:rsidRPr="006E73D3">
        <w:rPr>
          <w:i/>
          <w:sz w:val="24"/>
          <w:szCs w:val="24"/>
        </w:rPr>
        <w:t>Tú eres el Cristo, el Hijo de Dios vivo”</w:t>
      </w:r>
      <w:r w:rsidR="006E73D3">
        <w:rPr>
          <w:sz w:val="24"/>
          <w:szCs w:val="24"/>
        </w:rPr>
        <w:t xml:space="preserve"> Mt. 16,16</w:t>
      </w:r>
    </w:p>
    <w:p w:rsidR="006E73D3" w:rsidRDefault="006E73D3" w:rsidP="00895CB4">
      <w:pPr>
        <w:rPr>
          <w:sz w:val="24"/>
          <w:szCs w:val="24"/>
        </w:rPr>
      </w:pPr>
      <w:r>
        <w:rPr>
          <w:sz w:val="24"/>
          <w:szCs w:val="24"/>
        </w:rPr>
        <w:t xml:space="preserve">El contenido de la evangelización es Cristo que nos lleva al Padre a través del Espíritu. “Cristo ayer, hoy y siempre” </w:t>
      </w:r>
      <w:r w:rsidR="003456CC">
        <w:rPr>
          <w:sz w:val="24"/>
          <w:szCs w:val="24"/>
        </w:rPr>
        <w:t>Hebreos 13,8</w:t>
      </w:r>
      <w:r w:rsidR="00A17F3E">
        <w:rPr>
          <w:sz w:val="24"/>
          <w:szCs w:val="24"/>
        </w:rPr>
        <w:t xml:space="preserve">, frase </w:t>
      </w:r>
      <w:r w:rsidR="00A82E2E">
        <w:rPr>
          <w:sz w:val="24"/>
          <w:szCs w:val="24"/>
        </w:rPr>
        <w:t>que</w:t>
      </w:r>
      <w:r w:rsidR="003456CC">
        <w:rPr>
          <w:sz w:val="24"/>
          <w:szCs w:val="24"/>
        </w:rPr>
        <w:t xml:space="preserve"> tomó como lema la Conferencia de Santo Domingo.</w:t>
      </w:r>
    </w:p>
    <w:p w:rsidR="003456CC" w:rsidRDefault="003456CC" w:rsidP="00895CB4">
      <w:pPr>
        <w:rPr>
          <w:sz w:val="24"/>
          <w:szCs w:val="24"/>
        </w:rPr>
      </w:pPr>
      <w:r w:rsidRPr="003456CC">
        <w:rPr>
          <w:i/>
          <w:sz w:val="24"/>
          <w:szCs w:val="24"/>
        </w:rPr>
        <w:t>“Debem</w:t>
      </w:r>
      <w:r w:rsidR="00750E91">
        <w:rPr>
          <w:i/>
          <w:sz w:val="24"/>
          <w:szCs w:val="24"/>
        </w:rPr>
        <w:t>os presentar a Jesús de Nazaret</w:t>
      </w:r>
      <w:r w:rsidRPr="003456CC">
        <w:rPr>
          <w:i/>
          <w:sz w:val="24"/>
          <w:szCs w:val="24"/>
        </w:rPr>
        <w:t xml:space="preserve"> compartiendo la vida, las esperanza y las angustia</w:t>
      </w:r>
      <w:r w:rsidR="00A82E2E">
        <w:rPr>
          <w:i/>
          <w:sz w:val="24"/>
          <w:szCs w:val="24"/>
        </w:rPr>
        <w:t>s de su pueblo y mostrar que e</w:t>
      </w:r>
      <w:r w:rsidRPr="003456CC">
        <w:rPr>
          <w:i/>
          <w:sz w:val="24"/>
          <w:szCs w:val="24"/>
        </w:rPr>
        <w:t>s el Cristo creído, proclam</w:t>
      </w:r>
      <w:r w:rsidR="00A82E2E">
        <w:rPr>
          <w:i/>
          <w:sz w:val="24"/>
          <w:szCs w:val="24"/>
        </w:rPr>
        <w:t>a</w:t>
      </w:r>
      <w:r w:rsidRPr="003456CC">
        <w:rPr>
          <w:i/>
          <w:sz w:val="24"/>
          <w:szCs w:val="24"/>
        </w:rPr>
        <w:t>do y celebrado por la Iglesia”</w:t>
      </w:r>
      <w:r>
        <w:rPr>
          <w:sz w:val="24"/>
          <w:szCs w:val="24"/>
        </w:rPr>
        <w:t>Puebla 176</w:t>
      </w:r>
    </w:p>
    <w:p w:rsidR="00A82E2E" w:rsidRDefault="00A82E2E" w:rsidP="00895CB4">
      <w:pPr>
        <w:rPr>
          <w:sz w:val="24"/>
          <w:szCs w:val="24"/>
        </w:rPr>
      </w:pPr>
      <w:r>
        <w:rPr>
          <w:sz w:val="24"/>
          <w:szCs w:val="24"/>
        </w:rPr>
        <w:t>El Papa Pablo VI en su carta encíc</w:t>
      </w:r>
      <w:r w:rsidR="00762AEF">
        <w:rPr>
          <w:sz w:val="24"/>
          <w:szCs w:val="24"/>
        </w:rPr>
        <w:t>lica Eva</w:t>
      </w:r>
      <w:r>
        <w:rPr>
          <w:sz w:val="24"/>
          <w:szCs w:val="24"/>
        </w:rPr>
        <w:t>ngeli</w:t>
      </w:r>
      <w:r w:rsidR="00A45114">
        <w:rPr>
          <w:sz w:val="24"/>
          <w:szCs w:val="24"/>
        </w:rPr>
        <w:t>in</w:t>
      </w:r>
      <w:r>
        <w:rPr>
          <w:sz w:val="24"/>
          <w:szCs w:val="24"/>
        </w:rPr>
        <w:t>untiandi</w:t>
      </w:r>
      <w:r w:rsidR="00942966">
        <w:rPr>
          <w:sz w:val="24"/>
          <w:szCs w:val="24"/>
        </w:rPr>
        <w:t xml:space="preserve"> hablad</w:t>
      </w:r>
      <w:r>
        <w:rPr>
          <w:sz w:val="24"/>
          <w:szCs w:val="24"/>
        </w:rPr>
        <w:t>el contenido de la evangelización</w:t>
      </w:r>
      <w:r w:rsidR="00942966">
        <w:rPr>
          <w:sz w:val="24"/>
          <w:szCs w:val="24"/>
        </w:rPr>
        <w:t>:</w:t>
      </w:r>
      <w:r w:rsidR="00A17F3E">
        <w:rPr>
          <w:sz w:val="24"/>
          <w:szCs w:val="24"/>
        </w:rPr>
        <w:t xml:space="preserve">que </w:t>
      </w:r>
      <w:r>
        <w:rPr>
          <w:sz w:val="24"/>
          <w:szCs w:val="24"/>
        </w:rPr>
        <w:t>debe ser una clara proclamación de J.C. muerto y resucitado para la salvación de toda la humanidad. ¿En qué consiste, en primer término esta salvación?En la liberación de estructuras injustas,</w:t>
      </w:r>
      <w:r w:rsidR="00942966">
        <w:rPr>
          <w:sz w:val="24"/>
          <w:szCs w:val="24"/>
        </w:rPr>
        <w:t xml:space="preserve"> de</w:t>
      </w:r>
      <w:r w:rsidR="00762AEF">
        <w:rPr>
          <w:sz w:val="24"/>
          <w:szCs w:val="24"/>
        </w:rPr>
        <w:t xml:space="preserve">toda forma de pobreza, exclusión, marginación. Tenemos la obligación de crear las condiciones necesarias para que se haga patente el Cristo Redentor, que amó a los pobres, a los enfermos, a los pecadores, a las mujeres. Solamente el amor libera.  </w:t>
      </w:r>
    </w:p>
    <w:p w:rsidR="00A17F3E" w:rsidRDefault="00A17F3E" w:rsidP="00895CB4">
      <w:pPr>
        <w:rPr>
          <w:sz w:val="24"/>
          <w:szCs w:val="24"/>
        </w:rPr>
      </w:pPr>
      <w:r>
        <w:rPr>
          <w:sz w:val="24"/>
          <w:szCs w:val="24"/>
        </w:rPr>
        <w:t>La Iglesia ejerce el manda</w:t>
      </w:r>
      <w:r w:rsidR="00750E91">
        <w:rPr>
          <w:sz w:val="24"/>
          <w:szCs w:val="24"/>
        </w:rPr>
        <w:t>to de Jesucristo de evangelizar</w:t>
      </w:r>
      <w:r w:rsidR="00274F27">
        <w:rPr>
          <w:sz w:val="24"/>
          <w:szCs w:val="24"/>
        </w:rPr>
        <w:t xml:space="preserve"> desde las realidades presentes, tal como lo hizo Él en su vida pública denunciando las injusticias, dignificando a la mujer, al extranjero, a los pobres, los desvalidos y está obligada a manifestare públicamente cuando se violan los derechos de las personas. </w:t>
      </w:r>
      <w:r w:rsidR="00274F27" w:rsidRPr="0057684B">
        <w:rPr>
          <w:i/>
          <w:sz w:val="24"/>
          <w:szCs w:val="24"/>
        </w:rPr>
        <w:t>“De esta manera, la Iglesia entidad social visible y comunidad espiritual, avanza juntamente con toda la humanidad, experimenta la suerte terrena del mundo y su razón de ser es actuar como fermente y alma de la sociedad, que debe renovarse en Cristo y transformarse en familia de Dios”</w:t>
      </w:r>
      <w:r w:rsidR="0057684B">
        <w:rPr>
          <w:sz w:val="24"/>
          <w:szCs w:val="24"/>
        </w:rPr>
        <w:t xml:space="preserve"> G.S </w:t>
      </w:r>
      <w:r w:rsidR="00274F27">
        <w:rPr>
          <w:sz w:val="24"/>
          <w:szCs w:val="24"/>
        </w:rPr>
        <w:t xml:space="preserve">40 </w:t>
      </w:r>
    </w:p>
    <w:p w:rsidR="00B2199D" w:rsidRDefault="00DE722C" w:rsidP="0071748B">
      <w:pPr>
        <w:rPr>
          <w:sz w:val="24"/>
          <w:szCs w:val="24"/>
        </w:rPr>
      </w:pPr>
      <w:r>
        <w:rPr>
          <w:sz w:val="24"/>
          <w:szCs w:val="24"/>
        </w:rPr>
        <w:t xml:space="preserve">EL documento de Puebla en el Nº 228 </w:t>
      </w:r>
      <w:r w:rsidR="00750E91">
        <w:rPr>
          <w:sz w:val="24"/>
          <w:szCs w:val="24"/>
        </w:rPr>
        <w:t xml:space="preserve">nos dice </w:t>
      </w:r>
      <w:r>
        <w:rPr>
          <w:sz w:val="24"/>
          <w:szCs w:val="24"/>
        </w:rPr>
        <w:t xml:space="preserve">que todos-todas necesitamosuna </w:t>
      </w:r>
      <w:r w:rsidR="004A2F0D">
        <w:rPr>
          <w:sz w:val="24"/>
          <w:szCs w:val="24"/>
        </w:rPr>
        <w:t>“</w:t>
      </w:r>
      <w:r>
        <w:rPr>
          <w:sz w:val="24"/>
          <w:szCs w:val="24"/>
        </w:rPr>
        <w:t>autoevangelización</w:t>
      </w:r>
      <w:r w:rsidR="004A2F0D">
        <w:rPr>
          <w:sz w:val="24"/>
          <w:szCs w:val="24"/>
        </w:rPr>
        <w:t>”</w:t>
      </w:r>
      <w:r w:rsidR="006F1E50">
        <w:rPr>
          <w:sz w:val="24"/>
          <w:szCs w:val="24"/>
        </w:rPr>
        <w:t xml:space="preserve">: </w:t>
      </w:r>
      <w:r w:rsidR="0069594D">
        <w:rPr>
          <w:sz w:val="24"/>
          <w:szCs w:val="24"/>
        </w:rPr>
        <w:t xml:space="preserve"> nuestras familias, nuestras pequeñas comunidades cristianas, las CEBs, nuestras parroquias, nuestra religiosidad popular, nuestras iglesias locales, la estructura de la Iglesia universal. Hace falta confrontarnos con el Evangelio. Agradezcamos a Dios que el Papa Francisco nos está dando signos concretos de retornar a una Iglesia nazarena  e intentado a</w:t>
      </w:r>
      <w:r w:rsidR="0057684B">
        <w:rPr>
          <w:sz w:val="24"/>
          <w:szCs w:val="24"/>
        </w:rPr>
        <w:t>brir las puertas del V</w:t>
      </w:r>
      <w:r w:rsidR="0069594D">
        <w:rPr>
          <w:sz w:val="24"/>
          <w:szCs w:val="24"/>
        </w:rPr>
        <w:t xml:space="preserve">aticano para que entre el aire fresco del </w:t>
      </w:r>
      <w:r w:rsidR="0069594D">
        <w:rPr>
          <w:sz w:val="24"/>
          <w:szCs w:val="24"/>
        </w:rPr>
        <w:lastRenderedPageBreak/>
        <w:t>Espíritu y salga a extend</w:t>
      </w:r>
      <w:r w:rsidR="00697DF6">
        <w:rPr>
          <w:sz w:val="24"/>
          <w:szCs w:val="24"/>
        </w:rPr>
        <w:t>er el Evangelio al mundo entero</w:t>
      </w:r>
      <w:r w:rsidR="006F1E50">
        <w:rPr>
          <w:sz w:val="24"/>
          <w:szCs w:val="24"/>
        </w:rPr>
        <w:t>,</w:t>
      </w:r>
      <w:r w:rsidR="0069594D">
        <w:rPr>
          <w:sz w:val="24"/>
          <w:szCs w:val="24"/>
        </w:rPr>
        <w:t>no a través del poder, sino con humildad como lo hizo Jesús</w:t>
      </w:r>
      <w:r w:rsidR="006F1E50">
        <w:rPr>
          <w:sz w:val="24"/>
          <w:szCs w:val="24"/>
        </w:rPr>
        <w:t>.</w:t>
      </w:r>
    </w:p>
    <w:p w:rsidR="0071748B" w:rsidRPr="00B2199D" w:rsidRDefault="0071748B" w:rsidP="0071748B">
      <w:pPr>
        <w:rPr>
          <w:sz w:val="24"/>
          <w:szCs w:val="24"/>
        </w:rPr>
      </w:pPr>
      <w:r w:rsidRPr="0057684B">
        <w:rPr>
          <w:b/>
          <w:sz w:val="24"/>
          <w:szCs w:val="24"/>
        </w:rPr>
        <w:t>Discípulos y misioneros</w:t>
      </w:r>
    </w:p>
    <w:p w:rsidR="00697DF6" w:rsidRDefault="0071748B" w:rsidP="00895CB4">
      <w:pPr>
        <w:rPr>
          <w:sz w:val="24"/>
          <w:szCs w:val="24"/>
        </w:rPr>
      </w:pPr>
      <w:r>
        <w:rPr>
          <w:sz w:val="24"/>
          <w:szCs w:val="24"/>
        </w:rPr>
        <w:t xml:space="preserve">El documento de la V Conferencia de obispos en Aparecida- Brasil es un llamado para que todos los miembros de la Iglesia seamos </w:t>
      </w:r>
      <w:r w:rsidRPr="0071748B">
        <w:rPr>
          <w:i/>
          <w:sz w:val="24"/>
          <w:szCs w:val="24"/>
        </w:rPr>
        <w:t>“discípulos y misioneros de Cristo, Camino, Verdad y Vida, para que nuestros pueblos tengan vida en abundancia”</w:t>
      </w:r>
      <w:r>
        <w:rPr>
          <w:i/>
          <w:sz w:val="24"/>
          <w:szCs w:val="24"/>
        </w:rPr>
        <w:t xml:space="preserve"> y </w:t>
      </w:r>
      <w:r w:rsidR="00697DF6">
        <w:rPr>
          <w:sz w:val="24"/>
          <w:szCs w:val="24"/>
        </w:rPr>
        <w:t xml:space="preserve">expresa la alegría de ser discípulos misioneros. </w:t>
      </w:r>
      <w:r w:rsidR="00697DF6" w:rsidRPr="00CF0705">
        <w:rPr>
          <w:i/>
          <w:sz w:val="24"/>
          <w:szCs w:val="24"/>
        </w:rPr>
        <w:t>“</w:t>
      </w:r>
      <w:r w:rsidR="00AA2149" w:rsidRPr="00CF0705">
        <w:rPr>
          <w:i/>
          <w:sz w:val="24"/>
          <w:szCs w:val="24"/>
        </w:rPr>
        <w:t>En el encuentro con Cristo queremos expresar la alegría de ser discípulos del Señor y haber sido enviados con el tesoro del Evangelio. Ser cristiano no es una carga, sino un don…</w:t>
      </w:r>
      <w:r w:rsidR="00697DF6" w:rsidRPr="00CF0705">
        <w:rPr>
          <w:i/>
          <w:sz w:val="24"/>
          <w:szCs w:val="24"/>
        </w:rPr>
        <w:t>La alegría que hemos recibido en el encuentro con Jesucristo</w:t>
      </w:r>
      <w:r w:rsidR="00AA2149" w:rsidRPr="00CF0705">
        <w:rPr>
          <w:i/>
          <w:sz w:val="24"/>
          <w:szCs w:val="24"/>
        </w:rPr>
        <w:t xml:space="preserve"> a quien reconocemos como Hijo de Dios encarnado y redentor, deseamos que llegue a todos los hombres y mujeres heridos por las adversidades; deseamos que la alegría de la buena noticia del Reino de Dios, de Jesucristo vencedor del pecado y de la muerte,llegue a todos cuantos yacen al borde del camino, pidiendo limosna y compasión…”</w:t>
      </w:r>
      <w:r>
        <w:rPr>
          <w:sz w:val="24"/>
          <w:szCs w:val="24"/>
        </w:rPr>
        <w:t xml:space="preserve"> Ap. </w:t>
      </w:r>
      <w:r w:rsidR="00AA2149">
        <w:rPr>
          <w:sz w:val="24"/>
          <w:szCs w:val="24"/>
        </w:rPr>
        <w:t>28-29</w:t>
      </w:r>
    </w:p>
    <w:p w:rsidR="0071748B" w:rsidRDefault="00705DAC" w:rsidP="00895CB4">
      <w:pPr>
        <w:rPr>
          <w:sz w:val="24"/>
          <w:szCs w:val="24"/>
        </w:rPr>
      </w:pPr>
      <w:r>
        <w:rPr>
          <w:sz w:val="24"/>
          <w:szCs w:val="24"/>
        </w:rPr>
        <w:t xml:space="preserve">Aparecida insiste en que la evangelización debe ser kerigmática, es decir un anuncio, una proclama de la “Buena Noticia”, un mensaje impactante, lleno de esperanza y garantía de salvación para todos. </w:t>
      </w:r>
    </w:p>
    <w:p w:rsidR="00FB7458" w:rsidRDefault="007A3789" w:rsidP="00895CB4">
      <w:pPr>
        <w:rPr>
          <w:sz w:val="24"/>
          <w:szCs w:val="24"/>
        </w:rPr>
      </w:pPr>
      <w:r>
        <w:rPr>
          <w:sz w:val="24"/>
          <w:szCs w:val="24"/>
        </w:rPr>
        <w:t>El primer anuncio no es la transmisión de contenidos de fe, de dogmas</w:t>
      </w:r>
      <w:r w:rsidR="001A7263">
        <w:rPr>
          <w:sz w:val="24"/>
          <w:szCs w:val="24"/>
        </w:rPr>
        <w:t>,</w:t>
      </w:r>
      <w:r>
        <w:rPr>
          <w:sz w:val="24"/>
          <w:szCs w:val="24"/>
        </w:rPr>
        <w:t xml:space="preserve"> de leccion</w:t>
      </w:r>
      <w:r w:rsidR="001A7263">
        <w:rPr>
          <w:sz w:val="24"/>
          <w:szCs w:val="24"/>
        </w:rPr>
        <w:t xml:space="preserve">es de moral, sino la vivencia de un contacto con el Misterio, con Dios. Todo ser humano  desde que nace tiene una fe implícita, cree en alguien o  en algo. Y poco a poco va descubriendo a ese Dios hacedor, creador que da sentido a su vida, que </w:t>
      </w:r>
      <w:r w:rsidR="002661DB">
        <w:rPr>
          <w:sz w:val="24"/>
          <w:szCs w:val="24"/>
        </w:rPr>
        <w:t>le da confianza y coraje para creer en la vida a pesar de la dificultades, los fracasos, el dolor.  Esa fe i</w:t>
      </w:r>
      <w:r w:rsidR="00BE6959">
        <w:rPr>
          <w:sz w:val="24"/>
          <w:szCs w:val="24"/>
        </w:rPr>
        <w:t>nnata no la podemos transmitir, es una vivencia personal, es intransferible. El misionero-misionera ha de ayudar a que las semillas del Verbo broten en las personas mediante el testimonio de quien vive profundamente su contacto con Dios y su conocimiento de Jesucristo que marca su accionar, su conducta. Jesús cuando realiza los mi</w:t>
      </w:r>
      <w:r w:rsidR="00FB7458">
        <w:rPr>
          <w:sz w:val="24"/>
          <w:szCs w:val="24"/>
        </w:rPr>
        <w:t>lagros dice tu fe te ha salvado no dice yo te he salvado.</w:t>
      </w:r>
    </w:p>
    <w:p w:rsidR="001B28DA" w:rsidRDefault="00FB7458" w:rsidP="00895CB4">
      <w:pPr>
        <w:rPr>
          <w:sz w:val="24"/>
          <w:szCs w:val="24"/>
        </w:rPr>
      </w:pPr>
      <w:r>
        <w:rPr>
          <w:sz w:val="24"/>
          <w:szCs w:val="24"/>
        </w:rPr>
        <w:t xml:space="preserve">Jesús murió para salvarnos, pero si no tenemos fe en esa salvación no somos salvos porque Dios nos ha hecho  libres. </w:t>
      </w:r>
      <w:r w:rsidR="00725032">
        <w:rPr>
          <w:sz w:val="24"/>
          <w:szCs w:val="24"/>
        </w:rPr>
        <w:t>El ser cristiano sigue estando más unido a la cruz que al mensaje global del Evangelio y esto ha llevado en muchos casos a abandonar la fe.</w:t>
      </w:r>
      <w:r w:rsidR="00C776BC">
        <w:rPr>
          <w:sz w:val="24"/>
          <w:szCs w:val="24"/>
        </w:rPr>
        <w:t xml:space="preserve"> Pensamos</w:t>
      </w:r>
      <w:r w:rsidR="00CF0705">
        <w:rPr>
          <w:sz w:val="24"/>
          <w:szCs w:val="24"/>
        </w:rPr>
        <w:t>:</w:t>
      </w:r>
      <w:r w:rsidR="001D0480">
        <w:rPr>
          <w:sz w:val="24"/>
          <w:szCs w:val="24"/>
        </w:rPr>
        <w:t xml:space="preserve"> que</w:t>
      </w:r>
      <w:r w:rsidR="00C776BC">
        <w:rPr>
          <w:sz w:val="24"/>
          <w:szCs w:val="24"/>
        </w:rPr>
        <w:t>la tierra es un valle de lágrimas, que hay que mortificarse para merecer la vida eterna, la felicidad eterna.</w:t>
      </w:r>
    </w:p>
    <w:p w:rsidR="004C08F3" w:rsidRDefault="004C08F3" w:rsidP="00895CB4">
      <w:pPr>
        <w:rPr>
          <w:sz w:val="24"/>
          <w:szCs w:val="24"/>
        </w:rPr>
      </w:pPr>
      <w:r>
        <w:rPr>
          <w:sz w:val="24"/>
          <w:szCs w:val="24"/>
        </w:rPr>
        <w:t xml:space="preserve">Todo ser humano siente la necesidad de ser feliz, pero </w:t>
      </w:r>
      <w:r w:rsidR="00CF0705">
        <w:rPr>
          <w:sz w:val="24"/>
          <w:szCs w:val="24"/>
        </w:rPr>
        <w:t xml:space="preserve">en la Iglesia </w:t>
      </w:r>
      <w:r>
        <w:rPr>
          <w:sz w:val="24"/>
          <w:szCs w:val="24"/>
        </w:rPr>
        <w:t xml:space="preserve">se ha seguido más una espiritualidad de la negación, de la renuncia, del placer como algo negativo. Y no una espiritualidad del gozo, del placer, de la alegría, del amor. Se ha unido lo espiritual con lo no corporal. </w:t>
      </w:r>
    </w:p>
    <w:p w:rsidR="00C008AB" w:rsidRPr="00C008AB" w:rsidRDefault="00725032" w:rsidP="00C008AB">
      <w:pPr>
        <w:rPr>
          <w:rFonts w:ascii="Times New Roman" w:eastAsia="Times New Roman" w:hAnsi="Times New Roman" w:cs="Times New Roman"/>
          <w:i/>
          <w:sz w:val="27"/>
          <w:szCs w:val="27"/>
          <w:lang w:val="es-ES" w:eastAsia="es-CR"/>
        </w:rPr>
      </w:pPr>
      <w:r>
        <w:rPr>
          <w:sz w:val="24"/>
          <w:szCs w:val="24"/>
        </w:rPr>
        <w:lastRenderedPageBreak/>
        <w:t>Podemos preguntarnos cómo incorporar a la espiritualidad cristiana la felicidad, desde nuestro ser corporal, desde la sexualidad, el placer, el gozo… La felicidad es un signo del Reino. Una feli</w:t>
      </w:r>
      <w:r w:rsidR="00C776BC">
        <w:rPr>
          <w:sz w:val="24"/>
          <w:szCs w:val="24"/>
        </w:rPr>
        <w:t>ci</w:t>
      </w:r>
      <w:r>
        <w:rPr>
          <w:sz w:val="24"/>
          <w:szCs w:val="24"/>
        </w:rPr>
        <w:t>dad que es humana y humanizadora. Jesús fue feliz en medio de las</w:t>
      </w:r>
      <w:r w:rsidR="00B2199D">
        <w:rPr>
          <w:sz w:val="24"/>
          <w:szCs w:val="24"/>
        </w:rPr>
        <w:t xml:space="preserve"> contradicciones, fue feliz</w:t>
      </w:r>
      <w:r>
        <w:rPr>
          <w:sz w:val="24"/>
          <w:szCs w:val="24"/>
        </w:rPr>
        <w:t xml:space="preserve">aún teniendo que contravenir el rigorismo de leyes religiosas y políticas de su tiempo. </w:t>
      </w:r>
      <w:r w:rsidR="00C008AB">
        <w:rPr>
          <w:sz w:val="24"/>
          <w:szCs w:val="24"/>
        </w:rPr>
        <w:t xml:space="preserve">Jesús compartía la  comida con sus discípulos, con sus amigas, amigos, con los pecadores.  El teólogo José Erregi dice: </w:t>
      </w:r>
      <w:r w:rsidR="00C008AB" w:rsidRPr="00C008AB">
        <w:rPr>
          <w:i/>
          <w:sz w:val="24"/>
          <w:szCs w:val="24"/>
        </w:rPr>
        <w:t>“</w:t>
      </w:r>
      <w:r w:rsidR="00C008AB" w:rsidRPr="00C008AB">
        <w:rPr>
          <w:rFonts w:eastAsia="Times New Roman" w:cstheme="minorHAnsi"/>
          <w:i/>
          <w:sz w:val="24"/>
          <w:szCs w:val="24"/>
          <w:lang w:val="es-ES" w:eastAsia="es-CR"/>
        </w:rPr>
        <w:t>Alguien ha escrito</w:t>
      </w:r>
      <w:r w:rsidR="00CF0705">
        <w:rPr>
          <w:rFonts w:eastAsia="Times New Roman" w:cstheme="minorHAnsi"/>
          <w:i/>
          <w:sz w:val="24"/>
          <w:szCs w:val="24"/>
          <w:lang w:val="es-ES" w:eastAsia="es-CR"/>
        </w:rPr>
        <w:t>,</w:t>
      </w:r>
      <w:r w:rsidR="00C008AB" w:rsidRPr="00C008AB">
        <w:rPr>
          <w:rFonts w:eastAsia="Times New Roman" w:cstheme="minorHAnsi"/>
          <w:i/>
          <w:sz w:val="24"/>
          <w:szCs w:val="24"/>
          <w:lang w:val="es-ES" w:eastAsia="es-CR"/>
        </w:rPr>
        <w:t xml:space="preserve"> no sin razón</w:t>
      </w:r>
      <w:r w:rsidR="00CF0705">
        <w:rPr>
          <w:rFonts w:eastAsia="Times New Roman" w:cstheme="minorHAnsi"/>
          <w:i/>
          <w:sz w:val="24"/>
          <w:szCs w:val="24"/>
          <w:lang w:val="es-ES" w:eastAsia="es-CR"/>
        </w:rPr>
        <w:t>,</w:t>
      </w:r>
      <w:r w:rsidR="00C008AB" w:rsidRPr="00C008AB">
        <w:rPr>
          <w:rFonts w:eastAsia="Times New Roman" w:cstheme="minorHAnsi"/>
          <w:i/>
          <w:sz w:val="24"/>
          <w:szCs w:val="24"/>
          <w:lang w:val="es-ES" w:eastAsia="es-CR"/>
        </w:rPr>
        <w:t xml:space="preserve"> que a Jesús le mataron por su modo de comer; es que al comer anulaba las fronteras entre los santos y los pecadores, lo puro y lo impuro, lo sagrado y lo profano. Algo intolerable. Los dirigentes religiosos y la gente de bien le llamó “comilón y borracho, amigo de pecadores”.Jesús soñaba y anunciaba otro mundo necesario y posible, y lo llamaba “reino de Dios”. Y, para explicar cómo iba a ser ese otro mundo en este mundo, no se le ocurrió cosa mejor que organizar una alegre comida en el campo: cada uno llevó y compartió lo poco que tenía y todos se saciaron y aun sobró mucho.</w:t>
      </w:r>
    </w:p>
    <w:p w:rsidR="00C008AB" w:rsidRDefault="00C008AB" w:rsidP="00C008AB">
      <w:pPr>
        <w:rPr>
          <w:rFonts w:eastAsia="Times New Roman" w:cstheme="minorHAnsi"/>
          <w:i/>
          <w:sz w:val="24"/>
          <w:szCs w:val="24"/>
          <w:lang w:val="es-ES" w:eastAsia="es-CR"/>
        </w:rPr>
      </w:pPr>
      <w:r w:rsidRPr="00C008AB">
        <w:rPr>
          <w:rFonts w:eastAsia="Times New Roman" w:cstheme="minorHAnsi"/>
          <w:i/>
          <w:sz w:val="24"/>
          <w:szCs w:val="24"/>
          <w:lang w:val="es-ES" w:eastAsia="es-CR"/>
        </w:rPr>
        <w:t>Él pensaba que el “reino de Dios” o el mundo nuevo en este mundo –una gran mesa con abundante pan y sin ningún excluido– era algo inminente. Pero las autoridades religiosas y políticas no estaban por la labor, y el proyecto de Jesús fracasó. Pero Jesús no dejó de esperar contra toda esperanza. Y al presentir lo peor, siguió soñando en lo mejor y organizó con sus amigas y amigos más cercanos una cena de despedida y esperanza, y al partir el pan y pasarles el vino les dijo: “Recordadme en el pan y el vino. Y cada vez que comáis y bebáis juntos, reavivad la esperanza del mundo nuevo…”</w:t>
      </w:r>
    </w:p>
    <w:p w:rsidR="004A699F" w:rsidRDefault="00627199" w:rsidP="00C008AB">
      <w:pPr>
        <w:rPr>
          <w:rFonts w:eastAsia="Times New Roman" w:cstheme="minorHAnsi"/>
          <w:sz w:val="24"/>
          <w:szCs w:val="24"/>
          <w:lang w:val="es-ES" w:eastAsia="es-CR"/>
        </w:rPr>
      </w:pPr>
      <w:r>
        <w:rPr>
          <w:rFonts w:eastAsia="Times New Roman" w:cstheme="minorHAnsi"/>
          <w:sz w:val="24"/>
          <w:szCs w:val="24"/>
          <w:lang w:val="es-ES" w:eastAsia="es-CR"/>
        </w:rPr>
        <w:t>La fe nos da felicidad, seguridad, coraje para vencer las dificultades.</w:t>
      </w:r>
      <w:r w:rsidR="004A699F">
        <w:rPr>
          <w:rFonts w:eastAsia="Times New Roman" w:cstheme="minorHAnsi"/>
          <w:sz w:val="24"/>
          <w:szCs w:val="24"/>
          <w:lang w:val="es-ES" w:eastAsia="es-CR"/>
        </w:rPr>
        <w:t xml:space="preserve"> Somos llamados a ser discípulos es decir aprendices de lo que nos dice Jesús de Nazaret en los evangelios para  llevar esta palab</w:t>
      </w:r>
      <w:r w:rsidR="00B2199D">
        <w:rPr>
          <w:rFonts w:eastAsia="Times New Roman" w:cstheme="minorHAnsi"/>
          <w:sz w:val="24"/>
          <w:szCs w:val="24"/>
          <w:lang w:val="es-ES" w:eastAsia="es-CR"/>
        </w:rPr>
        <w:t>ra a todas las gentes, es decir</w:t>
      </w:r>
      <w:r w:rsidR="004A699F">
        <w:rPr>
          <w:rFonts w:eastAsia="Times New Roman" w:cstheme="minorHAnsi"/>
          <w:sz w:val="24"/>
          <w:szCs w:val="24"/>
          <w:lang w:val="es-ES" w:eastAsia="es-CR"/>
        </w:rPr>
        <w:t xml:space="preserve"> misioneros.</w:t>
      </w:r>
    </w:p>
    <w:p w:rsidR="004A699F" w:rsidRPr="00CF0705" w:rsidRDefault="008E5197" w:rsidP="00C008AB">
      <w:pPr>
        <w:rPr>
          <w:rFonts w:eastAsia="Times New Roman" w:cstheme="minorHAnsi"/>
          <w:b/>
          <w:sz w:val="24"/>
          <w:szCs w:val="24"/>
          <w:lang w:val="es-ES" w:eastAsia="es-CR"/>
        </w:rPr>
      </w:pPr>
      <w:r w:rsidRPr="00CF0705">
        <w:rPr>
          <w:rFonts w:eastAsia="Times New Roman" w:cstheme="minorHAnsi"/>
          <w:b/>
          <w:sz w:val="24"/>
          <w:szCs w:val="24"/>
          <w:lang w:val="es-ES" w:eastAsia="es-CR"/>
        </w:rPr>
        <w:t>Ser discípulos misioneros en</w:t>
      </w:r>
      <w:r w:rsidR="00750E91" w:rsidRPr="00CF0705">
        <w:rPr>
          <w:rFonts w:eastAsia="Times New Roman" w:cstheme="minorHAnsi"/>
          <w:b/>
          <w:sz w:val="24"/>
          <w:szCs w:val="24"/>
          <w:lang w:val="es-ES" w:eastAsia="es-CR"/>
        </w:rPr>
        <w:t xml:space="preserve"> un mundo pluricultura</w:t>
      </w:r>
      <w:r w:rsidRPr="00CF0705">
        <w:rPr>
          <w:rFonts w:eastAsia="Times New Roman" w:cstheme="minorHAnsi"/>
          <w:b/>
          <w:sz w:val="24"/>
          <w:szCs w:val="24"/>
          <w:lang w:val="es-ES" w:eastAsia="es-CR"/>
        </w:rPr>
        <w:t>l</w:t>
      </w:r>
      <w:r w:rsidR="00750E91" w:rsidRPr="00CF0705">
        <w:rPr>
          <w:rFonts w:eastAsia="Times New Roman" w:cstheme="minorHAnsi"/>
          <w:b/>
          <w:sz w:val="24"/>
          <w:szCs w:val="24"/>
          <w:lang w:val="es-ES" w:eastAsia="es-CR"/>
        </w:rPr>
        <w:t>.</w:t>
      </w:r>
    </w:p>
    <w:p w:rsidR="00A03A45" w:rsidRDefault="00A03A45" w:rsidP="00C008AB">
      <w:pPr>
        <w:rPr>
          <w:rFonts w:eastAsia="Times New Roman" w:cstheme="minorHAnsi"/>
          <w:sz w:val="24"/>
          <w:szCs w:val="24"/>
          <w:lang w:val="es-ES" w:eastAsia="es-CR"/>
        </w:rPr>
      </w:pPr>
      <w:r>
        <w:rPr>
          <w:rFonts w:eastAsia="Times New Roman" w:cstheme="minorHAnsi"/>
          <w:sz w:val="24"/>
          <w:szCs w:val="24"/>
          <w:lang w:val="es-ES" w:eastAsia="es-CR"/>
        </w:rPr>
        <w:t>Es necesario empezar aclarando algunos términos para una mayor comprensión de nuestra realidad pluricultural</w:t>
      </w:r>
    </w:p>
    <w:p w:rsidR="00A03A45" w:rsidRPr="00B2199D" w:rsidRDefault="00A03A45" w:rsidP="00A03A45">
      <w:pPr>
        <w:rPr>
          <w:rFonts w:cstheme="minorHAnsi"/>
          <w:sz w:val="24"/>
          <w:szCs w:val="24"/>
        </w:rPr>
      </w:pPr>
      <w:r w:rsidRPr="00B2199D">
        <w:rPr>
          <w:rFonts w:cstheme="minorHAnsi"/>
          <w:sz w:val="24"/>
          <w:szCs w:val="24"/>
        </w:rPr>
        <w:t>CULTURA: Es un conjunto de rasgos adquiridos por aprendizaje en un determinado grupo humano. La cultura la aprendemos de nuestros padres, de nuestro entorno geográfico y no la heredamos genéticamente como se hereda la raza. Por lo tanto no es una condición biológica.</w:t>
      </w:r>
    </w:p>
    <w:p w:rsidR="00A03A45" w:rsidRPr="00B2199D" w:rsidRDefault="00A03A45" w:rsidP="00A03A45">
      <w:pPr>
        <w:rPr>
          <w:rFonts w:cstheme="minorHAnsi"/>
          <w:sz w:val="24"/>
          <w:szCs w:val="24"/>
        </w:rPr>
      </w:pPr>
      <w:r w:rsidRPr="00B2199D">
        <w:rPr>
          <w:rFonts w:cstheme="minorHAnsi"/>
          <w:sz w:val="24"/>
          <w:szCs w:val="24"/>
        </w:rPr>
        <w:t xml:space="preserve">    MULTICULTURALIDAD: Es la coexistencia de diversas culturas en un territorio determinado, sin que esto suponga necesariamente interacción entre ellas.</w:t>
      </w:r>
    </w:p>
    <w:p w:rsidR="00A03A45" w:rsidRPr="00B2199D" w:rsidRDefault="00A03A45" w:rsidP="0082631B">
      <w:pPr>
        <w:rPr>
          <w:rFonts w:cstheme="minorHAnsi"/>
          <w:sz w:val="24"/>
          <w:szCs w:val="24"/>
        </w:rPr>
      </w:pPr>
      <w:r w:rsidRPr="00B2199D">
        <w:rPr>
          <w:rFonts w:cstheme="minorHAnsi"/>
          <w:sz w:val="24"/>
          <w:szCs w:val="24"/>
        </w:rPr>
        <w:t xml:space="preserve">INCULTURACIÓN: Es un proceso que consiste en que la persona se introduce en otra cultura, aprende sus expresiones, trata de entender su idiosincrasia, pero sin perder la </w:t>
      </w:r>
      <w:r w:rsidRPr="00B2199D">
        <w:rPr>
          <w:rFonts w:cstheme="minorHAnsi"/>
          <w:sz w:val="24"/>
          <w:szCs w:val="24"/>
        </w:rPr>
        <w:lastRenderedPageBreak/>
        <w:t>propia identidad cultural. Es el caso de las personas que teniendo que vivir insertas en otras culturas hacen el esfuerzo de adaptación.</w:t>
      </w:r>
    </w:p>
    <w:p w:rsidR="00A03A45" w:rsidRPr="00B2199D" w:rsidRDefault="00A03A45" w:rsidP="00A03A45">
      <w:pPr>
        <w:rPr>
          <w:rFonts w:cstheme="minorHAnsi"/>
          <w:sz w:val="24"/>
          <w:szCs w:val="24"/>
        </w:rPr>
      </w:pPr>
      <w:r w:rsidRPr="00B2199D">
        <w:rPr>
          <w:rFonts w:cstheme="minorHAnsi"/>
          <w:sz w:val="24"/>
          <w:szCs w:val="24"/>
        </w:rPr>
        <w:t>TRANSCULTURACIÓN: Es el paso de una cultura a otra con total asimilación, que supone alienación o adopción de otra cultura con pérdida de la propia identidad. Lo que también se entiende por ACULTURACIÓN.</w:t>
      </w:r>
    </w:p>
    <w:p w:rsidR="0082631B" w:rsidRPr="00B2199D" w:rsidRDefault="00A03A45" w:rsidP="00A03A45">
      <w:pPr>
        <w:rPr>
          <w:rFonts w:cstheme="minorHAnsi"/>
          <w:sz w:val="24"/>
          <w:szCs w:val="24"/>
        </w:rPr>
      </w:pPr>
      <w:r w:rsidRPr="00B2199D">
        <w:rPr>
          <w:rFonts w:cstheme="minorHAnsi"/>
          <w:sz w:val="24"/>
          <w:szCs w:val="24"/>
        </w:rPr>
        <w:t>IDENTIDAD: Es el reconocimiento</w:t>
      </w:r>
      <w:r w:rsidR="0082631B" w:rsidRPr="00B2199D">
        <w:rPr>
          <w:rFonts w:cstheme="minorHAnsi"/>
          <w:sz w:val="24"/>
          <w:szCs w:val="24"/>
        </w:rPr>
        <w:t xml:space="preserve"> de la propia persona como tal.</w:t>
      </w:r>
    </w:p>
    <w:p w:rsidR="00A03A45" w:rsidRPr="00B2199D" w:rsidRDefault="00A03A45" w:rsidP="00A03A45">
      <w:pPr>
        <w:rPr>
          <w:rFonts w:cstheme="minorHAnsi"/>
          <w:sz w:val="24"/>
          <w:szCs w:val="24"/>
        </w:rPr>
      </w:pPr>
      <w:r w:rsidRPr="00B2199D">
        <w:rPr>
          <w:rFonts w:cstheme="minorHAnsi"/>
          <w:sz w:val="24"/>
          <w:szCs w:val="24"/>
        </w:rPr>
        <w:t xml:space="preserve">INTERCULTURALIDAD: Consiste en la interacción entre culturas. Parte del </w:t>
      </w:r>
      <w:r w:rsidRPr="00B2199D">
        <w:rPr>
          <w:rFonts w:cstheme="minorHAnsi"/>
          <w:b/>
          <w:sz w:val="24"/>
          <w:szCs w:val="24"/>
        </w:rPr>
        <w:t xml:space="preserve">conocimiento, reconocimiento, valoración, aceptación, respeto, diálogo </w:t>
      </w:r>
      <w:r w:rsidRPr="00B2199D">
        <w:rPr>
          <w:rFonts w:cstheme="minorHAnsi"/>
          <w:sz w:val="24"/>
          <w:szCs w:val="24"/>
        </w:rPr>
        <w:t xml:space="preserve">con la cultura con la que se convive. Supone una relación horizontal. Supone una aceptación de lo diferente, sin perder lo propio. Esta relación es positiva. </w:t>
      </w:r>
    </w:p>
    <w:p w:rsidR="00A03A45" w:rsidRPr="00B2199D" w:rsidRDefault="00A03A45" w:rsidP="00A03A45">
      <w:pPr>
        <w:rPr>
          <w:rFonts w:cstheme="minorHAnsi"/>
          <w:sz w:val="24"/>
          <w:szCs w:val="24"/>
        </w:rPr>
      </w:pPr>
      <w:r w:rsidRPr="00B2199D">
        <w:rPr>
          <w:rFonts w:cstheme="minorHAnsi"/>
          <w:sz w:val="24"/>
          <w:szCs w:val="24"/>
        </w:rPr>
        <w:t xml:space="preserve">Si se da una interculturalidad positiva es porque se puede dar, también, una interculturalidad negativa, de imposición de la cultura. Su postura es verticalista. No se da la reciprocidad, el enriquecimiento mutuo. Una de ellas se cree superior y subordina a la otra. Estas posturas son las de los fundamentalismos, totalitarismos, etnocentrismos, indigenismos, fascismos, racismos… Lo que se dio por ejemplo en la primera evangelización, con algunas excepciones como la </w:t>
      </w:r>
      <w:r w:rsidR="00815F37">
        <w:rPr>
          <w:rFonts w:cstheme="minorHAnsi"/>
          <w:sz w:val="24"/>
          <w:szCs w:val="24"/>
        </w:rPr>
        <w:t>“reducciones jesuí</w:t>
      </w:r>
      <w:r w:rsidR="00DF230D">
        <w:rPr>
          <w:rFonts w:cstheme="minorHAnsi"/>
          <w:sz w:val="24"/>
          <w:szCs w:val="24"/>
        </w:rPr>
        <w:t>ticas”</w:t>
      </w:r>
      <w:r w:rsidRPr="00B2199D">
        <w:rPr>
          <w:rFonts w:cstheme="minorHAnsi"/>
          <w:sz w:val="24"/>
          <w:szCs w:val="24"/>
        </w:rPr>
        <w:t>en el Oriente boliviano…</w:t>
      </w:r>
    </w:p>
    <w:p w:rsidR="0082631B" w:rsidRPr="00B2199D" w:rsidRDefault="0082631B" w:rsidP="0082631B">
      <w:pPr>
        <w:rPr>
          <w:rFonts w:cstheme="minorHAnsi"/>
          <w:sz w:val="24"/>
          <w:szCs w:val="24"/>
        </w:rPr>
      </w:pPr>
      <w:r w:rsidRPr="00B2199D">
        <w:rPr>
          <w:rFonts w:cstheme="minorHAnsi"/>
          <w:sz w:val="24"/>
          <w:szCs w:val="24"/>
        </w:rPr>
        <w:t>Toda cultura es dinámica. Sería imposible pensar que las culturas se mantienen invariables a través del tiempo. Todas evolu</w:t>
      </w:r>
      <w:r w:rsidR="00DF230D">
        <w:rPr>
          <w:rFonts w:cstheme="minorHAnsi"/>
          <w:sz w:val="24"/>
          <w:szCs w:val="24"/>
        </w:rPr>
        <w:t>cionan</w:t>
      </w:r>
      <w:r w:rsidRPr="00B2199D">
        <w:rPr>
          <w:rFonts w:cstheme="minorHAnsi"/>
          <w:sz w:val="24"/>
          <w:szCs w:val="24"/>
        </w:rPr>
        <w:t>, se extienden geográficamente y van adquiriendo nuevas formas al paso del tiempo.</w:t>
      </w:r>
      <w:r w:rsidR="00DF230D">
        <w:rPr>
          <w:rFonts w:cstheme="minorHAnsi"/>
          <w:sz w:val="24"/>
          <w:szCs w:val="24"/>
        </w:rPr>
        <w:t xml:space="preserve"> Están </w:t>
      </w:r>
      <w:r w:rsidRPr="00B2199D">
        <w:rPr>
          <w:rFonts w:cstheme="minorHAnsi"/>
          <w:sz w:val="24"/>
          <w:szCs w:val="24"/>
        </w:rPr>
        <w:t xml:space="preserve">en interacción constante, las culturas se van enriqueciendo unas a otras, o van perdiendo algunas expresiones que ya no responden a las necesidades actuales. Se van modificando </w:t>
      </w:r>
      <w:r w:rsidR="00DF230D">
        <w:rPr>
          <w:rFonts w:cstheme="minorHAnsi"/>
          <w:sz w:val="24"/>
          <w:szCs w:val="24"/>
        </w:rPr>
        <w:t xml:space="preserve">las </w:t>
      </w:r>
      <w:r w:rsidRPr="00B2199D">
        <w:rPr>
          <w:rFonts w:cstheme="minorHAnsi"/>
          <w:sz w:val="24"/>
          <w:szCs w:val="24"/>
        </w:rPr>
        <w:t>formas de relación con las personas, con la naturaleza, con el trabajo, adquieren nuevos  modos de vida, vivienda, salud, educación, etc.</w:t>
      </w:r>
    </w:p>
    <w:p w:rsidR="0082631B" w:rsidRPr="00B2199D" w:rsidRDefault="0082631B" w:rsidP="0082631B">
      <w:pPr>
        <w:rPr>
          <w:rFonts w:cstheme="minorHAnsi"/>
          <w:sz w:val="24"/>
          <w:szCs w:val="24"/>
        </w:rPr>
      </w:pPr>
      <w:r w:rsidRPr="00B2199D">
        <w:rPr>
          <w:rFonts w:cstheme="minorHAnsi"/>
          <w:sz w:val="24"/>
          <w:szCs w:val="24"/>
        </w:rPr>
        <w:t>Si bien existen grandes grupos culturales, también se dan subculturas:</w:t>
      </w:r>
    </w:p>
    <w:p w:rsidR="0082631B" w:rsidRPr="00B2199D" w:rsidRDefault="0082631B" w:rsidP="0082631B">
      <w:pPr>
        <w:rPr>
          <w:rFonts w:cstheme="minorHAnsi"/>
          <w:sz w:val="24"/>
          <w:szCs w:val="24"/>
        </w:rPr>
      </w:pPr>
      <w:r w:rsidRPr="00B2199D">
        <w:rPr>
          <w:rFonts w:cstheme="minorHAnsi"/>
          <w:sz w:val="24"/>
          <w:szCs w:val="24"/>
        </w:rPr>
        <w:t xml:space="preserve">            Cultura familiar.</w:t>
      </w:r>
    </w:p>
    <w:p w:rsidR="0082631B" w:rsidRPr="00B2199D" w:rsidRDefault="0082631B" w:rsidP="0082631B">
      <w:pPr>
        <w:rPr>
          <w:rFonts w:cstheme="minorHAnsi"/>
          <w:sz w:val="24"/>
          <w:szCs w:val="24"/>
        </w:rPr>
      </w:pPr>
      <w:r w:rsidRPr="00B2199D">
        <w:rPr>
          <w:rFonts w:cstheme="minorHAnsi"/>
          <w:sz w:val="24"/>
          <w:szCs w:val="24"/>
        </w:rPr>
        <w:tab/>
        <w:t>Cultura posmoderna.</w:t>
      </w:r>
    </w:p>
    <w:p w:rsidR="0082631B" w:rsidRPr="00B2199D" w:rsidRDefault="0082631B" w:rsidP="0082631B">
      <w:pPr>
        <w:rPr>
          <w:rFonts w:cstheme="minorHAnsi"/>
          <w:sz w:val="24"/>
          <w:szCs w:val="24"/>
        </w:rPr>
      </w:pPr>
      <w:r w:rsidRPr="00B2199D">
        <w:rPr>
          <w:rFonts w:cstheme="minorHAnsi"/>
          <w:sz w:val="24"/>
          <w:szCs w:val="24"/>
        </w:rPr>
        <w:tab/>
        <w:t>Cultura juvenil.</w:t>
      </w:r>
    </w:p>
    <w:p w:rsidR="0082631B" w:rsidRPr="00B2199D" w:rsidRDefault="0082631B" w:rsidP="0082631B">
      <w:pPr>
        <w:rPr>
          <w:rFonts w:cstheme="minorHAnsi"/>
          <w:sz w:val="24"/>
          <w:szCs w:val="24"/>
        </w:rPr>
      </w:pPr>
      <w:r w:rsidRPr="00B2199D">
        <w:rPr>
          <w:rFonts w:cstheme="minorHAnsi"/>
          <w:sz w:val="24"/>
          <w:szCs w:val="24"/>
        </w:rPr>
        <w:tab/>
        <w:t>Cultura gay.</w:t>
      </w:r>
    </w:p>
    <w:p w:rsidR="0082631B" w:rsidRPr="00B2199D" w:rsidRDefault="0082631B" w:rsidP="0082631B">
      <w:pPr>
        <w:rPr>
          <w:rFonts w:cstheme="minorHAnsi"/>
          <w:sz w:val="24"/>
          <w:szCs w:val="24"/>
        </w:rPr>
      </w:pPr>
      <w:r w:rsidRPr="00B2199D">
        <w:rPr>
          <w:rFonts w:cstheme="minorHAnsi"/>
          <w:sz w:val="24"/>
          <w:szCs w:val="24"/>
        </w:rPr>
        <w:tab/>
        <w:t>Cultura política.</w:t>
      </w:r>
    </w:p>
    <w:p w:rsidR="0082631B" w:rsidRPr="00B2199D" w:rsidRDefault="0082631B" w:rsidP="0082631B">
      <w:pPr>
        <w:rPr>
          <w:rFonts w:cstheme="minorHAnsi"/>
          <w:sz w:val="24"/>
          <w:szCs w:val="24"/>
        </w:rPr>
      </w:pPr>
      <w:r w:rsidRPr="00B2199D">
        <w:rPr>
          <w:rFonts w:cstheme="minorHAnsi"/>
          <w:sz w:val="24"/>
          <w:szCs w:val="24"/>
        </w:rPr>
        <w:tab/>
        <w:t>Cultura empresarial.</w:t>
      </w:r>
    </w:p>
    <w:p w:rsidR="0082631B" w:rsidRPr="00B2199D" w:rsidRDefault="0082631B" w:rsidP="0082631B">
      <w:pPr>
        <w:rPr>
          <w:rFonts w:cstheme="minorHAnsi"/>
          <w:sz w:val="24"/>
          <w:szCs w:val="24"/>
        </w:rPr>
      </w:pPr>
      <w:r w:rsidRPr="00B2199D">
        <w:rPr>
          <w:rFonts w:cstheme="minorHAnsi"/>
          <w:sz w:val="24"/>
          <w:szCs w:val="24"/>
        </w:rPr>
        <w:lastRenderedPageBreak/>
        <w:tab/>
        <w:t>Cultura sindical.</w:t>
      </w:r>
    </w:p>
    <w:p w:rsidR="0082631B" w:rsidRPr="00B2199D" w:rsidRDefault="00DF230D" w:rsidP="0082631B">
      <w:pPr>
        <w:rPr>
          <w:rFonts w:cstheme="minorHAnsi"/>
          <w:sz w:val="24"/>
          <w:szCs w:val="24"/>
        </w:rPr>
      </w:pPr>
      <w:r>
        <w:rPr>
          <w:rFonts w:cstheme="minorHAnsi"/>
          <w:sz w:val="24"/>
          <w:szCs w:val="24"/>
        </w:rPr>
        <w:tab/>
        <w:t>Cultura religiosa</w:t>
      </w:r>
      <w:r w:rsidR="0082631B" w:rsidRPr="00B2199D">
        <w:rPr>
          <w:rFonts w:cstheme="minorHAnsi"/>
          <w:sz w:val="24"/>
          <w:szCs w:val="24"/>
        </w:rPr>
        <w:t>, etc.</w:t>
      </w:r>
    </w:p>
    <w:p w:rsidR="005C77B0" w:rsidRPr="00B2199D" w:rsidRDefault="005C77B0" w:rsidP="005C77B0">
      <w:pPr>
        <w:rPr>
          <w:rFonts w:eastAsia="Times New Roman" w:cstheme="minorHAnsi"/>
          <w:i/>
          <w:sz w:val="24"/>
          <w:szCs w:val="24"/>
          <w:lang w:val="es-ES" w:eastAsia="es-CR"/>
        </w:rPr>
      </w:pPr>
      <w:r w:rsidRPr="00815F37">
        <w:rPr>
          <w:rFonts w:eastAsia="Times New Roman" w:cstheme="minorHAnsi"/>
          <w:sz w:val="24"/>
          <w:szCs w:val="24"/>
          <w:lang w:val="es-ES" w:eastAsia="es-CR"/>
        </w:rPr>
        <w:t>La Gaudium et Spes nos dice en el Nº 53</w:t>
      </w:r>
      <w:r w:rsidRPr="00B2199D">
        <w:rPr>
          <w:rFonts w:eastAsia="Times New Roman" w:cstheme="minorHAnsi"/>
          <w:i/>
          <w:sz w:val="24"/>
          <w:szCs w:val="24"/>
          <w:lang w:val="es-ES" w:eastAsia="es-CR"/>
        </w:rPr>
        <w:t xml:space="preserve"> “…la cultura humana presenta necesariamente un aspecto histórico y social y que  la palabra cultura asume con frecuencia un sentido sociológico y etnológico. En este sentido se habla de la pluralidad de culturas” </w:t>
      </w:r>
    </w:p>
    <w:p w:rsidR="002669EB" w:rsidRPr="00B2199D" w:rsidRDefault="002669EB" w:rsidP="002669EB">
      <w:pPr>
        <w:rPr>
          <w:rFonts w:cstheme="minorHAnsi"/>
          <w:sz w:val="24"/>
          <w:szCs w:val="24"/>
        </w:rPr>
      </w:pPr>
      <w:r w:rsidRPr="00B2199D">
        <w:rPr>
          <w:rFonts w:cstheme="minorHAnsi"/>
          <w:sz w:val="24"/>
          <w:szCs w:val="24"/>
        </w:rPr>
        <w:t>En cada cultura las relaciones con Dios o la trascendencia, con las demás personas y con la naturaleza son diferentes, al mismo tiempo, coincidentes en algunas expresiones.</w:t>
      </w:r>
    </w:p>
    <w:p w:rsidR="002669EB" w:rsidRPr="00B2199D" w:rsidRDefault="002669EB" w:rsidP="002669EB">
      <w:pPr>
        <w:rPr>
          <w:rFonts w:cstheme="minorHAnsi"/>
          <w:sz w:val="24"/>
          <w:szCs w:val="24"/>
        </w:rPr>
      </w:pPr>
      <w:r w:rsidRPr="00B2199D">
        <w:rPr>
          <w:rFonts w:cstheme="minorHAnsi"/>
          <w:sz w:val="24"/>
          <w:szCs w:val="24"/>
        </w:rPr>
        <w:t>Cada cultura tiene su manera de relacionarse con el Ser supremo. Su religión, sus ritos, sus creencias responden a patrones culturales adquiridos de generación en generación. Cada cultura tiene su propia cosmovisión o manera de entender el mundo.</w:t>
      </w:r>
    </w:p>
    <w:p w:rsidR="002669EB" w:rsidRPr="00B2199D" w:rsidRDefault="002669EB" w:rsidP="002669EB">
      <w:pPr>
        <w:rPr>
          <w:rFonts w:cstheme="minorHAnsi"/>
          <w:sz w:val="24"/>
          <w:szCs w:val="24"/>
        </w:rPr>
      </w:pPr>
      <w:r w:rsidRPr="00B2199D">
        <w:rPr>
          <w:rFonts w:cstheme="minorHAnsi"/>
          <w:sz w:val="24"/>
          <w:szCs w:val="24"/>
        </w:rPr>
        <w:t>Las relaciones sociales, sus leyes de convivencia familiar, comunitaria, sus relaciones de género, etc., expresadas a través del lenguaje oral, escrito, simbólico, de la imagen, artístico son diferentes.</w:t>
      </w:r>
    </w:p>
    <w:p w:rsidR="002669EB" w:rsidRPr="00B2199D" w:rsidRDefault="002669EB" w:rsidP="002669EB">
      <w:pPr>
        <w:rPr>
          <w:rFonts w:cstheme="minorHAnsi"/>
          <w:sz w:val="24"/>
          <w:szCs w:val="24"/>
        </w:rPr>
      </w:pPr>
      <w:r w:rsidRPr="00B2199D">
        <w:rPr>
          <w:rFonts w:cstheme="minorHAnsi"/>
          <w:sz w:val="24"/>
          <w:szCs w:val="24"/>
        </w:rPr>
        <w:t>La relación con la naturaleza está expresada en formas de cultivar la tierra, de aprovecharse de ella para alimentarse y vestirse, para hacer su vivienda, para curar sus enfermedades, para transportarse, etc. En algunas culturas se deifica a la naturaleza: la madre tierra o Pachamama, la que fecunda, da vida y protege y a la que hay que darle culto.</w:t>
      </w:r>
    </w:p>
    <w:p w:rsidR="002669EB" w:rsidRPr="00B2199D" w:rsidRDefault="002669EB" w:rsidP="002669EB">
      <w:pPr>
        <w:rPr>
          <w:rFonts w:cstheme="minorHAnsi"/>
          <w:sz w:val="24"/>
          <w:szCs w:val="24"/>
        </w:rPr>
      </w:pPr>
      <w:r w:rsidRPr="00B2199D">
        <w:rPr>
          <w:rFonts w:cstheme="minorHAnsi"/>
          <w:sz w:val="24"/>
          <w:szCs w:val="24"/>
        </w:rPr>
        <w:t>Toda cultura tiene, también, su forma de  relacionarse con uno/a mismo/a: maneras de ver los acontecimientos, formas de sentir, de expresarnos y de relacionarnos con el otro/a de modo interpersonal. Lo esencial de la cultura no se ve, se siente, pero se comparte porque es un hecho social.</w:t>
      </w:r>
    </w:p>
    <w:p w:rsidR="008B3D8C" w:rsidRPr="00B2199D" w:rsidRDefault="008B3D8C" w:rsidP="008B3D8C">
      <w:pPr>
        <w:rPr>
          <w:rFonts w:cstheme="minorHAnsi"/>
          <w:sz w:val="24"/>
          <w:szCs w:val="24"/>
        </w:rPr>
      </w:pPr>
      <w:r w:rsidRPr="00B2199D">
        <w:rPr>
          <w:rFonts w:cstheme="minorHAnsi"/>
          <w:sz w:val="24"/>
          <w:szCs w:val="24"/>
        </w:rPr>
        <w:t>El fenómeno característico del siglo XXI es el de la movilidad humana. Las sociedades se vuelven más complejas en sus relaciones, se da</w:t>
      </w:r>
      <w:r w:rsidR="00DF230D">
        <w:rPr>
          <w:rFonts w:cstheme="minorHAnsi"/>
          <w:sz w:val="24"/>
          <w:szCs w:val="24"/>
        </w:rPr>
        <w:t>n</w:t>
      </w:r>
      <w:r w:rsidRPr="00B2199D">
        <w:rPr>
          <w:rFonts w:cstheme="minorHAnsi"/>
          <w:sz w:val="24"/>
          <w:szCs w:val="24"/>
        </w:rPr>
        <w:t xml:space="preserve"> más choques culturales, se da  la asimilación para poder sobrevivir, la pérdida de la propia identidad.</w:t>
      </w:r>
      <w:r w:rsidR="00DF230D">
        <w:rPr>
          <w:rFonts w:cstheme="minorHAnsi"/>
          <w:sz w:val="24"/>
          <w:szCs w:val="24"/>
        </w:rPr>
        <w:t xml:space="preserve"> El conflicto está más presente y</w:t>
      </w:r>
      <w:r w:rsidRPr="00B2199D">
        <w:rPr>
          <w:rFonts w:cstheme="minorHAnsi"/>
          <w:sz w:val="24"/>
          <w:szCs w:val="24"/>
        </w:rPr>
        <w:t xml:space="preserve"> se da</w:t>
      </w:r>
      <w:r w:rsidR="00DF230D">
        <w:rPr>
          <w:rFonts w:cstheme="minorHAnsi"/>
          <w:sz w:val="24"/>
          <w:szCs w:val="24"/>
        </w:rPr>
        <w:t>n</w:t>
      </w:r>
      <w:r w:rsidRPr="00B2199D">
        <w:rPr>
          <w:rFonts w:cstheme="minorHAnsi"/>
          <w:sz w:val="24"/>
          <w:szCs w:val="24"/>
        </w:rPr>
        <w:t xml:space="preserve"> brotes de xenofobia, por un lado y de resentimientos y odios acumulados, por otro.</w:t>
      </w:r>
    </w:p>
    <w:p w:rsidR="008B3D8C" w:rsidRPr="00B2199D" w:rsidRDefault="008B3D8C" w:rsidP="008B3D8C">
      <w:pPr>
        <w:rPr>
          <w:rFonts w:cstheme="minorHAnsi"/>
          <w:sz w:val="24"/>
          <w:szCs w:val="24"/>
        </w:rPr>
      </w:pPr>
      <w:r w:rsidRPr="00B2199D">
        <w:rPr>
          <w:rFonts w:cstheme="minorHAnsi"/>
          <w:sz w:val="24"/>
          <w:szCs w:val="24"/>
        </w:rPr>
        <w:t>Todos estos problemas nos llevan a afirmar que es necesario, más que nunca, trabajar por un encuentro cultural, por una verdadera inculturación, porque no todo encuentro de</w:t>
      </w:r>
      <w:r w:rsidR="00DF230D">
        <w:rPr>
          <w:rFonts w:cstheme="minorHAnsi"/>
          <w:sz w:val="24"/>
          <w:szCs w:val="24"/>
        </w:rPr>
        <w:t xml:space="preserve"> culturas supone necesariamente</w:t>
      </w:r>
      <w:r w:rsidRPr="00B2199D">
        <w:rPr>
          <w:rFonts w:cstheme="minorHAnsi"/>
          <w:sz w:val="24"/>
          <w:szCs w:val="24"/>
        </w:rPr>
        <w:t xml:space="preserve"> interculturalidad</w:t>
      </w:r>
    </w:p>
    <w:p w:rsidR="008B3D8C" w:rsidRPr="00B2199D" w:rsidRDefault="008B3D8C" w:rsidP="008B3D8C">
      <w:pPr>
        <w:rPr>
          <w:rFonts w:cstheme="minorHAnsi"/>
          <w:sz w:val="24"/>
          <w:szCs w:val="24"/>
        </w:rPr>
      </w:pPr>
      <w:r w:rsidRPr="00B2199D">
        <w:rPr>
          <w:rFonts w:cstheme="minorHAnsi"/>
          <w:sz w:val="24"/>
          <w:szCs w:val="24"/>
        </w:rPr>
        <w:lastRenderedPageBreak/>
        <w:t>Para que se dé una verdadera interculturalidad, es importante partir del conocimiento y aceptación de mi propia cultura para pasar al conocimiento y aceptación activa de las otras culturas con las que comparto: doy y recibo.</w:t>
      </w:r>
    </w:p>
    <w:p w:rsidR="00405567" w:rsidRPr="00B2199D" w:rsidRDefault="005C77B0" w:rsidP="00405567">
      <w:pPr>
        <w:rPr>
          <w:rFonts w:eastAsia="Times New Roman" w:cstheme="minorHAnsi"/>
          <w:i/>
          <w:sz w:val="24"/>
          <w:szCs w:val="24"/>
          <w:lang w:val="es-ES" w:eastAsia="es-CR"/>
        </w:rPr>
      </w:pPr>
      <w:r w:rsidRPr="00B2199D">
        <w:rPr>
          <w:rFonts w:eastAsia="Times New Roman" w:cstheme="minorHAnsi"/>
          <w:sz w:val="24"/>
          <w:szCs w:val="24"/>
          <w:lang w:val="es-ES" w:eastAsia="es-CR"/>
        </w:rPr>
        <w:t xml:space="preserve">El documento de Puebla en el Nº 397 nos dice: </w:t>
      </w:r>
      <w:r w:rsidRPr="00B2199D">
        <w:rPr>
          <w:rFonts w:eastAsia="Times New Roman" w:cstheme="minorHAnsi"/>
          <w:i/>
          <w:sz w:val="24"/>
          <w:szCs w:val="24"/>
          <w:lang w:val="es-ES" w:eastAsia="es-CR"/>
        </w:rPr>
        <w:t>“Para desarrollar su acción evangélica con realismo, la Iglesia ha de conocer la cultura de América Latina, pero parte, ante todo, de una profunda actitud de amor a los pueblos. De esta manera, no sólo por vía científica, sino también por la connatural capacidad de comprensión afectiva que da el amor, podrá conocer y discernir las modalidades propias de nuestra cultura, sus crisis y desafíos históricos y solidarizarse, en consecuencia con ella en el seno de su historia”</w:t>
      </w:r>
    </w:p>
    <w:p w:rsidR="00405567" w:rsidRPr="00B2199D" w:rsidRDefault="00E94A7B" w:rsidP="00405567">
      <w:pPr>
        <w:rPr>
          <w:rFonts w:eastAsia="Times New Roman" w:cstheme="minorHAnsi"/>
          <w:i/>
          <w:sz w:val="24"/>
          <w:szCs w:val="24"/>
          <w:lang w:val="es-ES" w:eastAsia="es-CR"/>
        </w:rPr>
      </w:pPr>
      <w:r w:rsidRPr="00B2199D">
        <w:rPr>
          <w:rFonts w:eastAsia="Times New Roman" w:cstheme="minorHAnsi"/>
          <w:sz w:val="24"/>
          <w:szCs w:val="24"/>
          <w:lang w:val="es-ES" w:eastAsia="es-CR"/>
        </w:rPr>
        <w:t>Puebla en el Nº 401 señala que:</w:t>
      </w:r>
      <w:r w:rsidRPr="00B2199D">
        <w:rPr>
          <w:rFonts w:eastAsia="Times New Roman" w:cstheme="minorHAnsi"/>
          <w:i/>
          <w:sz w:val="24"/>
          <w:szCs w:val="24"/>
          <w:lang w:val="es-ES" w:eastAsia="es-CR"/>
        </w:rPr>
        <w:t xml:space="preserve"> “Las culturas no son terreno vacío, carente de auténticos valores</w:t>
      </w:r>
      <w:r w:rsidR="00405567" w:rsidRPr="00B2199D">
        <w:rPr>
          <w:rFonts w:eastAsia="Times New Roman" w:cstheme="minorHAnsi"/>
          <w:i/>
          <w:sz w:val="24"/>
          <w:szCs w:val="24"/>
          <w:lang w:val="es-ES" w:eastAsia="es-CR"/>
        </w:rPr>
        <w:t xml:space="preserve">. La evangelización de la Iglesia no es un proceso de destrucción, sino de consolidación y fortalecimiento  de dichos valores, una contribución al crecimiento de los </w:t>
      </w:r>
      <w:r w:rsidR="004A769A">
        <w:rPr>
          <w:rFonts w:eastAsia="Times New Roman" w:cstheme="minorHAnsi"/>
          <w:i/>
          <w:sz w:val="24"/>
          <w:szCs w:val="24"/>
          <w:lang w:val="es-ES" w:eastAsia="es-CR"/>
        </w:rPr>
        <w:t>“gérmene</w:t>
      </w:r>
      <w:r w:rsidR="00405567" w:rsidRPr="00B2199D">
        <w:rPr>
          <w:rFonts w:eastAsia="Times New Roman" w:cstheme="minorHAnsi"/>
          <w:i/>
          <w:sz w:val="24"/>
          <w:szCs w:val="24"/>
          <w:lang w:val="es-ES" w:eastAsia="es-CR"/>
        </w:rPr>
        <w:t>s del Verb o” presentes en las culturas”</w:t>
      </w:r>
    </w:p>
    <w:p w:rsidR="005C77B0" w:rsidRPr="00B2199D" w:rsidRDefault="005C77B0" w:rsidP="005C77B0">
      <w:pPr>
        <w:rPr>
          <w:rFonts w:eastAsia="Times New Roman" w:cstheme="minorHAnsi"/>
          <w:sz w:val="24"/>
          <w:szCs w:val="24"/>
          <w:lang w:val="es-ES" w:eastAsia="es-CR"/>
        </w:rPr>
      </w:pPr>
      <w:r w:rsidRPr="00B2199D">
        <w:rPr>
          <w:rFonts w:eastAsia="Times New Roman" w:cstheme="minorHAnsi"/>
          <w:sz w:val="24"/>
          <w:szCs w:val="24"/>
          <w:lang w:val="es-ES" w:eastAsia="es-CR"/>
        </w:rPr>
        <w:t>“</w:t>
      </w:r>
      <w:r w:rsidRPr="00B2199D">
        <w:rPr>
          <w:rFonts w:eastAsia="Times New Roman" w:cstheme="minorHAnsi"/>
          <w:i/>
          <w:sz w:val="24"/>
          <w:szCs w:val="24"/>
          <w:lang w:val="es-ES" w:eastAsia="es-CR"/>
        </w:rPr>
        <w:t>La acción de Dios, a través de su Espíritu</w:t>
      </w:r>
      <w:r w:rsidR="00405567" w:rsidRPr="00B2199D">
        <w:rPr>
          <w:rFonts w:eastAsia="Times New Roman" w:cstheme="minorHAnsi"/>
          <w:i/>
          <w:sz w:val="24"/>
          <w:szCs w:val="24"/>
          <w:lang w:val="es-ES" w:eastAsia="es-CR"/>
        </w:rPr>
        <w:t>,</w:t>
      </w:r>
      <w:r w:rsidRPr="00B2199D">
        <w:rPr>
          <w:rFonts w:eastAsia="Times New Roman" w:cstheme="minorHAnsi"/>
          <w:i/>
          <w:sz w:val="24"/>
          <w:szCs w:val="24"/>
          <w:lang w:val="es-ES" w:eastAsia="es-CR"/>
        </w:rPr>
        <w:t xml:space="preserve"> se da permanentemente en el interior de todas las culturas…”</w:t>
      </w:r>
      <w:r w:rsidR="004A769A">
        <w:rPr>
          <w:rFonts w:eastAsia="Times New Roman" w:cstheme="minorHAnsi"/>
          <w:sz w:val="24"/>
          <w:szCs w:val="24"/>
          <w:lang w:val="es-ES" w:eastAsia="es-CR"/>
        </w:rPr>
        <w:t xml:space="preserve">S.D. </w:t>
      </w:r>
      <w:r w:rsidRPr="00B2199D">
        <w:rPr>
          <w:rFonts w:eastAsia="Times New Roman" w:cstheme="minorHAnsi"/>
          <w:sz w:val="24"/>
          <w:szCs w:val="24"/>
          <w:lang w:val="es-ES" w:eastAsia="es-CR"/>
        </w:rPr>
        <w:t xml:space="preserve"> 243</w:t>
      </w:r>
    </w:p>
    <w:p w:rsidR="008B292E" w:rsidRPr="00B2199D" w:rsidRDefault="005C77B0" w:rsidP="005C77B0">
      <w:pPr>
        <w:rPr>
          <w:rFonts w:eastAsia="Times New Roman" w:cstheme="minorHAnsi"/>
          <w:sz w:val="24"/>
          <w:szCs w:val="24"/>
          <w:lang w:val="es-ES" w:eastAsia="es-CR"/>
        </w:rPr>
      </w:pPr>
      <w:r w:rsidRPr="00B2199D">
        <w:rPr>
          <w:rFonts w:eastAsia="Times New Roman" w:cstheme="minorHAnsi"/>
          <w:i/>
          <w:sz w:val="24"/>
          <w:szCs w:val="24"/>
          <w:lang w:val="es-ES" w:eastAsia="es-CR"/>
        </w:rPr>
        <w:t>“Los pueblos indígenas de hoy cultivan valores humanos de gran significación…Estos valores y convicciones son fruto de las “semillas de Verbo” que estaban ya presentes y obraban en sus antepasados para que fueran descubriendo la presencia del creador en todas sus criaturas: el sol, la luna, la madre tierra”</w:t>
      </w:r>
      <w:r w:rsidR="008B292E" w:rsidRPr="00B2199D">
        <w:rPr>
          <w:rFonts w:eastAsia="Times New Roman" w:cstheme="minorHAnsi"/>
          <w:sz w:val="24"/>
          <w:szCs w:val="24"/>
          <w:lang w:val="es-ES" w:eastAsia="es-CR"/>
        </w:rPr>
        <w:t xml:space="preserve"> S.D. 2</w:t>
      </w:r>
    </w:p>
    <w:p w:rsidR="000E5B4D" w:rsidRDefault="005C77B0" w:rsidP="003645AE">
      <w:pPr>
        <w:spacing w:after="0" w:line="240" w:lineRule="auto"/>
        <w:rPr>
          <w:rFonts w:cstheme="minorHAnsi"/>
          <w:sz w:val="24"/>
          <w:szCs w:val="24"/>
        </w:rPr>
      </w:pPr>
      <w:r w:rsidRPr="00B2199D">
        <w:rPr>
          <w:rFonts w:cstheme="minorHAnsi"/>
          <w:sz w:val="24"/>
          <w:szCs w:val="24"/>
        </w:rPr>
        <w:t xml:space="preserve">No hay una sola espiritualidad, sino </w:t>
      </w:r>
      <w:r w:rsidR="003645AE" w:rsidRPr="00B2199D">
        <w:rPr>
          <w:rFonts w:cstheme="minorHAnsi"/>
          <w:sz w:val="24"/>
          <w:szCs w:val="24"/>
        </w:rPr>
        <w:t xml:space="preserve">espiritualidades según la </w:t>
      </w:r>
      <w:r w:rsidR="00405567" w:rsidRPr="00B2199D">
        <w:rPr>
          <w:rFonts w:cstheme="minorHAnsi"/>
          <w:sz w:val="24"/>
          <w:szCs w:val="24"/>
        </w:rPr>
        <w:t>cosmovisión de cada cultura. En</w:t>
      </w:r>
      <w:r w:rsidR="003645AE" w:rsidRPr="00B2199D">
        <w:rPr>
          <w:rFonts w:cstheme="minorHAnsi"/>
          <w:sz w:val="24"/>
          <w:szCs w:val="24"/>
        </w:rPr>
        <w:t xml:space="preserve"> la espiritualidad andinal</w:t>
      </w:r>
      <w:r w:rsidR="000E5B4D" w:rsidRPr="00B2199D">
        <w:rPr>
          <w:rFonts w:cstheme="minorHAnsi"/>
          <w:sz w:val="24"/>
          <w:szCs w:val="24"/>
        </w:rPr>
        <w:t>as relaciones recíprocas se conciben desde las diversas dimensiones del cosmos. Se vive un eterno presente, expresado en un ritual de intercambio continuo. El presente incluye el pasado ( presencia de los difuntos, los achachilas, apus) Se da un continuo diálogo entre cosmos y comunidad  humana en total armonía. El eco ecumenismo andino busca el progreso de la comunidad. La religión andina está centrada en la ritualidad: relación entre historia, misterio y cosmos</w:t>
      </w:r>
      <w:r w:rsidR="008A33A1">
        <w:rPr>
          <w:rFonts w:cstheme="minorHAnsi"/>
          <w:sz w:val="24"/>
          <w:szCs w:val="24"/>
        </w:rPr>
        <w:t>.</w:t>
      </w:r>
    </w:p>
    <w:p w:rsidR="008A33A1" w:rsidRPr="00B2199D" w:rsidRDefault="008A33A1" w:rsidP="003645AE">
      <w:pPr>
        <w:spacing w:after="0" w:line="240" w:lineRule="auto"/>
        <w:rPr>
          <w:rFonts w:cstheme="minorHAnsi"/>
          <w:sz w:val="24"/>
          <w:szCs w:val="24"/>
        </w:rPr>
      </w:pPr>
    </w:p>
    <w:p w:rsidR="000E5B4D" w:rsidRPr="00B2199D" w:rsidRDefault="000E5B4D" w:rsidP="000E5B4D">
      <w:pPr>
        <w:rPr>
          <w:rFonts w:cstheme="minorHAnsi"/>
          <w:sz w:val="24"/>
          <w:szCs w:val="24"/>
        </w:rPr>
      </w:pPr>
      <w:r w:rsidRPr="00B2199D">
        <w:rPr>
          <w:rFonts w:cstheme="minorHAnsi"/>
          <w:sz w:val="24"/>
          <w:szCs w:val="24"/>
        </w:rPr>
        <w:t>En la cosmovisión andina se da la dualidad y la reciprocidad, ejemplo el ayni que es el modo de lograr la integración de los contrarios. Todo va en pareja, la humana que se convierte en sacerdote del cosmos,  los cerros son machos y hembras, las papas (alimento básico) son machos y hembras… esta realidad es indisoluble  Es la base de la ética andina. La dualidad en la cosmovisión andina no es dialéctica, sino complementaria. No existe lo de arriba sin lo de abajo, no existe lo humano sin la complementariedad de género, no existe el bien sin la presencia del mal.</w:t>
      </w:r>
    </w:p>
    <w:p w:rsidR="000E5B4D" w:rsidRPr="00B2199D" w:rsidRDefault="000E5B4D" w:rsidP="000E5B4D">
      <w:pPr>
        <w:rPr>
          <w:rFonts w:cstheme="minorHAnsi"/>
          <w:sz w:val="24"/>
          <w:szCs w:val="24"/>
        </w:rPr>
      </w:pPr>
      <w:r w:rsidRPr="00B2199D">
        <w:rPr>
          <w:rFonts w:cstheme="minorHAnsi"/>
          <w:sz w:val="24"/>
          <w:szCs w:val="24"/>
        </w:rPr>
        <w:t>EL yatiri es el consejero, el sabio, el que tiene facultades curativas, el que predice el futuro, sobre todo, a través de la lectura de la coca</w:t>
      </w:r>
    </w:p>
    <w:p w:rsidR="000E5B4D" w:rsidRPr="00B2199D" w:rsidRDefault="000E5B4D" w:rsidP="000E5B4D">
      <w:pPr>
        <w:rPr>
          <w:rFonts w:cstheme="minorHAnsi"/>
          <w:sz w:val="24"/>
          <w:szCs w:val="24"/>
        </w:rPr>
      </w:pPr>
      <w:r w:rsidRPr="00B2199D">
        <w:rPr>
          <w:rFonts w:cstheme="minorHAnsi"/>
          <w:sz w:val="24"/>
          <w:szCs w:val="24"/>
        </w:rPr>
        <w:lastRenderedPageBreak/>
        <w:t>La oralidad es la base de  la transmisión de las costumbres de generación en generación y por tanto la palabra, el gesto, el rito son los únicos medios de conservación de la cultura y lo único fiable. Por eso es la comunidad la que recoge y transmite. La exigencia rigurosa es ser absolutamente fiel, si se trasgrede, viene el castigo de parte de la comunidad y del cosmos. El rito es la garantía para mantener y restablecer la armonía de las relaciones intra- cósmicas  y humano- cósmicas. Para los andinos la armonía es una obsesión y es por eso que la capacidad de negociación para lograr la reconciliación es muy grande y muchas veces incomprensible para los occidentales. Cuando parece que todo está perdido, se encuentra una salida.</w:t>
      </w:r>
    </w:p>
    <w:p w:rsidR="008A33A1" w:rsidRPr="00B2199D" w:rsidRDefault="000E5B4D" w:rsidP="008A33A1">
      <w:pPr>
        <w:spacing w:after="0" w:line="240" w:lineRule="auto"/>
        <w:rPr>
          <w:rFonts w:cstheme="minorHAnsi"/>
          <w:sz w:val="24"/>
          <w:szCs w:val="24"/>
        </w:rPr>
      </w:pPr>
      <w:r w:rsidRPr="00B2199D">
        <w:rPr>
          <w:rFonts w:cstheme="minorHAnsi"/>
          <w:sz w:val="24"/>
          <w:szCs w:val="24"/>
        </w:rPr>
        <w:t>El cosmos es conside</w:t>
      </w:r>
      <w:r w:rsidR="008A33A1">
        <w:rPr>
          <w:rFonts w:cstheme="minorHAnsi"/>
          <w:sz w:val="24"/>
          <w:szCs w:val="24"/>
        </w:rPr>
        <w:t xml:space="preserve">rado como una red de relaciones </w:t>
      </w:r>
      <w:r w:rsidR="008A33A1" w:rsidRPr="00B2199D">
        <w:rPr>
          <w:rFonts w:cstheme="minorHAnsi"/>
          <w:sz w:val="24"/>
          <w:szCs w:val="24"/>
        </w:rPr>
        <w:t>según el teólogo Simón Pedro Arnold, OSB</w:t>
      </w:r>
    </w:p>
    <w:p w:rsidR="001D0480" w:rsidRDefault="001D0480" w:rsidP="00815F37">
      <w:pPr>
        <w:spacing w:line="240" w:lineRule="auto"/>
        <w:rPr>
          <w:rFonts w:cstheme="minorHAnsi"/>
          <w:sz w:val="24"/>
          <w:szCs w:val="24"/>
        </w:rPr>
      </w:pPr>
    </w:p>
    <w:p w:rsidR="000E5B4D" w:rsidRPr="00B2199D" w:rsidRDefault="000E5B4D" w:rsidP="00815F37">
      <w:pPr>
        <w:spacing w:line="240" w:lineRule="auto"/>
        <w:rPr>
          <w:rFonts w:cstheme="minorHAnsi"/>
          <w:sz w:val="24"/>
          <w:szCs w:val="24"/>
        </w:rPr>
      </w:pPr>
      <w:r w:rsidRPr="00B2199D">
        <w:rPr>
          <w:rFonts w:cstheme="minorHAnsi"/>
          <w:sz w:val="24"/>
          <w:szCs w:val="24"/>
        </w:rPr>
        <w:t>Las etnias ancestrales de la Amazonía o tierras bajas tienen también su propia cosmovisión con variantes, pues existe la presencia de mayor número de culturas, aunque menores en número.</w:t>
      </w:r>
    </w:p>
    <w:p w:rsidR="000E5B4D" w:rsidRPr="00B2199D" w:rsidRDefault="000E5B4D" w:rsidP="000E5B4D">
      <w:pPr>
        <w:rPr>
          <w:rFonts w:cstheme="minorHAnsi"/>
          <w:sz w:val="24"/>
          <w:szCs w:val="24"/>
        </w:rPr>
      </w:pPr>
      <w:r w:rsidRPr="00B2199D">
        <w:rPr>
          <w:rFonts w:cstheme="minorHAnsi"/>
          <w:sz w:val="24"/>
          <w:szCs w:val="24"/>
        </w:rPr>
        <w:t xml:space="preserve">Para las diferentes culturas el origen del universo es diverso. Por ejemplo para la cultura  tsimane-mosetén, como para otros Pueblos étnicos del Norte de Bolivia, los mapas de ‘los blancos’ están </w:t>
      </w:r>
      <w:r w:rsidRPr="00B2199D">
        <w:rPr>
          <w:rFonts w:cstheme="minorHAnsi"/>
          <w:i/>
          <w:sz w:val="24"/>
          <w:szCs w:val="24"/>
        </w:rPr>
        <w:t>´volcados’</w:t>
      </w:r>
      <w:r w:rsidRPr="00B2199D">
        <w:rPr>
          <w:rFonts w:cstheme="minorHAnsi"/>
          <w:sz w:val="24"/>
          <w:szCs w:val="24"/>
        </w:rPr>
        <w:t>. Hay que darles un giro de 180 grados para poder entenderlos.</w:t>
      </w:r>
    </w:p>
    <w:p w:rsidR="000E5B4D" w:rsidRPr="00B2199D" w:rsidRDefault="000E5B4D" w:rsidP="000E5B4D">
      <w:pPr>
        <w:autoSpaceDE w:val="0"/>
        <w:autoSpaceDN w:val="0"/>
        <w:adjustRightInd w:val="0"/>
        <w:rPr>
          <w:rFonts w:cstheme="minorHAnsi"/>
          <w:sz w:val="24"/>
          <w:szCs w:val="24"/>
        </w:rPr>
      </w:pPr>
      <w:r w:rsidRPr="00B2199D">
        <w:rPr>
          <w:rFonts w:cstheme="minorHAnsi"/>
          <w:sz w:val="24"/>
          <w:szCs w:val="24"/>
        </w:rPr>
        <w:t xml:space="preserve">La Tierra tiene forma de una balsa- </w:t>
      </w:r>
      <w:r w:rsidRPr="00B2199D">
        <w:rPr>
          <w:rFonts w:cstheme="minorHAnsi"/>
          <w:i/>
          <w:sz w:val="24"/>
          <w:szCs w:val="24"/>
        </w:rPr>
        <w:t>Dohitt</w:t>
      </w:r>
      <w:r w:rsidRPr="00B2199D">
        <w:rPr>
          <w:rFonts w:cstheme="minorHAnsi"/>
          <w:sz w:val="24"/>
          <w:szCs w:val="24"/>
        </w:rPr>
        <w:t xml:space="preserve"> (</w:t>
      </w:r>
      <w:r w:rsidRPr="00B2199D">
        <w:rPr>
          <w:rFonts w:cstheme="minorHAnsi"/>
          <w:i/>
          <w:sz w:val="24"/>
          <w:szCs w:val="24"/>
        </w:rPr>
        <w:t>Dojit,Dojity</w:t>
      </w:r>
      <w:r w:rsidRPr="00B2199D">
        <w:rPr>
          <w:rFonts w:cstheme="minorHAnsi"/>
          <w:sz w:val="24"/>
          <w:szCs w:val="24"/>
        </w:rPr>
        <w:t xml:space="preserve">, </w:t>
      </w:r>
      <w:r w:rsidRPr="00B2199D">
        <w:rPr>
          <w:rFonts w:cstheme="minorHAnsi"/>
          <w:i/>
          <w:sz w:val="24"/>
          <w:szCs w:val="24"/>
        </w:rPr>
        <w:t>Duxvit</w:t>
      </w:r>
      <w:r w:rsidRPr="00B2199D">
        <w:rPr>
          <w:rFonts w:cstheme="minorHAnsi"/>
          <w:sz w:val="24"/>
          <w:szCs w:val="24"/>
        </w:rPr>
        <w:t>). El Hacedor, hizo una balsa pequeña, del tamaño de una mano, al ponerla en el agua, se fue haciendo cada vez más grande. Un espíritu agarra la balsa por cada esquina para que no se vuelque.</w:t>
      </w:r>
      <w:r w:rsidR="00FE5188" w:rsidRPr="00B2199D">
        <w:rPr>
          <w:rFonts w:cstheme="minorHAnsi"/>
          <w:sz w:val="24"/>
          <w:szCs w:val="24"/>
        </w:rPr>
        <w:t xml:space="preserve"> Según nos lo describe el sacerdote Enrique Jordá</w:t>
      </w:r>
      <w:r w:rsidR="008A33A1">
        <w:rPr>
          <w:rFonts w:cstheme="minorHAnsi"/>
          <w:sz w:val="24"/>
          <w:szCs w:val="24"/>
        </w:rPr>
        <w:t xml:space="preserve"> S.J.</w:t>
      </w:r>
    </w:p>
    <w:p w:rsidR="00FB1F49" w:rsidRPr="00B2199D" w:rsidRDefault="00FB1F49" w:rsidP="00FE5188">
      <w:pPr>
        <w:autoSpaceDE w:val="0"/>
        <w:autoSpaceDN w:val="0"/>
        <w:adjustRightInd w:val="0"/>
        <w:rPr>
          <w:rFonts w:cstheme="minorHAnsi"/>
          <w:i/>
          <w:sz w:val="24"/>
          <w:szCs w:val="24"/>
        </w:rPr>
      </w:pPr>
      <w:r w:rsidRPr="00B2199D">
        <w:rPr>
          <w:rFonts w:cstheme="minorHAnsi"/>
          <w:sz w:val="24"/>
          <w:szCs w:val="24"/>
        </w:rPr>
        <w:t xml:space="preserve">“ </w:t>
      </w:r>
      <w:r w:rsidRPr="00B2199D">
        <w:rPr>
          <w:rFonts w:cstheme="minorHAnsi"/>
          <w:bCs/>
          <w:i/>
          <w:iCs/>
          <w:sz w:val="24"/>
          <w:szCs w:val="24"/>
        </w:rPr>
        <w:t>Para los pueblos guaraníes l</w:t>
      </w:r>
      <w:r w:rsidRPr="00B2199D">
        <w:rPr>
          <w:rFonts w:eastAsia="Calibri" w:cstheme="minorHAnsi"/>
          <w:bCs/>
          <w:i/>
          <w:iCs/>
          <w:sz w:val="24"/>
          <w:szCs w:val="24"/>
        </w:rPr>
        <w:t>a imagen de Dios</w:t>
      </w:r>
      <w:r w:rsidRPr="00B2199D">
        <w:rPr>
          <w:rFonts w:cstheme="minorHAnsi"/>
          <w:bCs/>
          <w:i/>
          <w:iCs/>
          <w:sz w:val="24"/>
          <w:szCs w:val="24"/>
        </w:rPr>
        <w:t xml:space="preserve"> es la de </w:t>
      </w:r>
      <w:r w:rsidRPr="00B2199D">
        <w:rPr>
          <w:rFonts w:eastAsia="Calibri" w:cstheme="minorHAnsi"/>
          <w:i/>
          <w:sz w:val="24"/>
          <w:szCs w:val="24"/>
        </w:rPr>
        <w:t>‘Nuestro Padre’, es uno solo, tiene poder, cuida de nosotros, da ánimo a nuestro ser, nos ayuda a no olvidarnos de él, nos corrige dándonos consejo por medio de algo; le buscamos para que nuestro cuerpo sea sano, también para tener animales, fruto, comida; tenemos cabeza, corazón, ojos para escuchar su palabra y para tener sabiduría. No nos castiga: sólo nos prueba: ‘</w:t>
      </w:r>
      <w:r w:rsidRPr="00B2199D">
        <w:rPr>
          <w:rFonts w:eastAsia="Calibri" w:cstheme="minorHAnsi"/>
          <w:i/>
          <w:iCs/>
          <w:sz w:val="24"/>
          <w:szCs w:val="24"/>
        </w:rPr>
        <w:t>nos mide</w:t>
      </w:r>
      <w:r w:rsidRPr="00B2199D">
        <w:rPr>
          <w:rFonts w:eastAsia="Calibri" w:cstheme="minorHAnsi"/>
          <w:i/>
          <w:sz w:val="24"/>
          <w:szCs w:val="24"/>
        </w:rPr>
        <w:t xml:space="preserve">’ </w:t>
      </w:r>
      <w:r w:rsidRPr="00B2199D">
        <w:rPr>
          <w:rFonts w:eastAsia="Calibri" w:cstheme="minorHAnsi"/>
          <w:i/>
          <w:iCs/>
          <w:sz w:val="24"/>
          <w:szCs w:val="24"/>
        </w:rPr>
        <w:t>(ñanejaa</w:t>
      </w:r>
      <w:r w:rsidRPr="00B2199D">
        <w:rPr>
          <w:rFonts w:eastAsia="Calibri" w:cstheme="minorHAnsi"/>
          <w:i/>
          <w:sz w:val="24"/>
          <w:szCs w:val="24"/>
        </w:rPr>
        <w:t>). Parece más un Dios de la creación, de la naturaleza y de la vida, con sus colaboradores espirituales y envuelto todo ello en lo sagrado. (Sin subestimar, sin embargo, la formulación guaraní de que la cosmovisión tiene ‘dos poderes’: ‘un poder muy grande es de Dios, y otro poder que es menor es del diablo’; hay enfermedades, maleficios o sospechas de plagas provocadas por ‘</w:t>
      </w:r>
      <w:r w:rsidRPr="00B2199D">
        <w:rPr>
          <w:rFonts w:eastAsia="Calibri" w:cstheme="minorHAnsi"/>
          <w:i/>
          <w:iCs/>
          <w:sz w:val="24"/>
          <w:szCs w:val="24"/>
        </w:rPr>
        <w:t>imbaekua</w:t>
      </w:r>
      <w:r w:rsidRPr="00B2199D">
        <w:rPr>
          <w:rFonts w:eastAsia="Calibri" w:cstheme="minorHAnsi"/>
          <w:i/>
          <w:sz w:val="24"/>
          <w:szCs w:val="24"/>
        </w:rPr>
        <w:t xml:space="preserve">’. El ateísmo es enemigo del pueblo guaraní, tan cercano a Dios: el ateísmo es falsa democracia, porque instrumentaliza a la persona, quita privacidad a la familia y promueve una educación alejada de la familia”. </w:t>
      </w:r>
      <w:r w:rsidRPr="00B2199D">
        <w:rPr>
          <w:rFonts w:cstheme="minorHAnsi"/>
          <w:i/>
          <w:sz w:val="24"/>
          <w:szCs w:val="24"/>
          <w:lang w:val="es-MX"/>
        </w:rPr>
        <w:t xml:space="preserve">Dios nos hizo para comer, beber, cantar y bailar y nos ha dado esta tierra para que nuestro </w:t>
      </w:r>
      <w:r w:rsidRPr="00B2199D">
        <w:rPr>
          <w:rFonts w:cstheme="minorHAnsi"/>
          <w:i/>
          <w:sz w:val="24"/>
          <w:szCs w:val="24"/>
          <w:lang w:val="es-MX"/>
        </w:rPr>
        <w:lastRenderedPageBreak/>
        <w:t>cuerpo sea encerrado un día en ella, como encerramos en ella la semilla del maíz</w:t>
      </w:r>
      <w:r w:rsidR="000F5F46" w:rsidRPr="00B2199D">
        <w:rPr>
          <w:rFonts w:cstheme="minorHAnsi"/>
          <w:sz w:val="24"/>
          <w:szCs w:val="24"/>
          <w:lang w:val="es-MX"/>
        </w:rPr>
        <w:t>” Enrique Jordá SJ- Horizonte de sentido de las sucesivas búsquedas de cada cultura.</w:t>
      </w:r>
    </w:p>
    <w:p w:rsidR="008B6435" w:rsidRPr="00B2199D" w:rsidRDefault="008B6435" w:rsidP="008B6435">
      <w:pPr>
        <w:rPr>
          <w:rFonts w:cstheme="minorHAnsi"/>
          <w:sz w:val="24"/>
          <w:szCs w:val="24"/>
        </w:rPr>
      </w:pPr>
      <w:r w:rsidRPr="00B2199D">
        <w:rPr>
          <w:rFonts w:cstheme="minorHAnsi"/>
          <w:sz w:val="24"/>
          <w:szCs w:val="24"/>
          <w:lang w:val="es-MX"/>
        </w:rPr>
        <w:t>Las expresiones culturales y tradiciones se conservan más puras en las culturas de tierra bajas</w:t>
      </w:r>
      <w:r w:rsidR="008A33A1">
        <w:rPr>
          <w:rFonts w:cstheme="minorHAnsi"/>
          <w:sz w:val="24"/>
          <w:szCs w:val="24"/>
        </w:rPr>
        <w:t>porque son zonas selváticas má</w:t>
      </w:r>
      <w:r w:rsidRPr="00B2199D">
        <w:rPr>
          <w:rFonts w:cstheme="minorHAnsi"/>
          <w:sz w:val="24"/>
          <w:szCs w:val="24"/>
        </w:rPr>
        <w:t>s aíslas y más sedentarias, en cambio los pueblos aymaras y quechuas son por naturaleza expansionistas, de mayor movilidad social y por eso también están más contaminadas con las cultura occidental.</w:t>
      </w:r>
    </w:p>
    <w:p w:rsidR="008B6435" w:rsidRPr="00B2199D" w:rsidRDefault="008B6435" w:rsidP="008B6435">
      <w:pPr>
        <w:rPr>
          <w:rFonts w:cstheme="minorHAnsi"/>
          <w:sz w:val="24"/>
          <w:szCs w:val="24"/>
        </w:rPr>
      </w:pPr>
      <w:r w:rsidRPr="00B2199D">
        <w:rPr>
          <w:rFonts w:cstheme="minorHAnsi"/>
          <w:sz w:val="24"/>
          <w:szCs w:val="24"/>
        </w:rPr>
        <w:t xml:space="preserve">El modo de concebir el mundo es muy diferente a la cosmogonía occidental antropocéntrica, excluyente. En la cultura moderna se triunfa mediante la competencia, la imposición, el poder. La religiosidad se centra en el dogma, en lo doctrinal. La ética occidental está basada en los principios eternos, inamovibles y abstractos. El Dios que traen los conquistadores es un ser lejano impuesto bajo el símbolo de la cruz y la espada.  </w:t>
      </w:r>
    </w:p>
    <w:p w:rsidR="008B6435" w:rsidRPr="00B2199D" w:rsidRDefault="008B6435" w:rsidP="008B6435">
      <w:pPr>
        <w:rPr>
          <w:rFonts w:cstheme="minorHAnsi"/>
          <w:sz w:val="24"/>
          <w:szCs w:val="24"/>
        </w:rPr>
      </w:pPr>
      <w:r w:rsidRPr="00B2199D">
        <w:rPr>
          <w:rFonts w:cstheme="minorHAnsi"/>
          <w:i/>
          <w:sz w:val="24"/>
          <w:szCs w:val="24"/>
        </w:rPr>
        <w:t>“ Tenemos que reconocer humildemente nuestra responsabilidad en la propagación e institucionalización de una imagen de Dios portadora de violencia. Esta imagen” no revelada” de Dios la hemos heredado, interiorizado y transmitido. Ídolos infantiles del Dios todopoderoso obligado a responder a mis necesidades a condición que yo cumpla con sus exigencias legales y cultuales. Dios enraizado en la culpabilidad y el temor”</w:t>
      </w:r>
      <w:r w:rsidR="00FE5188" w:rsidRPr="00B2199D">
        <w:rPr>
          <w:rFonts w:cstheme="minorHAnsi"/>
          <w:sz w:val="24"/>
          <w:szCs w:val="24"/>
        </w:rPr>
        <w:t>Simón Pedro Arnold OSB- Ensayos andinos</w:t>
      </w:r>
    </w:p>
    <w:p w:rsidR="008B6435" w:rsidRPr="00B2199D" w:rsidRDefault="008B6435" w:rsidP="00FE5188">
      <w:pPr>
        <w:rPr>
          <w:rFonts w:cstheme="minorHAnsi"/>
          <w:sz w:val="24"/>
          <w:szCs w:val="24"/>
        </w:rPr>
      </w:pPr>
      <w:r w:rsidRPr="00B2199D">
        <w:rPr>
          <w:rFonts w:cstheme="minorHAnsi"/>
          <w:sz w:val="24"/>
          <w:szCs w:val="24"/>
        </w:rPr>
        <w:t>Lo católico es considerado como el mundo de la palabra, de la doctrina y de la moral en base al cumplimiento de normas.</w:t>
      </w:r>
    </w:p>
    <w:p w:rsidR="008B6435" w:rsidRPr="00B2199D" w:rsidRDefault="008B6435" w:rsidP="003645AE">
      <w:pPr>
        <w:rPr>
          <w:rFonts w:cstheme="minorHAnsi"/>
          <w:sz w:val="24"/>
          <w:szCs w:val="24"/>
        </w:rPr>
      </w:pPr>
      <w:r w:rsidRPr="00B2199D">
        <w:rPr>
          <w:rFonts w:cstheme="minorHAnsi"/>
          <w:sz w:val="24"/>
          <w:szCs w:val="24"/>
        </w:rPr>
        <w:t xml:space="preserve">Ante un nuevo despertar y visibilizarse de los pueblos autóctonos de América Latina, el organizarse en redes, el reivindicar públicamente sus derechos… ha llevado a revalorizar sus costumbres ancestrales y situarlas en la “tierra sin males” de antes de la colonia, sin tomar en cuenta que sus creencias, ritos y diversas manifestaciones culturales han sido contaminadas por la modernidad y la posmodernidad. </w:t>
      </w:r>
    </w:p>
    <w:p w:rsidR="008B6435" w:rsidRPr="00B2199D" w:rsidRDefault="008B6435" w:rsidP="008B6435">
      <w:pPr>
        <w:rPr>
          <w:rFonts w:cstheme="minorHAnsi"/>
          <w:sz w:val="24"/>
          <w:szCs w:val="24"/>
        </w:rPr>
      </w:pPr>
      <w:r w:rsidRPr="00B2199D">
        <w:rPr>
          <w:rFonts w:cstheme="minorHAnsi"/>
          <w:sz w:val="24"/>
          <w:szCs w:val="24"/>
        </w:rPr>
        <w:t>La primera evangelización colonial consideró a todas las religiones autóctonas como idólatras que</w:t>
      </w:r>
      <w:r w:rsidR="003645AE" w:rsidRPr="00B2199D">
        <w:rPr>
          <w:rFonts w:cstheme="minorHAnsi"/>
          <w:sz w:val="24"/>
          <w:szCs w:val="24"/>
        </w:rPr>
        <w:t xml:space="preserve"> había que extirpar y sustituir.</w:t>
      </w:r>
    </w:p>
    <w:p w:rsidR="008B6435" w:rsidRPr="00B2199D" w:rsidRDefault="008B6435" w:rsidP="008B6435">
      <w:pPr>
        <w:rPr>
          <w:rFonts w:cstheme="minorHAnsi"/>
          <w:sz w:val="24"/>
          <w:szCs w:val="24"/>
        </w:rPr>
      </w:pPr>
      <w:r w:rsidRPr="00B2199D">
        <w:rPr>
          <w:rFonts w:cstheme="minorHAnsi"/>
          <w:i/>
          <w:sz w:val="24"/>
          <w:szCs w:val="24"/>
        </w:rPr>
        <w:t>“Las prácticas de la religión cristiana han sido impuestas en primer lugar, mientras que toda forma de religión andina o indígena pasó a la clandestinidad. Sin embargo, poco a poco, esta religión se introdujo en las formas ceremoniales católicas”</w:t>
      </w:r>
      <w:r w:rsidR="00FE5188" w:rsidRPr="00B2199D">
        <w:rPr>
          <w:rFonts w:cstheme="minorHAnsi"/>
          <w:sz w:val="24"/>
          <w:szCs w:val="24"/>
        </w:rPr>
        <w:t xml:space="preserve"> Hans van Den Berg</w:t>
      </w:r>
    </w:p>
    <w:p w:rsidR="008B292E" w:rsidRPr="00B2199D" w:rsidRDefault="008B6435" w:rsidP="008B6435">
      <w:pPr>
        <w:rPr>
          <w:rFonts w:cstheme="minorHAnsi"/>
          <w:sz w:val="24"/>
          <w:szCs w:val="24"/>
        </w:rPr>
      </w:pPr>
      <w:r w:rsidRPr="00B2199D">
        <w:rPr>
          <w:rFonts w:cstheme="minorHAnsi"/>
          <w:sz w:val="24"/>
          <w:szCs w:val="24"/>
        </w:rPr>
        <w:t>Sin embargo se conoce de prácticas evangelizadoras que partían del respeto a la persona del nativo y de su cultura, como la evangelización realizada por los jesuitas entre los guaraníes del sud este de Sud América. (Reducciones Jesuíticas)</w:t>
      </w:r>
    </w:p>
    <w:p w:rsidR="008B6435" w:rsidRPr="008A33A1" w:rsidRDefault="00FE5188" w:rsidP="008A33A1">
      <w:pPr>
        <w:rPr>
          <w:rFonts w:cstheme="minorHAnsi"/>
          <w:sz w:val="24"/>
          <w:szCs w:val="24"/>
        </w:rPr>
      </w:pPr>
      <w:r w:rsidRPr="008A33A1">
        <w:rPr>
          <w:rFonts w:cstheme="minorHAnsi"/>
          <w:sz w:val="24"/>
          <w:szCs w:val="24"/>
        </w:rPr>
        <w:t xml:space="preserve">Hay que preguntarse: </w:t>
      </w:r>
      <w:r w:rsidR="008B6435" w:rsidRPr="008A33A1">
        <w:rPr>
          <w:rFonts w:cstheme="minorHAnsi"/>
          <w:sz w:val="24"/>
          <w:szCs w:val="24"/>
        </w:rPr>
        <w:t>¿</w:t>
      </w:r>
      <w:r w:rsidRPr="008A33A1">
        <w:rPr>
          <w:rFonts w:cstheme="minorHAnsi"/>
          <w:sz w:val="24"/>
          <w:szCs w:val="24"/>
        </w:rPr>
        <w:t>d</w:t>
      </w:r>
      <w:r w:rsidR="008B6435" w:rsidRPr="008A33A1">
        <w:rPr>
          <w:rFonts w:cstheme="minorHAnsi"/>
          <w:sz w:val="24"/>
          <w:szCs w:val="24"/>
        </w:rPr>
        <w:t>e qué manera respondieron los nativos a esta imposición?</w:t>
      </w:r>
    </w:p>
    <w:p w:rsidR="008B6435" w:rsidRPr="00B2199D" w:rsidRDefault="008B6435" w:rsidP="008B6435">
      <w:pPr>
        <w:rPr>
          <w:rFonts w:cstheme="minorHAnsi"/>
          <w:sz w:val="24"/>
          <w:szCs w:val="24"/>
        </w:rPr>
      </w:pPr>
      <w:r w:rsidRPr="00B2199D">
        <w:rPr>
          <w:rFonts w:cstheme="minorHAnsi"/>
          <w:sz w:val="24"/>
          <w:szCs w:val="24"/>
        </w:rPr>
        <w:lastRenderedPageBreak/>
        <w:t>Las expresiones rituales ancestrales se cobijaron en la clandestinidad, pero nunca se perdieron. Es increíble la capacidad de resistencia, de selección y de hacer síntesis entre su cultura, la religión original y las culturas y religiones de otros, que les han ofrecido o impuesto. Han sido capaces de acoger el mensaje religioso y los ritos católicos sin perder ni traicionar su tradición. Supieron hacer convivir sus ritos con las expresiones católicas y surgió una especie de simbiosis, si se quiere sincretismo, no en el sentido peyorativo. Esto se ve claramente recogido en las manifestaciones artísticas. Se adopta la cruz para la presentación de sus  productos naturales, las imágenes de las vírgenes tiene rostros indígenas, en los capiteles de los templos católicos se esculpen frutos de la zona y ángeles con rostros nativos. Después del sacramento de</w:t>
      </w:r>
      <w:r w:rsidR="008A33A1">
        <w:rPr>
          <w:rFonts w:cstheme="minorHAnsi"/>
          <w:sz w:val="24"/>
          <w:szCs w:val="24"/>
        </w:rPr>
        <w:t>l</w:t>
      </w:r>
      <w:r w:rsidRPr="00B2199D">
        <w:rPr>
          <w:rFonts w:cstheme="minorHAnsi"/>
          <w:sz w:val="24"/>
          <w:szCs w:val="24"/>
        </w:rPr>
        <w:t xml:space="preserve"> matrimonio, se pasa en forma reservada a cumplir con el rito de la fecundidad y un largo etc. que nos abre la esperanza de que un conocimiento mutuo nos puede llevar a un verdadero diálogo interreligioso y a un verdadero ecumenismo, si sabemos despojarnos de prejuicios de ambas partes y un convencimiento de que la evangelización debe ser mutua. Hay que hacer el esfuerzo de penetrar en la cosmovisión del otro que lleve al mutuo respeto y valoración de expresiones y, sobre todo, de diversas mentalidades que pueden enriquecerse mutuamente.</w:t>
      </w:r>
    </w:p>
    <w:p w:rsidR="008B6435" w:rsidRPr="00B2199D" w:rsidRDefault="008B6435" w:rsidP="008B6435">
      <w:pPr>
        <w:rPr>
          <w:rFonts w:cstheme="minorHAnsi"/>
          <w:i/>
          <w:sz w:val="24"/>
          <w:szCs w:val="24"/>
        </w:rPr>
      </w:pPr>
      <w:r w:rsidRPr="00B2199D">
        <w:rPr>
          <w:rFonts w:cstheme="minorHAnsi"/>
          <w:i/>
          <w:sz w:val="24"/>
          <w:szCs w:val="24"/>
        </w:rPr>
        <w:t>“En cuanto a las causas de la llamada desvalorización mutua tienen que ver con la falta de un compromiso por parte de las religiones cristianas a un serio proceso de inculturación durante siglos desde la colonia. Ha existido una sospecha mutua de tantos años de ambos lados. Muchas de las espiritualidades ancestrales fueron practicadas clandestinamente al margen de la religión oficial. Mientras tanto los practicantes de estas religiones ancestrales no vieron una contradicción de una religiosidad dual. Por un lado mantuvieron sus prácticas, ritos y creencias ancestrales y al mismo tiempo afirmaron su identidad cristiana católica y protestant</w:t>
      </w:r>
      <w:r w:rsidR="00A66C78">
        <w:rPr>
          <w:rFonts w:cstheme="minorHAnsi"/>
          <w:i/>
          <w:sz w:val="24"/>
          <w:szCs w:val="24"/>
        </w:rPr>
        <w:t>e</w:t>
      </w:r>
      <w:r w:rsidR="00327478" w:rsidRPr="00B2199D">
        <w:rPr>
          <w:rFonts w:cstheme="minorHAnsi"/>
          <w:i/>
          <w:sz w:val="24"/>
          <w:szCs w:val="24"/>
        </w:rPr>
        <w:t>” según nos dice Esteban Judd M.M.</w:t>
      </w:r>
    </w:p>
    <w:p w:rsidR="008B6435" w:rsidRPr="00B2199D" w:rsidRDefault="008B6435" w:rsidP="008B6435">
      <w:pPr>
        <w:rPr>
          <w:rFonts w:cstheme="minorHAnsi"/>
          <w:sz w:val="24"/>
          <w:szCs w:val="24"/>
        </w:rPr>
      </w:pPr>
      <w:r w:rsidRPr="00B2199D">
        <w:rPr>
          <w:rFonts w:cstheme="minorHAnsi"/>
          <w:sz w:val="24"/>
          <w:szCs w:val="24"/>
        </w:rPr>
        <w:t>La base de la cultura aymara  y de su religiosidad es formada por la comunidad, que no es solamente una categoría sociológica, sino que se extiende al mundo de los difuntos, la naturaleza y lo sobrenatural.</w:t>
      </w:r>
    </w:p>
    <w:p w:rsidR="008B6435" w:rsidRPr="00B2199D" w:rsidRDefault="008B6435" w:rsidP="008B6435">
      <w:pPr>
        <w:rPr>
          <w:rFonts w:cstheme="minorHAnsi"/>
          <w:sz w:val="24"/>
          <w:szCs w:val="24"/>
        </w:rPr>
      </w:pPr>
      <w:r w:rsidRPr="00B2199D">
        <w:rPr>
          <w:rFonts w:cstheme="minorHAnsi"/>
          <w:sz w:val="24"/>
          <w:szCs w:val="24"/>
        </w:rPr>
        <w:t>En la comunidad se integra a sus difuntos, los más cercanos, que se convierten en protectores, pero al mismo tiempo necesitan de los vivos para entrar en el mundo sobre natural.</w:t>
      </w:r>
    </w:p>
    <w:p w:rsidR="008B6435" w:rsidRPr="00B2199D" w:rsidRDefault="008B6435" w:rsidP="008B6435">
      <w:pPr>
        <w:rPr>
          <w:rFonts w:cstheme="minorHAnsi"/>
          <w:sz w:val="24"/>
          <w:szCs w:val="24"/>
        </w:rPr>
      </w:pPr>
      <w:r w:rsidRPr="00B2199D">
        <w:rPr>
          <w:rFonts w:cstheme="minorHAnsi"/>
          <w:sz w:val="24"/>
          <w:szCs w:val="24"/>
        </w:rPr>
        <w:t>La naturaleza es parte de su existencia como familia y comunidad, por eso llama a la tierra, madre.</w:t>
      </w:r>
    </w:p>
    <w:p w:rsidR="008B6435" w:rsidRPr="00B2199D" w:rsidRDefault="008B6435" w:rsidP="008B6435">
      <w:pPr>
        <w:rPr>
          <w:rFonts w:cstheme="minorHAnsi"/>
          <w:sz w:val="24"/>
          <w:szCs w:val="24"/>
        </w:rPr>
      </w:pPr>
      <w:r w:rsidRPr="00B2199D">
        <w:rPr>
          <w:rFonts w:cstheme="minorHAnsi"/>
          <w:sz w:val="24"/>
          <w:szCs w:val="24"/>
        </w:rPr>
        <w:t xml:space="preserve">Se da una aymarización del mundo sobrenatural cristiano. Jesucristo, la Virgen María, los Santos tienen presencia en el mundo, el único que no ha salido del cielo es Dios. Cada uno </w:t>
      </w:r>
      <w:r w:rsidRPr="00B2199D">
        <w:rPr>
          <w:rFonts w:cstheme="minorHAnsi"/>
          <w:sz w:val="24"/>
          <w:szCs w:val="24"/>
        </w:rPr>
        <w:lastRenderedPageBreak/>
        <w:t>de ellos tiene identidades diferentes en cada lugar región, y es invocado para diferentes fines, según afirma Ha</w:t>
      </w:r>
      <w:r w:rsidR="00A66C78">
        <w:rPr>
          <w:rFonts w:cstheme="minorHAnsi"/>
          <w:sz w:val="24"/>
          <w:szCs w:val="24"/>
        </w:rPr>
        <w:t>ns van Den Berg en su libro La C</w:t>
      </w:r>
      <w:r w:rsidRPr="00B2199D">
        <w:rPr>
          <w:rFonts w:cstheme="minorHAnsi"/>
          <w:sz w:val="24"/>
          <w:szCs w:val="24"/>
        </w:rPr>
        <w:t>osmovisión aymara</w:t>
      </w:r>
    </w:p>
    <w:p w:rsidR="008B6435" w:rsidRPr="00B2199D" w:rsidRDefault="008B6435" w:rsidP="008B6435">
      <w:pPr>
        <w:rPr>
          <w:rFonts w:cstheme="minorHAnsi"/>
          <w:sz w:val="24"/>
          <w:szCs w:val="24"/>
        </w:rPr>
      </w:pPr>
      <w:r w:rsidRPr="00B2199D">
        <w:rPr>
          <w:rFonts w:cstheme="minorHAnsi"/>
          <w:sz w:val="24"/>
          <w:szCs w:val="24"/>
        </w:rPr>
        <w:t>El criterio obsesivo de la primera evangelización fue el lograr el mayor número de adeptos y este criterio, de alguna manera, permanece en sectores más conservadores de las iglesias cristianas.</w:t>
      </w:r>
    </w:p>
    <w:p w:rsidR="0018081F" w:rsidRPr="00B2199D" w:rsidRDefault="00327478" w:rsidP="0018081F">
      <w:pPr>
        <w:rPr>
          <w:rFonts w:cstheme="minorHAnsi"/>
          <w:sz w:val="24"/>
          <w:szCs w:val="24"/>
        </w:rPr>
      </w:pPr>
      <w:r w:rsidRPr="00B2199D">
        <w:rPr>
          <w:rFonts w:cstheme="minorHAnsi"/>
          <w:sz w:val="24"/>
          <w:szCs w:val="24"/>
        </w:rPr>
        <w:t>Y</w:t>
      </w:r>
      <w:r w:rsidR="0018081F" w:rsidRPr="00B2199D">
        <w:rPr>
          <w:rFonts w:cstheme="minorHAnsi"/>
          <w:sz w:val="24"/>
          <w:szCs w:val="24"/>
        </w:rPr>
        <w:t>a hemos mencionado que los pueblos, sobre todo andinos, son expansionistas y están presentes en todas las ciudades de nuestros países. El campesino lleva sus rituales y costumbres andinas y sus prácticas católicas y debe sufrir una nueva adaptación a la precariedad y agresividad de la vida citadina. Su mística pierde el sentido cósmico y comunitario, su religiosidad se individualiza, se privatiza. Practica una religiosidad popular, que tiene alto contenido mágico, milagrero. A Dios y a las Vírgenes y santos se les pide bienes materiales que palien su pobreza o satisfagan sus ansias de tener. Se comercializa la religión y son los primeros en vender y comprar en estas peregrinaciones y ferias</w:t>
      </w:r>
      <w:r w:rsidRPr="00B2199D">
        <w:rPr>
          <w:rFonts w:cstheme="minorHAnsi"/>
          <w:sz w:val="24"/>
          <w:szCs w:val="24"/>
        </w:rPr>
        <w:t>,</w:t>
      </w:r>
      <w:r w:rsidR="0018081F" w:rsidRPr="00B2199D">
        <w:rPr>
          <w:rFonts w:cstheme="minorHAnsi"/>
          <w:sz w:val="24"/>
          <w:szCs w:val="24"/>
        </w:rPr>
        <w:t xml:space="preserve"> casas, camiones y toda suerte de títulos en miniatura con el convencimiento de que se va a realizar este anhelo. Sin embargo, no podemos dudar de la profunda fe de estas manifestaciones religiosas. </w:t>
      </w:r>
    </w:p>
    <w:p w:rsidR="005A226E" w:rsidRPr="00B2199D" w:rsidRDefault="005A226E" w:rsidP="005A226E">
      <w:pPr>
        <w:rPr>
          <w:rFonts w:cstheme="minorHAnsi"/>
          <w:sz w:val="24"/>
          <w:szCs w:val="24"/>
        </w:rPr>
      </w:pPr>
      <w:r w:rsidRPr="00B2199D">
        <w:rPr>
          <w:rFonts w:cstheme="minorHAnsi"/>
          <w:sz w:val="24"/>
          <w:szCs w:val="24"/>
        </w:rPr>
        <w:t>Las espiritualidades ancestrales están permeadas por la posmodernidad</w:t>
      </w:r>
    </w:p>
    <w:p w:rsidR="00327478" w:rsidRPr="00B2199D" w:rsidRDefault="005A226E" w:rsidP="0018081F">
      <w:pPr>
        <w:rPr>
          <w:rFonts w:eastAsia="Times New Roman" w:cstheme="minorHAnsi"/>
          <w:sz w:val="24"/>
          <w:szCs w:val="24"/>
          <w:lang w:eastAsia="es-CO"/>
        </w:rPr>
      </w:pPr>
      <w:r w:rsidRPr="00B2199D">
        <w:rPr>
          <w:rFonts w:eastAsia="Times New Roman" w:cstheme="minorHAnsi"/>
          <w:sz w:val="24"/>
          <w:szCs w:val="24"/>
          <w:lang w:eastAsia="es-CO"/>
        </w:rPr>
        <w:t xml:space="preserve">Los ritos </w:t>
      </w:r>
      <w:r w:rsidR="0018081F" w:rsidRPr="00B2199D">
        <w:rPr>
          <w:rFonts w:eastAsia="Times New Roman" w:cstheme="minorHAnsi"/>
          <w:sz w:val="24"/>
          <w:szCs w:val="24"/>
          <w:lang w:eastAsia="es-CO"/>
        </w:rPr>
        <w:t>y simbología que usan actualmente los aymaras y quechuas ¿son los genuinos ancestrales o están influenciados por la cultura moderna y posmoderna? La respuesta corre</w:t>
      </w:r>
      <w:r w:rsidR="00FF504B">
        <w:rPr>
          <w:rFonts w:eastAsia="Times New Roman" w:cstheme="minorHAnsi"/>
          <w:sz w:val="24"/>
          <w:szCs w:val="24"/>
          <w:lang w:eastAsia="es-CO"/>
        </w:rPr>
        <w:t>s</w:t>
      </w:r>
      <w:r w:rsidR="0018081F" w:rsidRPr="00B2199D">
        <w:rPr>
          <w:rFonts w:eastAsia="Times New Roman" w:cstheme="minorHAnsi"/>
          <w:sz w:val="24"/>
          <w:szCs w:val="24"/>
          <w:lang w:eastAsia="es-CO"/>
        </w:rPr>
        <w:t>ponde a la teóloga aymara boliviana: Sofía Chipana</w:t>
      </w:r>
    </w:p>
    <w:p w:rsidR="0018081F" w:rsidRPr="00B2199D" w:rsidRDefault="0018081F" w:rsidP="0018081F">
      <w:pPr>
        <w:rPr>
          <w:rFonts w:eastAsia="Times New Roman" w:cstheme="minorHAnsi"/>
          <w:i/>
          <w:sz w:val="24"/>
          <w:szCs w:val="24"/>
          <w:lang w:eastAsia="es-CO"/>
        </w:rPr>
      </w:pPr>
      <w:r w:rsidRPr="00B2199D">
        <w:rPr>
          <w:rFonts w:eastAsia="Times New Roman" w:cstheme="minorHAnsi"/>
          <w:i/>
          <w:sz w:val="24"/>
          <w:szCs w:val="24"/>
          <w:lang w:eastAsia="es-CO"/>
        </w:rPr>
        <w:t>“No podemos decir que haya elementos que se mantengan limpios de la influen</w:t>
      </w:r>
      <w:r w:rsidR="00327478" w:rsidRPr="00B2199D">
        <w:rPr>
          <w:rFonts w:eastAsia="Times New Roman" w:cstheme="minorHAnsi"/>
          <w:i/>
          <w:sz w:val="24"/>
          <w:szCs w:val="24"/>
          <w:lang w:eastAsia="es-CO"/>
        </w:rPr>
        <w:t>cia social, cultural y religiosa</w:t>
      </w:r>
      <w:r w:rsidRPr="00B2199D">
        <w:rPr>
          <w:rFonts w:eastAsia="Times New Roman" w:cstheme="minorHAnsi"/>
          <w:i/>
          <w:sz w:val="24"/>
          <w:szCs w:val="24"/>
          <w:lang w:eastAsia="es-CO"/>
        </w:rPr>
        <w:t>. Aunque hay prácticas rituales en las áreas rurales que aún encierran un sentido ancestral muy profundo que no se puede descifrar, sino vivirlo.</w:t>
      </w:r>
    </w:p>
    <w:p w:rsidR="0018081F" w:rsidRPr="00B2199D" w:rsidRDefault="0018081F" w:rsidP="0018081F">
      <w:pPr>
        <w:rPr>
          <w:rFonts w:eastAsia="Times New Roman" w:cstheme="minorHAnsi"/>
          <w:i/>
          <w:sz w:val="24"/>
          <w:szCs w:val="24"/>
          <w:lang w:eastAsia="es-CO"/>
        </w:rPr>
      </w:pPr>
      <w:r w:rsidRPr="00B2199D">
        <w:rPr>
          <w:rFonts w:eastAsia="Times New Roman" w:cstheme="minorHAnsi"/>
          <w:i/>
          <w:sz w:val="24"/>
          <w:szCs w:val="24"/>
          <w:lang w:eastAsia="es-CO"/>
        </w:rPr>
        <w:t>Muchos ritos y símbolos que usan sobre todo las indígenas urbanos/as, nos presentan la recreación de los mismos, por ejemplo en las mesas a la Pachamama, se puede encontrar símbolos modernos: libros, autos, puestos de venta, computadoras, etc.  Por lo tanto no se trata de una vuelta hacía el pasado</w:t>
      </w:r>
      <w:r w:rsidR="00327478" w:rsidRPr="00B2199D">
        <w:rPr>
          <w:rFonts w:eastAsia="Times New Roman" w:cstheme="minorHAnsi"/>
          <w:i/>
          <w:sz w:val="24"/>
          <w:szCs w:val="24"/>
          <w:lang w:eastAsia="es-CO"/>
        </w:rPr>
        <w:t>,</w:t>
      </w:r>
      <w:r w:rsidRPr="00B2199D">
        <w:rPr>
          <w:rFonts w:eastAsia="Times New Roman" w:cstheme="minorHAnsi"/>
          <w:i/>
          <w:sz w:val="24"/>
          <w:szCs w:val="24"/>
          <w:lang w:eastAsia="es-CO"/>
        </w:rPr>
        <w:t xml:space="preserve"> sino de rescatar lo esencial, es decir el corazón de las religiones y no tanto las formas.</w:t>
      </w:r>
    </w:p>
    <w:p w:rsidR="0018081F" w:rsidRPr="00B2199D" w:rsidRDefault="0018081F" w:rsidP="0018081F">
      <w:pPr>
        <w:rPr>
          <w:rFonts w:eastAsia="Times New Roman" w:cstheme="minorHAnsi"/>
          <w:sz w:val="24"/>
          <w:szCs w:val="24"/>
          <w:lang w:eastAsia="es-CO"/>
        </w:rPr>
      </w:pPr>
      <w:r w:rsidRPr="00B2199D">
        <w:rPr>
          <w:rFonts w:eastAsia="Times New Roman" w:cstheme="minorHAnsi"/>
          <w:i/>
          <w:sz w:val="24"/>
          <w:szCs w:val="24"/>
          <w:lang w:eastAsia="es-CO"/>
        </w:rPr>
        <w:t xml:space="preserve">Por otra parte se puede ver que hay una influencia sobre todo cristiana en los símbolos que se usa, por eso no es nada raro ver que los yatiris, hayan incorporado en sus rituales, crucifijos, rosarios, campanas, agua bendita y otros, esto posiblemente tiene que ver con la importancia que tienen estos elementos y sobre todo con el sentido sagrado que le quieren dar a cada uno de ésos elementos” </w:t>
      </w:r>
    </w:p>
    <w:p w:rsidR="0018081F" w:rsidRPr="00B2199D" w:rsidRDefault="0018081F" w:rsidP="0018081F">
      <w:pPr>
        <w:rPr>
          <w:rFonts w:eastAsia="Times New Roman" w:cstheme="minorHAnsi"/>
          <w:sz w:val="24"/>
          <w:szCs w:val="24"/>
          <w:lang w:eastAsia="es-CO"/>
        </w:rPr>
      </w:pPr>
      <w:r w:rsidRPr="00B2199D">
        <w:rPr>
          <w:rFonts w:eastAsia="Times New Roman" w:cstheme="minorHAnsi"/>
          <w:sz w:val="24"/>
          <w:szCs w:val="24"/>
          <w:lang w:eastAsia="es-CO"/>
        </w:rPr>
        <w:lastRenderedPageBreak/>
        <w:t>El teólogo Esteban Judd señala el hecho de que el fenómeno de la migración afecta de gran manera en la práctica de ritos ancestrales, pero van surgiendo y recreándose nuevas formas de expresión popular.</w:t>
      </w:r>
    </w:p>
    <w:p w:rsidR="0026324F" w:rsidRDefault="0018081F" w:rsidP="0018081F">
      <w:pPr>
        <w:rPr>
          <w:rFonts w:cstheme="minorHAnsi"/>
          <w:sz w:val="24"/>
          <w:szCs w:val="24"/>
        </w:rPr>
      </w:pPr>
      <w:r w:rsidRPr="00B2199D">
        <w:rPr>
          <w:rFonts w:cstheme="minorHAnsi"/>
          <w:i/>
          <w:sz w:val="24"/>
          <w:szCs w:val="24"/>
        </w:rPr>
        <w:t>“Es cierto que la religiosidad practicada en círculos populares del pueblo tiene raíces en creencias, ritos y mitos ancestrales de los pueblos originarios en diferentes contextos por todas partes de América Latina. Tambi</w:t>
      </w:r>
      <w:r w:rsidR="00E94A7B" w:rsidRPr="00B2199D">
        <w:rPr>
          <w:rFonts w:cstheme="minorHAnsi"/>
          <w:i/>
          <w:sz w:val="24"/>
          <w:szCs w:val="24"/>
        </w:rPr>
        <w:t>én la religiosidad popular surg</w:t>
      </w:r>
      <w:r w:rsidR="008B292E" w:rsidRPr="00B2199D">
        <w:rPr>
          <w:rFonts w:cstheme="minorHAnsi"/>
          <w:i/>
          <w:sz w:val="24"/>
          <w:szCs w:val="24"/>
        </w:rPr>
        <w:t>e</w:t>
      </w:r>
      <w:r w:rsidRPr="00B2199D">
        <w:rPr>
          <w:rFonts w:cstheme="minorHAnsi"/>
          <w:i/>
          <w:sz w:val="24"/>
          <w:szCs w:val="24"/>
        </w:rPr>
        <w:t xml:space="preserve"> de determinados </w:t>
      </w:r>
      <w:r w:rsidR="0026324F">
        <w:rPr>
          <w:rFonts w:cstheme="minorHAnsi"/>
          <w:i/>
          <w:sz w:val="24"/>
          <w:szCs w:val="24"/>
        </w:rPr>
        <w:t>contextos socio-culturales. Los</w:t>
      </w:r>
      <w:r w:rsidRPr="00B2199D">
        <w:rPr>
          <w:rFonts w:cstheme="minorHAnsi"/>
          <w:i/>
          <w:sz w:val="24"/>
          <w:szCs w:val="24"/>
        </w:rPr>
        <w:t xml:space="preserve"> sociólogos de la religión como Cristián Parker en Chile</w:t>
      </w:r>
      <w:r w:rsidR="0026324F">
        <w:rPr>
          <w:rFonts w:cstheme="minorHAnsi"/>
          <w:i/>
          <w:sz w:val="24"/>
          <w:szCs w:val="24"/>
        </w:rPr>
        <w:t xml:space="preserve"> hablan de</w:t>
      </w:r>
      <w:r w:rsidRPr="00B2199D">
        <w:rPr>
          <w:rFonts w:cstheme="minorHAnsi"/>
          <w:i/>
          <w:sz w:val="24"/>
          <w:szCs w:val="24"/>
        </w:rPr>
        <w:t xml:space="preserve"> la “otra lógica” que genera nuevas formas de prácticas religiosas según situaciones nuevas debido a la migración de zonas rurales a las ciudades o al exterior. El pueblo tiene una capacidad de construir su universo religioso en distintos contextos y con la potencialidad de reinterpretar su religiosidad en su confrontación con la realidad.</w:t>
      </w:r>
      <w:r w:rsidR="005C77B0" w:rsidRPr="00B2199D">
        <w:rPr>
          <w:rFonts w:cstheme="minorHAnsi"/>
          <w:sz w:val="24"/>
          <w:szCs w:val="24"/>
        </w:rPr>
        <w:t>”</w:t>
      </w:r>
    </w:p>
    <w:p w:rsidR="0018081F" w:rsidRPr="000A09B9" w:rsidRDefault="0026324F" w:rsidP="0018081F">
      <w:pPr>
        <w:rPr>
          <w:rFonts w:cstheme="minorHAnsi"/>
          <w:sz w:val="24"/>
          <w:szCs w:val="24"/>
        </w:rPr>
      </w:pPr>
      <w:r>
        <w:rPr>
          <w:rFonts w:cstheme="minorHAnsi"/>
          <w:sz w:val="24"/>
          <w:szCs w:val="24"/>
        </w:rPr>
        <w:t xml:space="preserve">El teólogo Víctor Codina en su reciente obra: </w:t>
      </w:r>
      <w:r w:rsidR="00A66C78">
        <w:rPr>
          <w:rFonts w:cstheme="minorHAnsi"/>
          <w:sz w:val="24"/>
          <w:szCs w:val="24"/>
        </w:rPr>
        <w:t>“</w:t>
      </w:r>
      <w:r>
        <w:rPr>
          <w:rFonts w:cstheme="minorHAnsi"/>
          <w:sz w:val="24"/>
          <w:szCs w:val="24"/>
        </w:rPr>
        <w:t>Diario de una teólogo del posconcilio</w:t>
      </w:r>
      <w:r w:rsidR="00A66C78">
        <w:rPr>
          <w:rFonts w:cstheme="minorHAnsi"/>
          <w:sz w:val="24"/>
          <w:szCs w:val="24"/>
        </w:rPr>
        <w:t>”</w:t>
      </w:r>
      <w:r>
        <w:rPr>
          <w:rFonts w:cstheme="minorHAnsi"/>
          <w:sz w:val="24"/>
          <w:szCs w:val="24"/>
        </w:rPr>
        <w:t xml:space="preserve"> dice: “</w:t>
      </w:r>
      <w:r w:rsidRPr="000A09B9">
        <w:rPr>
          <w:rFonts w:cstheme="minorHAnsi"/>
          <w:i/>
          <w:sz w:val="24"/>
          <w:szCs w:val="24"/>
        </w:rPr>
        <w:t>La primera evangelización de América Latina, además de su vinculación con la conquista ¿no fue dogmática</w:t>
      </w:r>
      <w:r w:rsidR="000A09B9">
        <w:rPr>
          <w:rFonts w:cstheme="minorHAnsi"/>
          <w:i/>
          <w:sz w:val="24"/>
          <w:szCs w:val="24"/>
        </w:rPr>
        <w:t>…</w:t>
      </w:r>
      <w:r w:rsidRPr="000A09B9">
        <w:rPr>
          <w:rFonts w:cstheme="minorHAnsi"/>
          <w:i/>
          <w:sz w:val="24"/>
          <w:szCs w:val="24"/>
        </w:rPr>
        <w:t>, demasiado doctrinal, moralista</w:t>
      </w:r>
      <w:r w:rsidR="000A09B9">
        <w:rPr>
          <w:rFonts w:cstheme="minorHAnsi"/>
          <w:i/>
          <w:sz w:val="24"/>
          <w:szCs w:val="24"/>
        </w:rPr>
        <w:t>, racional, fría? ¿No</w:t>
      </w:r>
      <w:r w:rsidRPr="000A09B9">
        <w:rPr>
          <w:rFonts w:cstheme="minorHAnsi"/>
          <w:i/>
          <w:sz w:val="24"/>
          <w:szCs w:val="24"/>
        </w:rPr>
        <w:t xml:space="preserve"> explicará esto la esquizofrenia que se da en muchos sectores</w:t>
      </w:r>
      <w:r w:rsidR="000A09B9" w:rsidRPr="000A09B9">
        <w:rPr>
          <w:rFonts w:cstheme="minorHAnsi"/>
          <w:i/>
          <w:sz w:val="24"/>
          <w:szCs w:val="24"/>
        </w:rPr>
        <w:t xml:space="preserve"> de bautizados entre lo que se admite con la cabeza y lo que se viven en el corazón? Por esto la religiosidad popular que acoge sincréticamente lo más simbólico, icónico y festivo de la fe cristiana tiene tanto éxito en el pueblo, es una integración de la fe con las culturas</w:t>
      </w:r>
      <w:r w:rsidR="000A09B9">
        <w:rPr>
          <w:rFonts w:cstheme="minorHAnsi"/>
          <w:i/>
          <w:sz w:val="24"/>
          <w:szCs w:val="24"/>
        </w:rPr>
        <w:t xml:space="preserve"> ori</w:t>
      </w:r>
      <w:r w:rsidR="000A09B9" w:rsidRPr="000A09B9">
        <w:rPr>
          <w:rFonts w:cstheme="minorHAnsi"/>
          <w:i/>
          <w:sz w:val="24"/>
          <w:szCs w:val="24"/>
        </w:rPr>
        <w:t xml:space="preserve">ginarias” </w:t>
      </w:r>
      <w:r w:rsidR="000A09B9">
        <w:rPr>
          <w:rFonts w:cstheme="minorHAnsi"/>
          <w:sz w:val="24"/>
          <w:szCs w:val="24"/>
        </w:rPr>
        <w:t>En otras páginas señala que el pueblo acoge más los sacramentales: agua bendita, responsos, velas, incienso… que los sacramentos. Expresa su fe más con símbolos y rituales que con palabras.</w:t>
      </w:r>
    </w:p>
    <w:p w:rsidR="002C723E" w:rsidRPr="00B2199D" w:rsidRDefault="0018081F" w:rsidP="008B6435">
      <w:pPr>
        <w:rPr>
          <w:rFonts w:cstheme="minorHAnsi"/>
          <w:sz w:val="24"/>
          <w:szCs w:val="24"/>
        </w:rPr>
      </w:pPr>
      <w:r w:rsidRPr="00B2199D">
        <w:rPr>
          <w:rFonts w:cstheme="minorHAnsi"/>
          <w:sz w:val="24"/>
          <w:szCs w:val="24"/>
        </w:rPr>
        <w:t>La transmisión oral de sus tradiciones se ve interferida por los mensajes de la televisión. Este corto circuito termina por hacerlos consumidores acríticos y seguidores incondicionales de los patrones de conducta de una sociedad materializada y consumista. Pero podemos también afirmar que se está dando un derrumbe de las propuestas éticas de esta posmodernidad y surgiendo nuevas como la ecologista que bien puede conectar con las profundas convicciones ancestrales de la armonía cósmica, integradora y comunitari</w:t>
      </w:r>
      <w:r w:rsidR="005C77B0" w:rsidRPr="00B2199D">
        <w:rPr>
          <w:rFonts w:cstheme="minorHAnsi"/>
          <w:sz w:val="24"/>
          <w:szCs w:val="24"/>
        </w:rPr>
        <w:t>a, del “buen vivir”</w:t>
      </w:r>
    </w:p>
    <w:p w:rsidR="005A226E" w:rsidRPr="00B2199D" w:rsidRDefault="005A226E" w:rsidP="008B6435">
      <w:pPr>
        <w:rPr>
          <w:rFonts w:cstheme="minorHAnsi"/>
          <w:i/>
          <w:sz w:val="24"/>
          <w:szCs w:val="24"/>
        </w:rPr>
      </w:pPr>
      <w:r w:rsidRPr="00B2199D">
        <w:rPr>
          <w:rFonts w:cstheme="minorHAnsi"/>
          <w:sz w:val="24"/>
          <w:szCs w:val="24"/>
        </w:rPr>
        <w:t>El Documento de Santo Domingo</w:t>
      </w:r>
      <w:r w:rsidR="00146F8E" w:rsidRPr="00B2199D">
        <w:rPr>
          <w:rFonts w:cstheme="minorHAnsi"/>
          <w:sz w:val="24"/>
          <w:szCs w:val="24"/>
        </w:rPr>
        <w:t xml:space="preserve"> en el Nº 252 </w:t>
      </w:r>
      <w:r w:rsidRPr="00B2199D">
        <w:rPr>
          <w:rFonts w:cstheme="minorHAnsi"/>
          <w:sz w:val="24"/>
          <w:szCs w:val="24"/>
        </w:rPr>
        <w:t xml:space="preserve"> nos dice respecto a la cultura moderna: </w:t>
      </w:r>
      <w:r w:rsidRPr="00B2199D">
        <w:rPr>
          <w:rFonts w:cstheme="minorHAnsi"/>
          <w:i/>
          <w:sz w:val="24"/>
          <w:szCs w:val="24"/>
        </w:rPr>
        <w:t>“la cultura moderna se caracteriz</w:t>
      </w:r>
      <w:r w:rsidR="00146F8E" w:rsidRPr="00B2199D">
        <w:rPr>
          <w:rFonts w:cstheme="minorHAnsi"/>
          <w:i/>
          <w:sz w:val="24"/>
          <w:szCs w:val="24"/>
        </w:rPr>
        <w:t>a por la centralidad del hombre; los valores de la personalización, de la dimensión social y de la convivencia; la absolutización de la razón, cuyas conquistas científicas y tecnológicas han satisfecho muchas de las necesidades del hombre, a la vez que han buscado una autonomía frente a la naturaleza, a la que domina; frente a la historia que él asume; y aún frente a Dios, del cual se desinteresa o relega a la conciencia personal, privilegiando el orden temporal exclusivamente”</w:t>
      </w:r>
    </w:p>
    <w:p w:rsidR="0018081F" w:rsidRPr="00B2199D" w:rsidRDefault="00405567" w:rsidP="008B6435">
      <w:pPr>
        <w:rPr>
          <w:rFonts w:cstheme="minorHAnsi"/>
          <w:sz w:val="24"/>
          <w:szCs w:val="24"/>
        </w:rPr>
      </w:pPr>
      <w:r w:rsidRPr="00B2199D">
        <w:rPr>
          <w:rFonts w:cstheme="minorHAnsi"/>
          <w:sz w:val="24"/>
          <w:szCs w:val="24"/>
        </w:rPr>
        <w:lastRenderedPageBreak/>
        <w:t>El documento de Aparecida no dice que con la inculturación de la fe, la Iglesia se enriquece con nuevas expresiones y valores para la celebración del misterio de Cristo, uniendo la fe con la vida y logrando una catolicidad o universalidad más p</w:t>
      </w:r>
      <w:r w:rsidR="003A7122">
        <w:rPr>
          <w:rFonts w:cstheme="minorHAnsi"/>
          <w:sz w:val="24"/>
          <w:szCs w:val="24"/>
        </w:rPr>
        <w:t>l</w:t>
      </w:r>
      <w:r w:rsidRPr="00B2199D">
        <w:rPr>
          <w:rFonts w:cstheme="minorHAnsi"/>
          <w:sz w:val="24"/>
          <w:szCs w:val="24"/>
        </w:rPr>
        <w:t xml:space="preserve">ena. </w:t>
      </w:r>
      <w:r w:rsidR="00A25201" w:rsidRPr="00B2199D">
        <w:rPr>
          <w:rFonts w:cstheme="minorHAnsi"/>
          <w:sz w:val="24"/>
          <w:szCs w:val="24"/>
        </w:rPr>
        <w:t xml:space="preserve">Sin embargo las expresiones de fe se ven confrontadas con una cultura actual con sus luces y sombras: </w:t>
      </w:r>
      <w:r w:rsidR="00A25201" w:rsidRPr="00B2199D">
        <w:rPr>
          <w:rFonts w:cstheme="minorHAnsi"/>
          <w:i/>
          <w:sz w:val="24"/>
          <w:szCs w:val="24"/>
        </w:rPr>
        <w:t>“Así tenemos, por un lado, la emergencia de la subjetividad, el respeto a la dignidad de cada uno, sin duda una importante conquista de la humanidad. Por otro lado, este mismo pluralismo de orden cultural y religioso, propagado fuertemente por una cultura globalizada, acaba por erigir al individualismo como característica dominante de la actual sociedad, responsable del relativismo ético y la crisis de la familia”</w:t>
      </w:r>
      <w:r w:rsidR="00A25201" w:rsidRPr="00B2199D">
        <w:rPr>
          <w:rFonts w:cstheme="minorHAnsi"/>
          <w:sz w:val="24"/>
          <w:szCs w:val="24"/>
        </w:rPr>
        <w:t xml:space="preserve"> Aparecida 479</w:t>
      </w:r>
    </w:p>
    <w:p w:rsidR="00A25201" w:rsidRPr="00B2199D" w:rsidRDefault="00A25201" w:rsidP="008B6435">
      <w:pPr>
        <w:rPr>
          <w:rFonts w:cstheme="minorHAnsi"/>
          <w:sz w:val="24"/>
          <w:szCs w:val="24"/>
        </w:rPr>
      </w:pPr>
      <w:r w:rsidRPr="00B2199D">
        <w:rPr>
          <w:rFonts w:cstheme="minorHAnsi"/>
          <w:sz w:val="24"/>
          <w:szCs w:val="24"/>
        </w:rPr>
        <w:t>Para concluir podemos preguntarnos</w:t>
      </w:r>
      <w:r w:rsidR="00446EEE" w:rsidRPr="00B2199D">
        <w:rPr>
          <w:rFonts w:cstheme="minorHAnsi"/>
          <w:sz w:val="24"/>
          <w:szCs w:val="24"/>
        </w:rPr>
        <w:t xml:space="preserve"> ¿cómo cumplir el mandato del Señor Jesús de evangelizar a todos los pueblos, a todas las culturas, a todas personas, a toda la sociedad, a la Iglesia, a nuestras comunidades cristianas, a la religiosidad popular y a nosotros mismos, porque toda la realidad tiene que ser evangelizada</w:t>
      </w:r>
      <w:r w:rsidR="00A66C78">
        <w:rPr>
          <w:rFonts w:cstheme="minorHAnsi"/>
          <w:sz w:val="24"/>
          <w:szCs w:val="24"/>
        </w:rPr>
        <w:t>?</w:t>
      </w:r>
    </w:p>
    <w:p w:rsidR="00446EEE" w:rsidRPr="00B2199D" w:rsidRDefault="00446EEE" w:rsidP="008B6435">
      <w:pPr>
        <w:rPr>
          <w:rFonts w:cstheme="minorHAnsi"/>
          <w:sz w:val="24"/>
          <w:szCs w:val="24"/>
        </w:rPr>
      </w:pPr>
      <w:r w:rsidRPr="00B2199D">
        <w:rPr>
          <w:rFonts w:cstheme="minorHAnsi"/>
          <w:sz w:val="24"/>
          <w:szCs w:val="24"/>
        </w:rPr>
        <w:t xml:space="preserve">No se pueden dar recetas de cómo ser discípulos misioneros en una realidad multicultural. (al hablar de multiculturalidad no nos estamos refiriendo solamente a culturas ancestrales, sino </w:t>
      </w:r>
      <w:r w:rsidR="00A66C78">
        <w:rPr>
          <w:rFonts w:cstheme="minorHAnsi"/>
          <w:sz w:val="24"/>
          <w:szCs w:val="24"/>
        </w:rPr>
        <w:t xml:space="preserve">también, </w:t>
      </w:r>
      <w:r w:rsidRPr="00B2199D">
        <w:rPr>
          <w:rFonts w:cstheme="minorHAnsi"/>
          <w:sz w:val="24"/>
          <w:szCs w:val="24"/>
        </w:rPr>
        <w:t>a la cultura mestiza, a la citadina, a la posmoderna, a la juvenil,etc. etc.)</w:t>
      </w:r>
    </w:p>
    <w:p w:rsidR="00446EEE" w:rsidRPr="00B2199D" w:rsidRDefault="00446EEE" w:rsidP="008B6435">
      <w:pPr>
        <w:rPr>
          <w:rFonts w:cstheme="minorHAnsi"/>
          <w:sz w:val="24"/>
          <w:szCs w:val="24"/>
        </w:rPr>
      </w:pPr>
      <w:r w:rsidRPr="00B2199D">
        <w:rPr>
          <w:rFonts w:cstheme="minorHAnsi"/>
          <w:sz w:val="24"/>
          <w:szCs w:val="24"/>
        </w:rPr>
        <w:t>Es por esto que es bueno utilizar el método de VER, JUZGAR Y ACTUAR.</w:t>
      </w:r>
    </w:p>
    <w:p w:rsidR="00446EEE" w:rsidRDefault="00446EEE" w:rsidP="008B6435">
      <w:pPr>
        <w:rPr>
          <w:rFonts w:cstheme="minorHAnsi"/>
          <w:sz w:val="24"/>
          <w:szCs w:val="24"/>
        </w:rPr>
      </w:pPr>
      <w:r w:rsidRPr="00B2199D">
        <w:rPr>
          <w:rFonts w:cstheme="minorHAnsi"/>
          <w:sz w:val="24"/>
          <w:szCs w:val="24"/>
        </w:rPr>
        <w:t>Partiendo siempre del análisis de la realidad que nos toca vivir, discernir ala luz de nuestra Fe, contrastarla y contrastarnos con el Evange</w:t>
      </w:r>
      <w:r w:rsidR="005C27E2" w:rsidRPr="00B2199D">
        <w:rPr>
          <w:rFonts w:cstheme="minorHAnsi"/>
          <w:sz w:val="24"/>
          <w:szCs w:val="24"/>
        </w:rPr>
        <w:t>l</w:t>
      </w:r>
      <w:r w:rsidRPr="00B2199D">
        <w:rPr>
          <w:rFonts w:cstheme="minorHAnsi"/>
          <w:sz w:val="24"/>
          <w:szCs w:val="24"/>
        </w:rPr>
        <w:t>io</w:t>
      </w:r>
      <w:r w:rsidR="005C27E2" w:rsidRPr="00B2199D">
        <w:rPr>
          <w:rFonts w:cstheme="minorHAnsi"/>
          <w:sz w:val="24"/>
          <w:szCs w:val="24"/>
        </w:rPr>
        <w:t xml:space="preserve"> para poder actuar como verdaderos discípulos misioneros. </w:t>
      </w:r>
    </w:p>
    <w:p w:rsidR="00975993" w:rsidRPr="00A66C78" w:rsidRDefault="00975993" w:rsidP="008B6435">
      <w:pPr>
        <w:rPr>
          <w:rFonts w:cstheme="minorHAnsi"/>
          <w:sz w:val="24"/>
          <w:szCs w:val="24"/>
        </w:rPr>
      </w:pPr>
      <w:r>
        <w:rPr>
          <w:rFonts w:cstheme="minorHAnsi"/>
          <w:sz w:val="24"/>
          <w:szCs w:val="24"/>
        </w:rPr>
        <w:t>La repuesta a nuestra tarea de Evangelización nos la da el Papa Francisco al responder a unas preguntas que le h</w:t>
      </w:r>
      <w:r w:rsidR="00A66C78">
        <w:rPr>
          <w:rFonts w:cstheme="minorHAnsi"/>
          <w:sz w:val="24"/>
          <w:szCs w:val="24"/>
        </w:rPr>
        <w:t>icieron</w:t>
      </w:r>
      <w:r>
        <w:rPr>
          <w:rFonts w:cstheme="minorHAnsi"/>
          <w:sz w:val="24"/>
          <w:szCs w:val="24"/>
        </w:rPr>
        <w:t xml:space="preserve"> los movimientos eclesiales en la vigilia de Pentecostés el 18 de mayo del 2013</w:t>
      </w:r>
    </w:p>
    <w:p w:rsidR="00766E7A" w:rsidRPr="00A66C78" w:rsidRDefault="00975993" w:rsidP="00766E7A">
      <w:pPr>
        <w:shd w:val="clear" w:color="auto" w:fill="FFFFFF"/>
        <w:spacing w:after="120" w:line="264" w:lineRule="auto"/>
        <w:jc w:val="both"/>
        <w:rPr>
          <w:rFonts w:eastAsia="Times New Roman" w:cstheme="minorHAnsi"/>
          <w:sz w:val="24"/>
          <w:szCs w:val="24"/>
          <w:lang w:eastAsia="es-ES"/>
        </w:rPr>
      </w:pPr>
      <w:r w:rsidRPr="00A66C78">
        <w:rPr>
          <w:rFonts w:eastAsia="Times New Roman" w:cstheme="minorHAnsi"/>
          <w:b/>
          <w:sz w:val="24"/>
          <w:szCs w:val="24"/>
          <w:lang w:eastAsia="es-ES"/>
        </w:rPr>
        <w:t>Pregunta:</w:t>
      </w:r>
      <w:r w:rsidR="00766E7A" w:rsidRPr="00A66C78">
        <w:rPr>
          <w:rFonts w:eastAsia="Times New Roman" w:cstheme="minorHAnsi"/>
          <w:sz w:val="24"/>
          <w:szCs w:val="24"/>
          <w:lang w:eastAsia="es-ES"/>
        </w:rPr>
        <w:t>Todos nosotros sentimos fuertemente el desafío de la evangelización, está en nuestro corazón, por eso</w:t>
      </w:r>
      <w:r w:rsidRPr="00A66C78">
        <w:rPr>
          <w:rFonts w:eastAsia="Times New Roman" w:cstheme="minorHAnsi"/>
          <w:sz w:val="24"/>
          <w:szCs w:val="24"/>
          <w:lang w:eastAsia="es-ES"/>
        </w:rPr>
        <w:t xml:space="preserve"> le pido nos ayude a entender có</w:t>
      </w:r>
      <w:r w:rsidR="00766E7A" w:rsidRPr="00A66C78">
        <w:rPr>
          <w:rFonts w:eastAsia="Times New Roman" w:cstheme="minorHAnsi"/>
          <w:sz w:val="24"/>
          <w:szCs w:val="24"/>
          <w:lang w:eastAsia="es-ES"/>
        </w:rPr>
        <w:t>mo vivir este desafío en nuestro tiempo, cuál es para usted lo más importante que nosotros tenemos que mirar para cumplir este trabajo al que estamos llamados.</w:t>
      </w:r>
    </w:p>
    <w:p w:rsidR="00975993" w:rsidRPr="00A66C78" w:rsidRDefault="00975993" w:rsidP="00766E7A">
      <w:pPr>
        <w:shd w:val="clear" w:color="auto" w:fill="FFFFFF"/>
        <w:spacing w:after="120" w:line="264" w:lineRule="auto"/>
        <w:jc w:val="both"/>
        <w:rPr>
          <w:rFonts w:eastAsia="Times New Roman" w:cstheme="minorHAnsi"/>
          <w:b/>
          <w:sz w:val="24"/>
          <w:szCs w:val="24"/>
          <w:lang w:eastAsia="es-ES"/>
        </w:rPr>
      </w:pPr>
      <w:r w:rsidRPr="00A66C78">
        <w:rPr>
          <w:rFonts w:eastAsia="Times New Roman" w:cstheme="minorHAnsi"/>
          <w:b/>
          <w:sz w:val="24"/>
          <w:szCs w:val="24"/>
          <w:lang w:eastAsia="es-ES"/>
        </w:rPr>
        <w:t>Rspuesta del Papa:</w:t>
      </w:r>
    </w:p>
    <w:p w:rsidR="00766E7A" w:rsidRPr="00A66C78" w:rsidRDefault="00766E7A" w:rsidP="00766E7A">
      <w:pPr>
        <w:shd w:val="clear" w:color="auto" w:fill="FFFFFF"/>
        <w:spacing w:after="120" w:line="264" w:lineRule="auto"/>
        <w:jc w:val="both"/>
        <w:rPr>
          <w:rFonts w:eastAsia="Times New Roman" w:cstheme="minorHAnsi"/>
          <w:sz w:val="24"/>
          <w:szCs w:val="24"/>
          <w:lang w:eastAsia="es-ES"/>
        </w:rPr>
      </w:pPr>
      <w:r w:rsidRPr="00A66C78">
        <w:rPr>
          <w:rFonts w:eastAsia="Times New Roman" w:cstheme="minorHAnsi"/>
          <w:sz w:val="24"/>
          <w:szCs w:val="24"/>
          <w:lang w:eastAsia="es-ES"/>
        </w:rPr>
        <w:t xml:space="preserve">Yo diré tres palabras, primero Jesús, qué es lo más importante Jesús. Si vamos  adelante con la organización, con cosas lindas pero sin Jesús, no vamos, la cosa no va. Jesús es lo más importante. Pero ahora yo quisiera hacer un llamado de atención fraternal, una corrección. Ustedes han gritado en la plaza, Francisco, Francisco, Papa Francisco, y Jesús </w:t>
      </w:r>
      <w:r w:rsidRPr="00A66C78">
        <w:rPr>
          <w:rFonts w:eastAsia="Times New Roman" w:cstheme="minorHAnsi"/>
          <w:sz w:val="24"/>
          <w:szCs w:val="24"/>
          <w:lang w:eastAsia="es-ES"/>
        </w:rPr>
        <w:lastRenderedPageBreak/>
        <w:t>dónde estaba, yo hubiera querido que  ustedes gritaran Jesús, Jesús está entre nosotros. De ahora en adelante nunca Francisco, sino Jesús.</w:t>
      </w:r>
    </w:p>
    <w:p w:rsidR="00766E7A" w:rsidRPr="00A66C78" w:rsidRDefault="00766E7A" w:rsidP="00766E7A">
      <w:pPr>
        <w:shd w:val="clear" w:color="auto" w:fill="FFFFFF"/>
        <w:spacing w:after="120" w:line="264" w:lineRule="auto"/>
        <w:jc w:val="both"/>
        <w:rPr>
          <w:rFonts w:eastAsia="Times New Roman" w:cstheme="minorHAnsi"/>
          <w:sz w:val="24"/>
          <w:szCs w:val="24"/>
          <w:lang w:eastAsia="es-ES"/>
        </w:rPr>
      </w:pPr>
      <w:r w:rsidRPr="00A66C78">
        <w:rPr>
          <w:rFonts w:eastAsia="Times New Roman" w:cstheme="minorHAnsi"/>
          <w:sz w:val="24"/>
          <w:szCs w:val="24"/>
          <w:lang w:eastAsia="es-ES"/>
        </w:rPr>
        <w:t>La siguiente palabra es la oración, mirar el rostro de Dios pero sobre todo sentirse mirados, el Señor nos mira, nos mira primero La siguiente palabra es la oración, mirar el rostro de Dios pero sobre todo sentirse mirados, el Señor nos mira, nos mira primero. Mi experiencia es lo que yo experimento delante del sagrario, algunas veces  me duermo un poco por el cansancio de la jornada, ustedes me entienden, yo siento fortaleza cuando pienso que Él me mira, nosotros pensamos que tenemos que hablar, pero tenemos que  dejar que Él nos mire, cuando Él nos mira nos da fuerzas, nos ayuda a dar testimonio, primero Jesús después la oración. Uno siente que Dios nos lleva de la mano. Y la importancia de esto es dejarse guiar por Él y esto es más importante que todo, somos verdaderos evangelizadores si nos dejamos guiar por Él. Fijémonos en Pedro, estaba haciendo la siesta después del almuerzo y tuvo esa visión del mantel, y Jesús le dice algo pero el no entendía. El Espíritu Santo estaba allá, Pedro se dejó guiar por el Espíritu Santo para llegar a esta primera evangelización, a los gentiles que no eran hebreos, algo inimaginable en aquel tiempo y así toda la historia. Déjense guiar por Jesús. Nuestro líder es Jesús.</w:t>
      </w:r>
    </w:p>
    <w:p w:rsidR="00766E7A" w:rsidRDefault="00766E7A" w:rsidP="00766E7A">
      <w:pPr>
        <w:shd w:val="clear" w:color="auto" w:fill="FFFFFF"/>
        <w:spacing w:after="120" w:line="264" w:lineRule="auto"/>
        <w:jc w:val="both"/>
        <w:rPr>
          <w:rFonts w:eastAsia="Times New Roman" w:cstheme="minorHAnsi"/>
          <w:sz w:val="24"/>
          <w:szCs w:val="24"/>
          <w:lang w:eastAsia="es-ES"/>
        </w:rPr>
      </w:pPr>
      <w:r w:rsidRPr="00A66C78">
        <w:rPr>
          <w:rFonts w:eastAsia="Times New Roman" w:cstheme="minorHAnsi"/>
          <w:sz w:val="24"/>
          <w:szCs w:val="24"/>
          <w:lang w:eastAsia="es-ES"/>
        </w:rPr>
        <w:t>Y lo tercero el testimonio, yo quisiera agregar una cosa, este dejarse guiar por Jesús nos lleva a las sorpresas de Jesús, a veces pensamos que la evangelización tenemos que pensarla en una mesa, en un escritorio, creando planes, pero eso es un pequeño instrumento, lo importante es dejarse guiar por Jesús, después hagamos la estrategia, pero eso es secundario. El testimonio, la transmisión de la Fe solo se puede hacer con el testimonio, y eso es el amor, no con nuestras ideas, con el Evangelio que se vive en la propia vida y que el Espíritu Santo es como una sinergia,  a la Iglesia la llevan adelante los Santos, que son aquellos que realmente dan este testimonio. Ha dicho Juan pablo II y también Benedicto XVI- Tenemos tanta necesidad de testigos, no tanto de maestros, sino de testigos- No hablar tanto, sino hablar con la vida, con la coherencia de vida, una coherencia de vida que vive el cristianismo como un encuentro con Jesús que nos lleva a los otros y no como un hecho social, socialmente somos así, somos cristianos cerrados, cerrados entre nosotros y así no damos testimonio.</w:t>
      </w:r>
    </w:p>
    <w:p w:rsidR="001D0480" w:rsidRDefault="001D0480" w:rsidP="00766E7A">
      <w:pPr>
        <w:shd w:val="clear" w:color="auto" w:fill="FFFFFF"/>
        <w:spacing w:after="120" w:line="264" w:lineRule="auto"/>
        <w:jc w:val="both"/>
        <w:rPr>
          <w:rFonts w:eastAsia="Times New Roman" w:cstheme="minorHAnsi"/>
          <w:sz w:val="24"/>
          <w:szCs w:val="24"/>
          <w:lang w:eastAsia="es-ES"/>
        </w:rPr>
      </w:pPr>
    </w:p>
    <w:p w:rsidR="001D0480" w:rsidRPr="00A66C78" w:rsidRDefault="001D0480" w:rsidP="00766E7A">
      <w:pPr>
        <w:shd w:val="clear" w:color="auto" w:fill="FFFFFF"/>
        <w:spacing w:after="120" w:line="264" w:lineRule="auto"/>
        <w:jc w:val="both"/>
        <w:rPr>
          <w:rFonts w:eastAsia="Times New Roman" w:cstheme="minorHAnsi"/>
          <w:sz w:val="24"/>
          <w:szCs w:val="24"/>
          <w:lang w:eastAsia="es-ES"/>
        </w:rPr>
      </w:pPr>
      <w:r>
        <w:rPr>
          <w:rFonts w:eastAsia="Times New Roman" w:cstheme="minorHAnsi"/>
          <w:sz w:val="24"/>
          <w:szCs w:val="24"/>
          <w:lang w:eastAsia="es-ES"/>
        </w:rPr>
        <w:t>GRACIAS</w:t>
      </w:r>
      <w:bookmarkStart w:id="0" w:name="_GoBack"/>
      <w:bookmarkEnd w:id="0"/>
    </w:p>
    <w:p w:rsidR="00766E7A" w:rsidRPr="00B2199D" w:rsidRDefault="00766E7A" w:rsidP="00766E7A">
      <w:pPr>
        <w:rPr>
          <w:rFonts w:cstheme="minorHAnsi"/>
          <w:sz w:val="24"/>
          <w:szCs w:val="24"/>
        </w:rPr>
      </w:pPr>
    </w:p>
    <w:p w:rsidR="008B6435" w:rsidRPr="00B2199D" w:rsidRDefault="008B6435" w:rsidP="008B6435">
      <w:pPr>
        <w:rPr>
          <w:rFonts w:cstheme="minorHAnsi"/>
          <w:sz w:val="24"/>
          <w:szCs w:val="24"/>
        </w:rPr>
      </w:pPr>
    </w:p>
    <w:p w:rsidR="00D55DD2" w:rsidRPr="00B2199D" w:rsidRDefault="00D55DD2" w:rsidP="00C008AB">
      <w:pPr>
        <w:rPr>
          <w:rFonts w:eastAsia="Times New Roman" w:cstheme="minorHAnsi"/>
          <w:sz w:val="24"/>
          <w:szCs w:val="24"/>
          <w:lang w:val="es-ES" w:eastAsia="es-CR"/>
        </w:rPr>
      </w:pPr>
    </w:p>
    <w:p w:rsidR="00750E91" w:rsidRPr="00B2199D" w:rsidRDefault="00750E91" w:rsidP="00C008AB">
      <w:pPr>
        <w:rPr>
          <w:rFonts w:eastAsia="Times New Roman" w:cstheme="minorHAnsi"/>
          <w:i/>
          <w:sz w:val="24"/>
          <w:szCs w:val="24"/>
          <w:lang w:val="es-ES" w:eastAsia="es-CR"/>
        </w:rPr>
      </w:pPr>
    </w:p>
    <w:p w:rsidR="004A699F" w:rsidRPr="00B2199D" w:rsidRDefault="004A699F" w:rsidP="00C008AB">
      <w:pPr>
        <w:rPr>
          <w:rFonts w:eastAsia="Times New Roman" w:cstheme="minorHAnsi"/>
          <w:sz w:val="24"/>
          <w:szCs w:val="24"/>
          <w:lang w:val="es-ES" w:eastAsia="es-CR"/>
        </w:rPr>
      </w:pPr>
    </w:p>
    <w:p w:rsidR="00725032" w:rsidRPr="00B2199D" w:rsidRDefault="00725032" w:rsidP="00895CB4">
      <w:pPr>
        <w:rPr>
          <w:rFonts w:cstheme="minorHAnsi"/>
          <w:sz w:val="24"/>
          <w:szCs w:val="24"/>
        </w:rPr>
      </w:pPr>
    </w:p>
    <w:p w:rsidR="006F1E50" w:rsidRPr="00B2199D" w:rsidRDefault="006F1E50" w:rsidP="00895CB4">
      <w:pPr>
        <w:rPr>
          <w:rFonts w:cstheme="minorHAnsi"/>
          <w:sz w:val="24"/>
          <w:szCs w:val="24"/>
        </w:rPr>
      </w:pPr>
    </w:p>
    <w:p w:rsidR="00A82E2E" w:rsidRPr="00B2199D" w:rsidRDefault="00A82E2E" w:rsidP="00895CB4">
      <w:pPr>
        <w:rPr>
          <w:rFonts w:cstheme="minorHAnsi"/>
          <w:sz w:val="24"/>
          <w:szCs w:val="24"/>
        </w:rPr>
      </w:pPr>
    </w:p>
    <w:p w:rsidR="00A82E2E" w:rsidRPr="00B2199D" w:rsidRDefault="00A82E2E" w:rsidP="00895CB4">
      <w:pPr>
        <w:rPr>
          <w:rFonts w:cstheme="minorHAnsi"/>
          <w:sz w:val="24"/>
          <w:szCs w:val="24"/>
        </w:rPr>
      </w:pPr>
    </w:p>
    <w:p w:rsidR="003456CC" w:rsidRPr="003456CC" w:rsidRDefault="003456CC" w:rsidP="00895CB4">
      <w:pPr>
        <w:rPr>
          <w:sz w:val="24"/>
          <w:szCs w:val="24"/>
        </w:rPr>
      </w:pPr>
    </w:p>
    <w:p w:rsidR="00EA2BBA" w:rsidRDefault="00EA2BBA" w:rsidP="00895CB4">
      <w:pPr>
        <w:rPr>
          <w:sz w:val="24"/>
          <w:szCs w:val="24"/>
        </w:rPr>
      </w:pPr>
    </w:p>
    <w:p w:rsidR="006A5076" w:rsidRDefault="006A5076" w:rsidP="00895CB4">
      <w:pPr>
        <w:rPr>
          <w:sz w:val="24"/>
          <w:szCs w:val="24"/>
        </w:rPr>
      </w:pPr>
    </w:p>
    <w:p w:rsidR="0063027D" w:rsidRDefault="0063027D" w:rsidP="00895CB4">
      <w:pPr>
        <w:rPr>
          <w:sz w:val="24"/>
          <w:szCs w:val="24"/>
        </w:rPr>
      </w:pPr>
    </w:p>
    <w:p w:rsidR="0063027D" w:rsidRDefault="0063027D" w:rsidP="00895CB4">
      <w:pPr>
        <w:rPr>
          <w:sz w:val="24"/>
          <w:szCs w:val="24"/>
        </w:rPr>
      </w:pPr>
    </w:p>
    <w:p w:rsidR="0063027D" w:rsidRPr="006A5076" w:rsidRDefault="0063027D" w:rsidP="00895CB4">
      <w:pPr>
        <w:rPr>
          <w:sz w:val="24"/>
          <w:szCs w:val="24"/>
        </w:rPr>
      </w:pPr>
    </w:p>
    <w:sectPr w:rsidR="0063027D" w:rsidRPr="006A5076" w:rsidSect="00A03CCF">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A9A" w:rsidRDefault="00085A9A" w:rsidP="00712842">
      <w:pPr>
        <w:spacing w:after="0" w:line="240" w:lineRule="auto"/>
      </w:pPr>
      <w:r>
        <w:separator/>
      </w:r>
    </w:p>
  </w:endnote>
  <w:endnote w:type="continuationSeparator" w:id="1">
    <w:p w:rsidR="00085A9A" w:rsidRDefault="00085A9A" w:rsidP="007128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42" w:rsidRDefault="0071284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42" w:rsidRDefault="00712842">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42" w:rsidRDefault="0071284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A9A" w:rsidRDefault="00085A9A" w:rsidP="00712842">
      <w:pPr>
        <w:spacing w:after="0" w:line="240" w:lineRule="auto"/>
      </w:pPr>
      <w:r>
        <w:separator/>
      </w:r>
    </w:p>
  </w:footnote>
  <w:footnote w:type="continuationSeparator" w:id="1">
    <w:p w:rsidR="00085A9A" w:rsidRDefault="00085A9A" w:rsidP="007128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42" w:rsidRDefault="0071284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151266"/>
      <w:docPartObj>
        <w:docPartGallery w:val="Page Numbers (Top of Page)"/>
        <w:docPartUnique/>
      </w:docPartObj>
    </w:sdtPr>
    <w:sdtContent>
      <w:p w:rsidR="00712842" w:rsidRDefault="00A03CCF">
        <w:pPr>
          <w:pStyle w:val="Encabezado"/>
          <w:jc w:val="center"/>
        </w:pPr>
        <w:r>
          <w:fldChar w:fldCharType="begin"/>
        </w:r>
        <w:r w:rsidR="00712842">
          <w:instrText>PAGE   \* MERGEFORMAT</w:instrText>
        </w:r>
        <w:r>
          <w:fldChar w:fldCharType="separate"/>
        </w:r>
        <w:r w:rsidR="00DC63A7" w:rsidRPr="00DC63A7">
          <w:rPr>
            <w:noProof/>
            <w:lang w:val="es-ES"/>
          </w:rPr>
          <w:t>1</w:t>
        </w:r>
        <w:r>
          <w:fldChar w:fldCharType="end"/>
        </w:r>
      </w:p>
    </w:sdtContent>
  </w:sdt>
  <w:p w:rsidR="00712842" w:rsidRDefault="00712842">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42" w:rsidRDefault="0071284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C669B"/>
    <w:multiLevelType w:val="hybridMultilevel"/>
    <w:tmpl w:val="0C5473F6"/>
    <w:lvl w:ilvl="0" w:tplc="7E74BB32">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nsid w:val="34473509"/>
    <w:multiLevelType w:val="hybridMultilevel"/>
    <w:tmpl w:val="5178D9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490A4B4A"/>
    <w:multiLevelType w:val="hybridMultilevel"/>
    <w:tmpl w:val="ADE25214"/>
    <w:lvl w:ilvl="0" w:tplc="C538AEF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503B2696"/>
    <w:multiLevelType w:val="hybridMultilevel"/>
    <w:tmpl w:val="ADE25214"/>
    <w:lvl w:ilvl="0" w:tplc="C538AEF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778B6395"/>
    <w:multiLevelType w:val="hybridMultilevel"/>
    <w:tmpl w:val="ADE25214"/>
    <w:lvl w:ilvl="0" w:tplc="C538AEF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A5076"/>
    <w:rsid w:val="00085A9A"/>
    <w:rsid w:val="000A09B9"/>
    <w:rsid w:val="000B6CB8"/>
    <w:rsid w:val="000E5B4D"/>
    <w:rsid w:val="000F5F46"/>
    <w:rsid w:val="001414C0"/>
    <w:rsid w:val="00146F8E"/>
    <w:rsid w:val="00170F19"/>
    <w:rsid w:val="001718A6"/>
    <w:rsid w:val="0018081F"/>
    <w:rsid w:val="00196F62"/>
    <w:rsid w:val="001A7263"/>
    <w:rsid w:val="001B28DA"/>
    <w:rsid w:val="001D0480"/>
    <w:rsid w:val="0026324F"/>
    <w:rsid w:val="002661DB"/>
    <w:rsid w:val="002669EB"/>
    <w:rsid w:val="00274F27"/>
    <w:rsid w:val="002C723E"/>
    <w:rsid w:val="002E1D43"/>
    <w:rsid w:val="002E5F9C"/>
    <w:rsid w:val="00327478"/>
    <w:rsid w:val="003456CC"/>
    <w:rsid w:val="00356DCB"/>
    <w:rsid w:val="003645AE"/>
    <w:rsid w:val="00394E41"/>
    <w:rsid w:val="003A7122"/>
    <w:rsid w:val="003B2101"/>
    <w:rsid w:val="00405567"/>
    <w:rsid w:val="00446EEE"/>
    <w:rsid w:val="0048588A"/>
    <w:rsid w:val="004A2F0D"/>
    <w:rsid w:val="004A699F"/>
    <w:rsid w:val="004A769A"/>
    <w:rsid w:val="004C08F3"/>
    <w:rsid w:val="004C11C0"/>
    <w:rsid w:val="0057684B"/>
    <w:rsid w:val="005A226E"/>
    <w:rsid w:val="005C27E2"/>
    <w:rsid w:val="005C77B0"/>
    <w:rsid w:val="00627199"/>
    <w:rsid w:val="0063027D"/>
    <w:rsid w:val="0069594D"/>
    <w:rsid w:val="00697DF6"/>
    <w:rsid w:val="006A5076"/>
    <w:rsid w:val="006E73D3"/>
    <w:rsid w:val="006F1E50"/>
    <w:rsid w:val="00705DAC"/>
    <w:rsid w:val="00712842"/>
    <w:rsid w:val="0071748B"/>
    <w:rsid w:val="00725032"/>
    <w:rsid w:val="00750E91"/>
    <w:rsid w:val="00762AEF"/>
    <w:rsid w:val="00766E7A"/>
    <w:rsid w:val="007A3789"/>
    <w:rsid w:val="007D0F00"/>
    <w:rsid w:val="00815F37"/>
    <w:rsid w:val="0082631B"/>
    <w:rsid w:val="00851B96"/>
    <w:rsid w:val="00895CB4"/>
    <w:rsid w:val="008975C4"/>
    <w:rsid w:val="008A33A1"/>
    <w:rsid w:val="008B292E"/>
    <w:rsid w:val="008B3D8C"/>
    <w:rsid w:val="008B6435"/>
    <w:rsid w:val="008E5197"/>
    <w:rsid w:val="00942966"/>
    <w:rsid w:val="00975993"/>
    <w:rsid w:val="009D3C91"/>
    <w:rsid w:val="00A03A45"/>
    <w:rsid w:val="00A03CCF"/>
    <w:rsid w:val="00A17F3E"/>
    <w:rsid w:val="00A25201"/>
    <w:rsid w:val="00A27F18"/>
    <w:rsid w:val="00A35B03"/>
    <w:rsid w:val="00A45114"/>
    <w:rsid w:val="00A52CA6"/>
    <w:rsid w:val="00A56571"/>
    <w:rsid w:val="00A66C78"/>
    <w:rsid w:val="00A82E2E"/>
    <w:rsid w:val="00A869A5"/>
    <w:rsid w:val="00AA2149"/>
    <w:rsid w:val="00AD09FB"/>
    <w:rsid w:val="00B0189E"/>
    <w:rsid w:val="00B2199D"/>
    <w:rsid w:val="00BE3334"/>
    <w:rsid w:val="00BE6959"/>
    <w:rsid w:val="00C008AB"/>
    <w:rsid w:val="00C163E2"/>
    <w:rsid w:val="00C776BC"/>
    <w:rsid w:val="00CF0705"/>
    <w:rsid w:val="00D55DD2"/>
    <w:rsid w:val="00DB772D"/>
    <w:rsid w:val="00DC63A7"/>
    <w:rsid w:val="00DE722C"/>
    <w:rsid w:val="00DF230D"/>
    <w:rsid w:val="00DF29C4"/>
    <w:rsid w:val="00E6569F"/>
    <w:rsid w:val="00E701F1"/>
    <w:rsid w:val="00E84C62"/>
    <w:rsid w:val="00E94A7B"/>
    <w:rsid w:val="00EA2BBA"/>
    <w:rsid w:val="00FB1F49"/>
    <w:rsid w:val="00FB7458"/>
    <w:rsid w:val="00FE5188"/>
    <w:rsid w:val="00FF504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C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E3334"/>
    <w:pPr>
      <w:ind w:left="720"/>
      <w:contextualSpacing/>
    </w:pPr>
  </w:style>
  <w:style w:type="paragraph" w:styleId="Textodeglobo">
    <w:name w:val="Balloon Text"/>
    <w:basedOn w:val="Normal"/>
    <w:link w:val="TextodegloboCar"/>
    <w:uiPriority w:val="99"/>
    <w:semiHidden/>
    <w:unhideWhenUsed/>
    <w:rsid w:val="00356D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DCB"/>
    <w:rPr>
      <w:rFonts w:ascii="Tahoma" w:hAnsi="Tahoma" w:cs="Tahoma"/>
      <w:sz w:val="16"/>
      <w:szCs w:val="16"/>
    </w:rPr>
  </w:style>
  <w:style w:type="paragraph" w:styleId="Encabezado">
    <w:name w:val="header"/>
    <w:basedOn w:val="Normal"/>
    <w:link w:val="EncabezadoCar"/>
    <w:uiPriority w:val="99"/>
    <w:unhideWhenUsed/>
    <w:rsid w:val="007128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2842"/>
  </w:style>
  <w:style w:type="paragraph" w:styleId="Piedepgina">
    <w:name w:val="footer"/>
    <w:basedOn w:val="Normal"/>
    <w:link w:val="PiedepginaCar"/>
    <w:uiPriority w:val="99"/>
    <w:unhideWhenUsed/>
    <w:rsid w:val="007128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28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E3334"/>
    <w:pPr>
      <w:ind w:left="720"/>
      <w:contextualSpacing/>
    </w:pPr>
  </w:style>
  <w:style w:type="paragraph" w:styleId="Textodeglobo">
    <w:name w:val="Balloon Text"/>
    <w:basedOn w:val="Normal"/>
    <w:link w:val="TextodegloboCar"/>
    <w:uiPriority w:val="99"/>
    <w:semiHidden/>
    <w:unhideWhenUsed/>
    <w:rsid w:val="00356D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6DCB"/>
    <w:rPr>
      <w:rFonts w:ascii="Tahoma" w:hAnsi="Tahoma" w:cs="Tahoma"/>
      <w:sz w:val="16"/>
      <w:szCs w:val="16"/>
    </w:rPr>
  </w:style>
  <w:style w:type="paragraph" w:styleId="Encabezado">
    <w:name w:val="header"/>
    <w:basedOn w:val="Normal"/>
    <w:link w:val="EncabezadoCar"/>
    <w:uiPriority w:val="99"/>
    <w:unhideWhenUsed/>
    <w:rsid w:val="007128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2842"/>
  </w:style>
  <w:style w:type="paragraph" w:styleId="Piedepgina">
    <w:name w:val="footer"/>
    <w:basedOn w:val="Normal"/>
    <w:link w:val="PiedepginaCar"/>
    <w:uiPriority w:val="99"/>
    <w:unhideWhenUsed/>
    <w:rsid w:val="007128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28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2526</TotalTime>
  <Pages>16</Pages>
  <Words>5915</Words>
  <Characters>32535</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Rosario</cp:lastModifiedBy>
  <cp:revision>33</cp:revision>
  <cp:lastPrinted>2013-05-28T18:53:00Z</cp:lastPrinted>
  <dcterms:created xsi:type="dcterms:W3CDTF">2013-05-20T15:57:00Z</dcterms:created>
  <dcterms:modified xsi:type="dcterms:W3CDTF">2013-07-08T14:20:00Z</dcterms:modified>
</cp:coreProperties>
</file>