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dxa"/>
        <w:tblCellMar>
          <w:left w:w="0" w:type="dxa"/>
          <w:right w:w="0" w:type="dxa"/>
        </w:tblCellMar>
        <w:tblLook w:val="04A0" w:firstRow="1" w:lastRow="0" w:firstColumn="1" w:lastColumn="0" w:noHBand="0" w:noVBand="1"/>
      </w:tblPr>
      <w:tblGrid>
        <w:gridCol w:w="8504"/>
      </w:tblGrid>
      <w:tr w:rsidR="002F4559" w:rsidRPr="002F4559" w14:paraId="0BBE17B9" w14:textId="77777777" w:rsidTr="002F4559">
        <w:tc>
          <w:tcPr>
            <w:tcW w:w="0" w:type="auto"/>
            <w:vAlign w:val="center"/>
            <w:hideMark/>
          </w:tcPr>
          <w:tbl>
            <w:tblPr>
              <w:tblW w:w="17763" w:type="dxa"/>
              <w:tblCellMar>
                <w:left w:w="0" w:type="dxa"/>
                <w:right w:w="0" w:type="dxa"/>
              </w:tblCellMar>
              <w:tblLook w:val="04A0" w:firstRow="1" w:lastRow="0" w:firstColumn="1" w:lastColumn="0" w:noHBand="0" w:noVBand="1"/>
            </w:tblPr>
            <w:tblGrid>
              <w:gridCol w:w="17763"/>
            </w:tblGrid>
            <w:tr w:rsidR="002F4559" w:rsidRPr="002F4559" w14:paraId="4398B8CD" w14:textId="77777777">
              <w:tc>
                <w:tcPr>
                  <w:tcW w:w="0" w:type="auto"/>
                  <w:noWrap/>
                  <w:vAlign w:val="center"/>
                  <w:hideMark/>
                </w:tcPr>
                <w:p w14:paraId="538F82C6" w14:textId="77777777" w:rsidR="002F4559" w:rsidRPr="002F4559" w:rsidRDefault="002F4559" w:rsidP="002F4559">
                  <w:pPr>
                    <w:spacing w:after="0" w:line="300" w:lineRule="atLeast"/>
                    <w:textAlignment w:val="top"/>
                    <w:rPr>
                      <w:rFonts w:ascii="Times New Roman" w:eastAsia="Times New Roman" w:hAnsi="Times New Roman" w:cs="Times New Roman"/>
                      <w:kern w:val="0"/>
                      <w:sz w:val="24"/>
                      <w:szCs w:val="24"/>
                      <w:lang w:eastAsia="es-UY"/>
                      <w14:ligatures w14:val="none"/>
                    </w:rPr>
                  </w:pPr>
                  <w:r w:rsidRPr="002F4559">
                    <w:rPr>
                      <w:rFonts w:ascii="Times New Roman" w:eastAsia="Times New Roman" w:hAnsi="Times New Roman" w:cs="Times New Roman"/>
                      <w:noProof/>
                      <w:kern w:val="0"/>
                      <w:sz w:val="24"/>
                      <w:szCs w:val="24"/>
                      <w:lang w:eastAsia="es-UY"/>
                      <w14:ligatures w14:val="none"/>
                    </w:rPr>
                    <w:drawing>
                      <wp:inline distT="0" distB="0" distL="0" distR="0" wp14:anchorId="72A20836" wp14:editId="4D21E299">
                        <wp:extent cx="6350" cy="63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c>
            </w:tr>
          </w:tbl>
          <w:p w14:paraId="54F66644" w14:textId="77777777" w:rsidR="002F4559" w:rsidRPr="002F4559" w:rsidRDefault="002F4559" w:rsidP="002F4559">
            <w:pPr>
              <w:spacing w:after="0" w:line="240" w:lineRule="auto"/>
              <w:rPr>
                <w:rFonts w:ascii="Roboto" w:eastAsia="Times New Roman" w:hAnsi="Roboto" w:cs="Times New Roman"/>
                <w:kern w:val="0"/>
                <w:sz w:val="24"/>
                <w:szCs w:val="24"/>
                <w:lang w:eastAsia="es-UY"/>
                <w14:ligatures w14:val="none"/>
              </w:rPr>
            </w:pPr>
          </w:p>
        </w:tc>
      </w:tr>
    </w:tbl>
    <w:p w14:paraId="16A0BF98" w14:textId="77777777" w:rsidR="002F4559" w:rsidRPr="002F4559" w:rsidRDefault="002F4559" w:rsidP="002F4559">
      <w:pPr>
        <w:shd w:val="clear" w:color="auto" w:fill="FFFFFF"/>
        <w:spacing w:after="0" w:line="240" w:lineRule="auto"/>
        <w:jc w:val="center"/>
        <w:rPr>
          <w:rFonts w:ascii="Arial" w:eastAsia="Times New Roman" w:hAnsi="Arial" w:cs="Arial"/>
          <w:color w:val="222222"/>
          <w:kern w:val="0"/>
          <w:sz w:val="24"/>
          <w:szCs w:val="24"/>
          <w:lang w:val="es-ES" w:eastAsia="es-UY"/>
          <w14:ligatures w14:val="none"/>
        </w:rPr>
      </w:pPr>
      <w:r w:rsidRPr="002F4559">
        <w:rPr>
          <w:rFonts w:ascii="Arial" w:eastAsia="Times New Roman" w:hAnsi="Arial" w:cs="Arial"/>
          <w:b/>
          <w:bCs/>
          <w:color w:val="000000"/>
          <w:kern w:val="0"/>
          <w:sz w:val="36"/>
          <w:szCs w:val="36"/>
          <w:lang w:val="es-ES" w:eastAsia="es-UY"/>
          <w14:ligatures w14:val="none"/>
        </w:rPr>
        <w:t>¡Qué mal estábamos!</w:t>
      </w:r>
    </w:p>
    <w:p w14:paraId="2FE2E437" w14:textId="77777777" w:rsidR="002F4559" w:rsidRPr="002F4559" w:rsidRDefault="002F4559" w:rsidP="002F4559">
      <w:pPr>
        <w:shd w:val="clear" w:color="auto" w:fill="FFFFFF"/>
        <w:spacing w:after="0" w:line="240" w:lineRule="auto"/>
        <w:jc w:val="right"/>
        <w:rPr>
          <w:rFonts w:ascii="Arial" w:eastAsia="Times New Roman" w:hAnsi="Arial" w:cs="Arial"/>
          <w:color w:val="222222"/>
          <w:kern w:val="0"/>
          <w:sz w:val="24"/>
          <w:szCs w:val="24"/>
          <w:lang w:val="es-ES" w:eastAsia="es-UY"/>
          <w14:ligatures w14:val="none"/>
        </w:rPr>
      </w:pPr>
      <w:r w:rsidRPr="002F4559">
        <w:rPr>
          <w:rFonts w:ascii="Arial" w:eastAsia="Times New Roman" w:hAnsi="Arial" w:cs="Arial"/>
          <w:i/>
          <w:iCs/>
          <w:color w:val="000000"/>
          <w:kern w:val="0"/>
          <w:sz w:val="27"/>
          <w:szCs w:val="27"/>
          <w:lang w:val="es-ES" w:eastAsia="es-UY"/>
          <w14:ligatures w14:val="none"/>
        </w:rPr>
        <w:t>Eduardo de la Serna</w:t>
      </w:r>
    </w:p>
    <w:p w14:paraId="2E59DC16" w14:textId="19D41095" w:rsidR="002F4559" w:rsidRPr="002F4559" w:rsidRDefault="002F4559" w:rsidP="002F4559">
      <w:pPr>
        <w:shd w:val="clear" w:color="auto" w:fill="FFFFFF"/>
        <w:spacing w:after="0" w:line="240" w:lineRule="auto"/>
        <w:jc w:val="center"/>
        <w:rPr>
          <w:rFonts w:ascii="Arial" w:eastAsia="Times New Roman" w:hAnsi="Arial" w:cs="Arial"/>
          <w:color w:val="222222"/>
          <w:kern w:val="0"/>
          <w:sz w:val="24"/>
          <w:szCs w:val="24"/>
          <w:lang w:val="es-ES" w:eastAsia="es-UY"/>
          <w14:ligatures w14:val="none"/>
        </w:rPr>
      </w:pPr>
      <w:r>
        <w:rPr>
          <w:rFonts w:ascii="Arial" w:eastAsia="Times New Roman" w:hAnsi="Arial" w:cs="Arial"/>
          <w:noProof/>
          <w:color w:val="222222"/>
          <w:kern w:val="0"/>
          <w:sz w:val="24"/>
          <w:szCs w:val="24"/>
          <w:lang w:val="es-ES" w:eastAsia="es-UY"/>
          <w14:ligatures w14:val="none"/>
        </w:rPr>
        <w:drawing>
          <wp:inline distT="0" distB="0" distL="0" distR="0" wp14:anchorId="4AF13691" wp14:editId="3DFC3268">
            <wp:extent cx="2324100" cy="1735812"/>
            <wp:effectExtent l="0" t="0" r="0" b="0"/>
            <wp:docPr id="8406879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28806" cy="1739327"/>
                    </a:xfrm>
                    <a:prstGeom prst="rect">
                      <a:avLst/>
                    </a:prstGeom>
                    <a:noFill/>
                  </pic:spPr>
                </pic:pic>
              </a:graphicData>
            </a:graphic>
          </wp:inline>
        </w:drawing>
      </w:r>
    </w:p>
    <w:p w14:paraId="485D041F" w14:textId="77777777" w:rsidR="002F4559" w:rsidRPr="002F4559" w:rsidRDefault="002F4559" w:rsidP="002F4559">
      <w:pPr>
        <w:shd w:val="clear" w:color="auto" w:fill="FFFFFF"/>
        <w:spacing w:after="0" w:line="240" w:lineRule="auto"/>
        <w:rPr>
          <w:rFonts w:ascii="Arial" w:eastAsia="Times New Roman" w:hAnsi="Arial" w:cs="Arial"/>
          <w:color w:val="222222"/>
          <w:kern w:val="0"/>
          <w:sz w:val="24"/>
          <w:szCs w:val="24"/>
          <w:lang w:val="es-ES" w:eastAsia="es-UY"/>
          <w14:ligatures w14:val="none"/>
        </w:rPr>
      </w:pPr>
      <w:r w:rsidRPr="002F4559">
        <w:rPr>
          <w:rFonts w:ascii="Arial" w:eastAsia="Times New Roman" w:hAnsi="Arial" w:cs="Arial"/>
          <w:color w:val="222222"/>
          <w:kern w:val="0"/>
          <w:sz w:val="24"/>
          <w:szCs w:val="24"/>
          <w:lang w:val="es-ES" w:eastAsia="es-UY"/>
          <w14:ligatures w14:val="none"/>
        </w:rPr>
        <w:t> </w:t>
      </w:r>
    </w:p>
    <w:p w14:paraId="3373E1B8" w14:textId="77777777" w:rsidR="002F4559" w:rsidRPr="002F4559" w:rsidRDefault="002F4559" w:rsidP="002F4559">
      <w:pPr>
        <w:shd w:val="clear" w:color="auto" w:fill="FFFFFF"/>
        <w:spacing w:after="0" w:line="240" w:lineRule="auto"/>
        <w:jc w:val="center"/>
        <w:rPr>
          <w:rFonts w:ascii="Arial" w:eastAsia="Times New Roman" w:hAnsi="Arial" w:cs="Arial"/>
          <w:color w:val="222222"/>
          <w:kern w:val="0"/>
          <w:sz w:val="24"/>
          <w:szCs w:val="24"/>
          <w:lang w:val="es-ES" w:eastAsia="es-UY"/>
          <w14:ligatures w14:val="none"/>
        </w:rPr>
      </w:pPr>
      <w:r w:rsidRPr="002F4559">
        <w:rPr>
          <w:rFonts w:ascii="Times New Roman" w:eastAsia="Times New Roman" w:hAnsi="Times New Roman" w:cs="Times New Roman"/>
          <w:color w:val="000000"/>
          <w:kern w:val="0"/>
          <w:sz w:val="27"/>
          <w:szCs w:val="27"/>
          <w:lang w:val="es-ES" w:eastAsia="es-UY"/>
          <w14:ligatures w14:val="none"/>
        </w:rPr>
        <w:t> </w:t>
      </w:r>
    </w:p>
    <w:p w14:paraId="7FA71C1E" w14:textId="77777777" w:rsidR="002F4559" w:rsidRPr="002F4559" w:rsidRDefault="002F4559" w:rsidP="002F4559">
      <w:pPr>
        <w:shd w:val="clear" w:color="auto" w:fill="FFFFFF"/>
        <w:spacing w:after="0" w:line="240" w:lineRule="auto"/>
        <w:rPr>
          <w:rFonts w:ascii="Arial" w:eastAsia="Times New Roman" w:hAnsi="Arial" w:cs="Arial"/>
          <w:color w:val="222222"/>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No cabe ninguna duda:</w:t>
      </w:r>
    </w:p>
    <w:p w14:paraId="48EEA7A7"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y te subsidiaban el precio del trasporte</w:t>
      </w:r>
    </w:p>
    <w:p w14:paraId="06A29C25"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y la escuela no te cobraba lo que quería</w:t>
      </w:r>
    </w:p>
    <w:p w14:paraId="274CEF31"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y el gas no te cobraba lo que quería</w:t>
      </w:r>
    </w:p>
    <w:p w14:paraId="4D80E3AC"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y la luz no te cobraba lo que quería</w:t>
      </w:r>
    </w:p>
    <w:p w14:paraId="64AB1227"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y el PAMI te daba un montón de medicamentos gratis</w:t>
      </w:r>
    </w:p>
    <w:p w14:paraId="11E445C0"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y nos llevábamos bien con China</w:t>
      </w:r>
    </w:p>
    <w:p w14:paraId="7D549995"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y nos llevábamos bien con Brasil</w:t>
      </w:r>
    </w:p>
    <w:p w14:paraId="3194EA3B"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y no te reprimían si protestabas</w:t>
      </w:r>
    </w:p>
    <w:p w14:paraId="38EAB213"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y las paritarias funcionaban libremente</w:t>
      </w:r>
    </w:p>
    <w:p w14:paraId="1EBE582C"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y había obra pública que mejoraba la vida de todos</w:t>
      </w:r>
    </w:p>
    <w:p w14:paraId="07495E97"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y no nos “comprábamos” conflictos que no son nuestros, como en Ucrania o Israel</w:t>
      </w:r>
    </w:p>
    <w:p w14:paraId="24BE68BA"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pero las decisiones las tomábamos nosotros, no el embajador yanqui</w:t>
      </w:r>
    </w:p>
    <w:p w14:paraId="37C45EF1"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pero había trabajo formal, aunque los sueldos no alcanzaran</w:t>
      </w:r>
    </w:p>
    <w:p w14:paraId="037B264F"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y en los comedores había comida</w:t>
      </w:r>
    </w:p>
    <w:p w14:paraId="2679679D"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pero veías a las autoridades trabajando para salir, y no tuiteando</w:t>
      </w:r>
    </w:p>
    <w:p w14:paraId="1A88AD62"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y teníamos una inflación del 150%, no del 250%</w:t>
      </w:r>
    </w:p>
    <w:p w14:paraId="087036B0"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pero las jubilaciones aumentaban cada tres meses</w:t>
      </w:r>
    </w:p>
    <w:p w14:paraId="53EEA63F"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y el poder judicial estaba contra el pueblo</w:t>
      </w:r>
    </w:p>
    <w:p w14:paraId="056CB474"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y al gobierno no le votaban leyes, como la del presupuesto</w:t>
      </w:r>
    </w:p>
    <w:p w14:paraId="36537964"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Estábamos mal y nos uníamos a los BRICS</w:t>
      </w:r>
    </w:p>
    <w:p w14:paraId="3B64D475" w14:textId="77777777" w:rsidR="002F4559" w:rsidRPr="002F4559" w:rsidRDefault="002F4559" w:rsidP="002F4559">
      <w:pPr>
        <w:numPr>
          <w:ilvl w:val="0"/>
          <w:numId w:val="1"/>
        </w:numPr>
        <w:shd w:val="clear" w:color="auto" w:fill="FFFFFF"/>
        <w:spacing w:after="0" w:line="240" w:lineRule="auto"/>
        <w:ind w:left="945"/>
        <w:rPr>
          <w:rFonts w:ascii="Arial" w:eastAsia="Times New Roman" w:hAnsi="Arial" w:cs="Arial"/>
          <w:color w:val="000000"/>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lastRenderedPageBreak/>
        <w:t>         Estábamos mal, pero había un Estado presente, no uno que te decía “arréglense ustedes”</w:t>
      </w:r>
    </w:p>
    <w:p w14:paraId="26377242" w14:textId="77777777" w:rsidR="002F4559" w:rsidRPr="002F4559" w:rsidRDefault="002F4559" w:rsidP="002F4559">
      <w:pPr>
        <w:shd w:val="clear" w:color="auto" w:fill="FFFFFF"/>
        <w:spacing w:after="0" w:line="240" w:lineRule="auto"/>
        <w:rPr>
          <w:rFonts w:ascii="Arial" w:eastAsia="Times New Roman" w:hAnsi="Arial" w:cs="Arial"/>
          <w:color w:val="222222"/>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 xml:space="preserve">Estábamos mal … ¡qué duda cabe! Lo que no nos parece sensato es que para estar mejor tengamos que estar más mal que antes. ¿Éramos nosotros los culpables de estar mal? ¿Estamos nosotros los que aumentábamos los precios y remarcábamos a diario? Perdón… debo estar entendiendo mal, </w:t>
      </w:r>
      <w:proofErr w:type="gramStart"/>
      <w:r w:rsidRPr="002F4559">
        <w:rPr>
          <w:rFonts w:ascii="Arial" w:eastAsia="Times New Roman" w:hAnsi="Arial" w:cs="Arial"/>
          <w:color w:val="000000"/>
          <w:kern w:val="0"/>
          <w:sz w:val="27"/>
          <w:szCs w:val="27"/>
          <w:lang w:val="es-ES" w:eastAsia="es-UY"/>
          <w14:ligatures w14:val="none"/>
        </w:rPr>
        <w:t>pero,</w:t>
      </w:r>
      <w:proofErr w:type="gramEnd"/>
      <w:r w:rsidRPr="002F4559">
        <w:rPr>
          <w:rFonts w:ascii="Arial" w:eastAsia="Times New Roman" w:hAnsi="Arial" w:cs="Arial"/>
          <w:color w:val="000000"/>
          <w:kern w:val="0"/>
          <w:sz w:val="27"/>
          <w:szCs w:val="27"/>
          <w:lang w:val="es-ES" w:eastAsia="es-UY"/>
          <w14:ligatures w14:val="none"/>
        </w:rPr>
        <w:t xml:space="preserve"> ¡claro que estábamos mal!, pero no parece lógico, ni sensato, ni justo, que se perjudique a los que estábamos mal y se beneficie a los que lo provocaban. ¿Y si probáramos empezando desde abajo?</w:t>
      </w:r>
    </w:p>
    <w:p w14:paraId="38271B14" w14:textId="77777777" w:rsidR="002F4559" w:rsidRPr="002F4559" w:rsidRDefault="002F4559" w:rsidP="002F4559">
      <w:pPr>
        <w:shd w:val="clear" w:color="auto" w:fill="FFFFFF"/>
        <w:spacing w:after="0" w:line="240" w:lineRule="auto"/>
        <w:rPr>
          <w:rFonts w:ascii="Arial" w:eastAsia="Times New Roman" w:hAnsi="Arial" w:cs="Arial"/>
          <w:color w:val="222222"/>
          <w:kern w:val="0"/>
          <w:sz w:val="24"/>
          <w:szCs w:val="24"/>
          <w:lang w:val="es-ES" w:eastAsia="es-UY"/>
          <w14:ligatures w14:val="none"/>
        </w:rPr>
      </w:pPr>
      <w:r w:rsidRPr="002F4559">
        <w:rPr>
          <w:rFonts w:ascii="Times New Roman" w:eastAsia="Times New Roman" w:hAnsi="Times New Roman" w:cs="Times New Roman"/>
          <w:color w:val="000000"/>
          <w:kern w:val="0"/>
          <w:sz w:val="27"/>
          <w:szCs w:val="27"/>
          <w:lang w:val="es-ES" w:eastAsia="es-UY"/>
          <w14:ligatures w14:val="none"/>
        </w:rPr>
        <w:t> </w:t>
      </w:r>
    </w:p>
    <w:p w14:paraId="4F46A495" w14:textId="77777777" w:rsidR="002F4559" w:rsidRPr="002F4559" w:rsidRDefault="002F4559" w:rsidP="002F4559">
      <w:pPr>
        <w:shd w:val="clear" w:color="auto" w:fill="FFFFFF"/>
        <w:spacing w:after="0" w:line="240" w:lineRule="auto"/>
        <w:rPr>
          <w:rFonts w:ascii="Arial" w:eastAsia="Times New Roman" w:hAnsi="Arial" w:cs="Arial"/>
          <w:color w:val="222222"/>
          <w:kern w:val="0"/>
          <w:sz w:val="24"/>
          <w:szCs w:val="24"/>
          <w:lang w:val="es-ES" w:eastAsia="es-UY"/>
          <w14:ligatures w14:val="none"/>
        </w:rPr>
      </w:pPr>
      <w:r w:rsidRPr="002F4559">
        <w:rPr>
          <w:rFonts w:ascii="Arial" w:eastAsia="Times New Roman" w:hAnsi="Arial" w:cs="Arial"/>
          <w:color w:val="000000"/>
          <w:kern w:val="0"/>
          <w:sz w:val="27"/>
          <w:szCs w:val="27"/>
          <w:lang w:val="es-ES" w:eastAsia="es-UY"/>
          <w14:ligatures w14:val="none"/>
        </w:rPr>
        <w:t>Foto tomada de </w:t>
      </w:r>
      <w:hyperlink r:id="rId7" w:tgtFrame="_blank" w:history="1">
        <w:r w:rsidRPr="002F4559">
          <w:rPr>
            <w:rFonts w:ascii="Arial" w:eastAsia="Times New Roman" w:hAnsi="Arial" w:cs="Arial"/>
            <w:color w:val="1155CC"/>
            <w:kern w:val="0"/>
            <w:sz w:val="27"/>
            <w:szCs w:val="27"/>
            <w:u w:val="single"/>
            <w:lang w:val="es-ES" w:eastAsia="es-UY"/>
            <w14:ligatures w14:val="none"/>
          </w:rPr>
          <w:t>https://es.dreamstime.com/callej%C3%B3n-sin-salida-en-t%C3%BAnel-cueva-bajo-tierra-image102542961</w:t>
        </w:r>
      </w:hyperlink>
    </w:p>
    <w:p w14:paraId="6424CB8F" w14:textId="77777777" w:rsidR="002F4559" w:rsidRPr="002F4559" w:rsidRDefault="002F4559" w:rsidP="002F4559">
      <w:pPr>
        <w:shd w:val="clear" w:color="auto" w:fill="FFFFFF"/>
        <w:spacing w:after="0" w:line="240" w:lineRule="auto"/>
        <w:rPr>
          <w:rFonts w:ascii="Arial" w:eastAsia="Times New Roman" w:hAnsi="Arial" w:cs="Arial"/>
          <w:color w:val="888888"/>
          <w:kern w:val="0"/>
          <w:sz w:val="24"/>
          <w:szCs w:val="24"/>
          <w:lang w:val="es-ES" w:eastAsia="es-UY"/>
          <w14:ligatures w14:val="none"/>
        </w:rPr>
      </w:pPr>
      <w:r w:rsidRPr="002F4559">
        <w:rPr>
          <w:rFonts w:ascii="Arial" w:eastAsia="Times New Roman" w:hAnsi="Arial" w:cs="Arial"/>
          <w:color w:val="888888"/>
          <w:kern w:val="0"/>
          <w:sz w:val="24"/>
          <w:szCs w:val="24"/>
          <w:lang w:val="es-AR" w:eastAsia="es-UY"/>
          <w14:ligatures w14:val="none"/>
        </w:rPr>
        <w:t> </w:t>
      </w:r>
    </w:p>
    <w:p w14:paraId="4F4641DE" w14:textId="77777777" w:rsidR="00926044" w:rsidRPr="002F4559" w:rsidRDefault="00926044">
      <w:pPr>
        <w:rPr>
          <w:lang w:val="es-ES"/>
        </w:rPr>
      </w:pPr>
    </w:p>
    <w:sectPr w:rsidR="00926044" w:rsidRPr="002F455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673F30"/>
    <w:multiLevelType w:val="multilevel"/>
    <w:tmpl w:val="B6C43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5997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559"/>
    <w:rsid w:val="002F4559"/>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E3E44"/>
  <w15:chartTrackingRefBased/>
  <w15:docId w15:val="{C42E6268-B3E2-464B-84BD-B8E64F70A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543291">
      <w:bodyDiv w:val="1"/>
      <w:marLeft w:val="0"/>
      <w:marRight w:val="0"/>
      <w:marTop w:val="0"/>
      <w:marBottom w:val="0"/>
      <w:divBdr>
        <w:top w:val="none" w:sz="0" w:space="0" w:color="auto"/>
        <w:left w:val="none" w:sz="0" w:space="0" w:color="auto"/>
        <w:bottom w:val="none" w:sz="0" w:space="0" w:color="auto"/>
        <w:right w:val="none" w:sz="0" w:space="0" w:color="auto"/>
      </w:divBdr>
      <w:divsChild>
        <w:div w:id="1776363459">
          <w:marLeft w:val="0"/>
          <w:marRight w:val="0"/>
          <w:marTop w:val="0"/>
          <w:marBottom w:val="0"/>
          <w:divBdr>
            <w:top w:val="none" w:sz="0" w:space="0" w:color="auto"/>
            <w:left w:val="none" w:sz="0" w:space="0" w:color="auto"/>
            <w:bottom w:val="none" w:sz="0" w:space="0" w:color="auto"/>
            <w:right w:val="none" w:sz="0" w:space="0" w:color="auto"/>
          </w:divBdr>
          <w:divsChild>
            <w:div w:id="981543849">
              <w:marLeft w:val="60"/>
              <w:marRight w:val="0"/>
              <w:marTop w:val="0"/>
              <w:marBottom w:val="0"/>
              <w:divBdr>
                <w:top w:val="none" w:sz="0" w:space="0" w:color="auto"/>
                <w:left w:val="none" w:sz="0" w:space="0" w:color="auto"/>
                <w:bottom w:val="none" w:sz="0" w:space="0" w:color="auto"/>
                <w:right w:val="none" w:sz="0" w:space="0" w:color="auto"/>
              </w:divBdr>
            </w:div>
          </w:divsChild>
        </w:div>
        <w:div w:id="552930357">
          <w:marLeft w:val="0"/>
          <w:marRight w:val="0"/>
          <w:marTop w:val="0"/>
          <w:marBottom w:val="0"/>
          <w:divBdr>
            <w:top w:val="none" w:sz="0" w:space="0" w:color="auto"/>
            <w:left w:val="none" w:sz="0" w:space="0" w:color="auto"/>
            <w:bottom w:val="none" w:sz="0" w:space="0" w:color="auto"/>
            <w:right w:val="none" w:sz="0" w:space="0" w:color="auto"/>
          </w:divBdr>
          <w:divsChild>
            <w:div w:id="1448549152">
              <w:marLeft w:val="0"/>
              <w:marRight w:val="0"/>
              <w:marTop w:val="120"/>
              <w:marBottom w:val="0"/>
              <w:divBdr>
                <w:top w:val="none" w:sz="0" w:space="0" w:color="auto"/>
                <w:left w:val="none" w:sz="0" w:space="0" w:color="auto"/>
                <w:bottom w:val="none" w:sz="0" w:space="0" w:color="auto"/>
                <w:right w:val="none" w:sz="0" w:space="0" w:color="auto"/>
              </w:divBdr>
              <w:divsChild>
                <w:div w:id="2054572710">
                  <w:marLeft w:val="0"/>
                  <w:marRight w:val="0"/>
                  <w:marTop w:val="0"/>
                  <w:marBottom w:val="0"/>
                  <w:divBdr>
                    <w:top w:val="none" w:sz="0" w:space="0" w:color="auto"/>
                    <w:left w:val="none" w:sz="0" w:space="0" w:color="auto"/>
                    <w:bottom w:val="none" w:sz="0" w:space="0" w:color="auto"/>
                    <w:right w:val="none" w:sz="0" w:space="0" w:color="auto"/>
                  </w:divBdr>
                  <w:divsChild>
                    <w:div w:id="2062172474">
                      <w:marLeft w:val="0"/>
                      <w:marRight w:val="0"/>
                      <w:marTop w:val="0"/>
                      <w:marBottom w:val="0"/>
                      <w:divBdr>
                        <w:top w:val="none" w:sz="0" w:space="0" w:color="auto"/>
                        <w:left w:val="none" w:sz="0" w:space="0" w:color="auto"/>
                        <w:bottom w:val="none" w:sz="0" w:space="0" w:color="auto"/>
                        <w:right w:val="none" w:sz="0" w:space="0" w:color="auto"/>
                      </w:divBdr>
                      <w:divsChild>
                        <w:div w:id="121897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s.dreamstime.com/callej%C3%B3n-sin-salida-en-t%C3%BAnel-cueva-bajo-tierra-image10254296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351</Words>
  <Characters>1931</Characters>
  <Application>Microsoft Office Word</Application>
  <DocSecurity>0</DocSecurity>
  <Lines>16</Lines>
  <Paragraphs>4</Paragraphs>
  <ScaleCrop>false</ScaleCrop>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2024-02-09T20:57:00Z</dcterms:created>
  <dcterms:modified xsi:type="dcterms:W3CDTF">2024-02-09T20:57:00Z</dcterms:modified>
</cp:coreProperties>
</file>