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A73F8" w14:textId="77777777" w:rsidR="006E1E7B" w:rsidRPr="006E1E7B" w:rsidRDefault="006E1E7B" w:rsidP="006E1E7B">
      <w:pPr>
        <w:spacing w:after="0" w:line="240" w:lineRule="auto"/>
        <w:jc w:val="center"/>
        <w:outlineLvl w:val="0"/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40"/>
          <w:szCs w:val="40"/>
          <w:lang w:val="pt-PT" w:eastAsia="es-UY"/>
          <w14:ligatures w14:val="none"/>
        </w:rPr>
      </w:pPr>
      <w:r w:rsidRPr="006E1E7B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40"/>
          <w:szCs w:val="40"/>
          <w:lang w:val="pt-PT" w:eastAsia="es-UY"/>
          <w14:ligatures w14:val="none"/>
        </w:rPr>
        <w:t>CPI contra Padre Júlio faz caridade virar crime na cidade com 25% da população de rua do país</w:t>
      </w:r>
    </w:p>
    <w:p w14:paraId="47441C7D" w14:textId="77777777" w:rsidR="006E1E7B" w:rsidRDefault="006E1E7B" w:rsidP="006E1E7B">
      <w:pPr>
        <w:spacing w:after="0" w:line="240" w:lineRule="auto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48887244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48731771" w14:textId="1B05CCA4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"No fim, virá do </w:t>
      </w:r>
      <w:hyperlink r:id="rId4" w:tgtFrame="_blank" w:history="1">
        <w:r w:rsidRPr="006E1E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padre Júlio</w:t>
        </w:r>
      </w:hyperlink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um carão nos indiferentes, artífices do descarte das periferias sobrantes, com a sobranceira autoridade dos que não arredam do compromisso de manter-se sempre junto dos pobres para humanizar-se com eles".</w:t>
      </w:r>
    </w:p>
    <w:p w14:paraId="3525EA35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02572205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O artigo é de </w:t>
      </w:r>
      <w:hyperlink r:id="rId5" w:tgtFrame="_blank" w:history="1">
        <w:r w:rsidRPr="006E1E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José Geraldo de Sousa Junior</w:t>
        </w:r>
      </w:hyperlink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ex-reitor da Universidade de Brasília, período 2008-2012. É membro da Ordem dos Advogados do Brasil, professor titular da Universidade de Brasília, coordenador do projeto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 O Direito Achado na Rua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publicado por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Jornal Brasil Popular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04-01-2024.</w:t>
      </w:r>
    </w:p>
    <w:p w14:paraId="53EB3E8C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63C0D6BB" w14:textId="77777777" w:rsidR="006E1E7B" w:rsidRPr="006E1E7B" w:rsidRDefault="006E1E7B" w:rsidP="006E1E7B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pt-PT" w:eastAsia="es-UY"/>
          <w14:ligatures w14:val="none"/>
        </w:rPr>
      </w:pPr>
      <w:r w:rsidRPr="006E1E7B">
        <w:rPr>
          <w:rFonts w:ascii="Lato" w:eastAsia="Times New Roman" w:hAnsi="Lato" w:cs="Times New Roman"/>
          <w:b/>
          <w:bCs/>
          <w:color w:val="000000"/>
          <w:kern w:val="0"/>
          <w:sz w:val="36"/>
          <w:szCs w:val="36"/>
          <w:lang w:val="pt-PT" w:eastAsia="es-UY"/>
          <w14:ligatures w14:val="none"/>
        </w:rPr>
        <w:t>Eis o artigo. </w:t>
      </w:r>
    </w:p>
    <w:p w14:paraId="77FAB79F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O título da matéria é o da chamada de um entre dezenas de vídeos e outro tanto de notícias que não escondem a perplexidade diante de uma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CPI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iniciativa de vereador do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União Brasil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que obteve assinaturas suficientes para a instalar em fevereiro na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Câmara Municipal de São Paulo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tendo como </w:t>
      </w:r>
      <w:hyperlink r:id="rId6" w:tgtFrame="_blank" w:history="1">
        <w:r w:rsidRPr="006E1E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principal alvo a atuação do padre Júlio Lancellotti</w:t>
        </w:r>
      </w:hyperlink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na região central da capital, mais especificamente na cracolândia, e a relação dele com entidades (ONGs) que atuam em defesa da população de rua, na capital paulista.</w:t>
      </w:r>
    </w:p>
    <w:p w14:paraId="5188327D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686350FC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Felizmente, o teor das primeiras manifestações no plano do social é de forte solidariedade ao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trabalho pastoral do padre Júlio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Solidariedade não apenas política, mas também material, mobilizada para dar sustentabilidade ao serviço fraterno e misericordioso, para usar linguagem missionária, ao serviço que promove.</w:t>
      </w:r>
    </w:p>
    <w:p w14:paraId="0402A8E1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4526C80F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Eu próprio, principalmente aqui neste espaço do Jornal Brasil Popular, em coluna que assino –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O Direito Achado na Rua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– tenho dado atenção a seu admirável trabalho, conforme seguidas manifestações de testemunho: </w:t>
      </w:r>
      <w:hyperlink r:id="rId7" w:tgtFrame="_blank" w:history="1">
        <w:r w:rsidRPr="006E1E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aqui</w:t>
        </w:r>
      </w:hyperlink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; </w:t>
      </w:r>
      <w:hyperlink r:id="rId8" w:tgtFrame="_blank" w:history="1">
        <w:r w:rsidRPr="006E1E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aqui</w:t>
        </w:r>
      </w:hyperlink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; </w:t>
      </w:r>
      <w:hyperlink r:id="rId9" w:tgtFrame="_blank" w:history="1">
        <w:r w:rsidRPr="006E1E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aqui</w:t>
        </w:r>
      </w:hyperlink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; e </w:t>
      </w:r>
      <w:hyperlink r:id="rId10" w:tgtFrame="_blank" w:history="1">
        <w:r w:rsidRPr="006E1E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aqui</w:t>
        </w:r>
      </w:hyperlink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que inclui o registro do significado de sua atuação e de reconhecimentos, até do parlamento paulista que distinguem a obra de mérito do pároco devoto do santo negro amigo dos pobres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Martinho de Porres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ou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Martinho de Lima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</w:t>
      </w:r>
    </w:p>
    <w:p w14:paraId="51316AD4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7BD5D298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Com meu colega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Daniel Seidel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da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Comissão Justiçae Paz de Brasília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recebemos por duas vezes o padre </w:t>
      </w:r>
      <w:hyperlink r:id="rId11" w:tgtFrame="_blank" w:history="1">
        <w:r w:rsidRPr="006E1E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Júlio Lancellotti</w:t>
        </w:r>
      </w:hyperlink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em nosso programa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Conversa de Justiça e Paz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 xml:space="preserve">. Em ambos os encontros a 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lastRenderedPageBreak/>
        <w:t>motivação foi o lançamento das mensagens do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Papa Francisco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para o </w:t>
      </w:r>
      <w:hyperlink r:id="rId12" w:tgtFrame="_blank" w:history="1">
        <w:r w:rsidRPr="006E1E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Dia Mundial dos Pobres</w:t>
        </w:r>
      </w:hyperlink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marcando nessas conversas que pensar nos pobres com disponibilidade sensível, é ter em mente o modo como o Padre Lancelotti exercita a sua vocação pastoral, na mais espontânea e misericordiosa disposição de fraternidade: “Sinto-me humanizado. Eu sinto que estou do lado que Jesus gostaria que eu estivesse”.</w:t>
      </w:r>
    </w:p>
    <w:p w14:paraId="697553C8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54FD07AE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Ainda nesse ano de 2023, que findou, no espaço agora dos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Diálogos de Justiça e Paz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que 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Comissão de Justiça e Paz de Brasília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CJP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), 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Comissão Brasileira de Justiça e Paz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CBJP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) e 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OLMA – Observatório de Justiça Socioambiental Luciano Mendes de Almeida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Jesuítas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), a conversa teve como tema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Os pobres e o futuro da humanidade: o pedido de reconexão do Papa Francisco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num diálogo compartilhado por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Gilberto Carvalho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Secretário Nacional de Economia Popular e Solidária, o Padre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Miguel Martins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responsável pelo Centro Cultural Brasília e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Ana Paula Inglez Barbalho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vice-presidenta da Comissão de Justiça e Paz de Brasília, responsável por mediar o encontro, que teve grande repercussão.</w:t>
      </w:r>
    </w:p>
    <w:p w14:paraId="31839DAA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0A1C7ECC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hyperlink r:id="rId13" w:tgtFrame="_blank" w:history="1">
        <w:r w:rsidRPr="006E1E7B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Matéria de Tatiana Py Dutra</w:t>
        </w:r>
      </w:hyperlink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publicada neste 3 de janeiro, aventa a hipótese de que a CPI “proposta por ex-integrante do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MBL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investigação visa buscar irregularidades na atuação do religioso para associá-las a pré-candidato do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PSOL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à prefeitura”.</w:t>
      </w:r>
    </w:p>
    <w:p w14:paraId="57986021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023910C2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Segundo o teor da matéria “É notório o histórico de </w:t>
      </w:r>
      <w:hyperlink r:id="rId14" w:tgtFrame="_blank" w:history="1">
        <w:r w:rsidRPr="006E1E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perseguição de ex-integrantes do Movimento Brasil Livre (MBL) contra o padre Júlio Lancellotti</w:t>
        </w:r>
      </w:hyperlink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Em 2020, o ex-deputado paulista </w:t>
      </w:r>
      <w:hyperlink r:id="rId15" w:tgtFrame="_blank" w:history="1">
        <w:r w:rsidRPr="006E1E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Arthur do Val</w:t>
        </w:r>
      </w:hyperlink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alardeou uma suposta troca de mensagens entre o religioso e um menor de idade, o que sugeria o crime de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pedofilia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Tudo não passava de uma armação. Mas o expediente persecutório e calunioso contra o padre segue vivo e ganha novas formas”. No fundo, pois, diz a jornalista, “a intenção da investigação é encontrar alguma informação desabonadora sobre o padre para relacioná-la com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Guilherme Boulos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PSOL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), pré-candidato à prefeitura de São Paulo”, para “beneficiar a campanha para reeleição e pré-candidaturas que 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União Brasil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apoia”.</w:t>
      </w:r>
    </w:p>
    <w:p w14:paraId="7E988406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6244A23D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Ora,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Comissões Parlamentares de Inquérito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constitucionalmente devem ser criadas para apurar fato determinado, especificamente apontado no momento de sua criação; não se pode criar CPIs para investigações genéricas, abstratas; sendo certo, não obstante a esfera de autonomia e de reserva de poderes, que essa importante função de investigação legislativa, fique imune ao controle de legitimidade de seus atos pelo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Poder Judiciário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 xml:space="preserve"> e ao dever de motivar e de estabelecer a 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lastRenderedPageBreak/>
        <w:t>justa causa de sua instalação e de suas decisões, quando afetem direitos e garantias fundamentais.</w:t>
      </w:r>
    </w:p>
    <w:p w14:paraId="78FE84AD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7E10EE1A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De acordo com a seção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Painel da Folha de S.Paulo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os principais alvos de investigação da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CPI das ONGs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serão 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Centro Social Nossa Senhora do Bom Parto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(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Bompar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) e 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coletivo Craco Resiste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Ambas as organizações dedicam-se ao apoio à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população em situação de rua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dependentes químicos. 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Bompar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uma entidade filantrópica associada à igreja católica, tem ligações anteriores com 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padre Júlio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que já foi conselheiro da instituição. 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Craco Resiste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por sua vez, atua na luta contra a violência policial na região conhecida como Cracolândia.Em dezembro, o padredeclarou à coluna que não possui qualquer influência sobre essas organizações e não colabora em projetos conjuntos com elas. Ele enfatizou a autonomia das entidades, destacando que possuem diretorias, técnicos e funcionários independentes: ‘A Câmara tem direito de fazer uma CPI, mas vai investigar e não vai me encontrar em nenhuma das duas’”.</w:t>
      </w:r>
    </w:p>
    <w:p w14:paraId="20297E3D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6A8B5A85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Ainda conforme a seção Painel, “vereadores denunciam bolsonarista por </w:t>
      </w:r>
      <w:hyperlink r:id="rId16" w:tgtFrame="_blank" w:history="1">
        <w:r w:rsidRPr="006E1E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perseguição a padre Júlio Lancellotti</w:t>
        </w:r>
      </w:hyperlink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”, uma vez que “a primeira é uma entidade filantrópica ligada à igreja católica da qual o padre Júlio já foi conselheiro. A segunda atua contra a violência policial na região da cracolândia”. E que “o padre Júlio afirmou em dezembro ao Painel, da Folha, que não tem qualquer incidência sobre as entidades e não atua em projetos conjuntos com elas”.</w:t>
      </w:r>
    </w:p>
    <w:p w14:paraId="1444EBA4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7F1CA2EA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Homem de Igreja, 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padre Júlio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segue a diretriz pastoral a que exorta 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Papa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que em suas mensagens sobre a necessidade “de um sério e eficaz compromisso político e legislativo”. Segundo ele,“não obstante os limites e por vezes as lacunas da política para ver e servir 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bem comum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possa desenvolver-se a solidariedade e a subsidiariedade de muitos cidadãos que acreditam no valor do compromisso voluntário de dedicação aos pobres. Isto, naturalmente sem deixar de estimular e fazer pressão para que as instituições públicas cumpram do melhor modo possível o seu dever. Mas não adianta ficar passivamente à espera de receber tudo «do alto». Quem vive em condição de pobreza, seja também envolvido e apoiado num processo de mudança e responsabilização”.</w:t>
      </w:r>
    </w:p>
    <w:p w14:paraId="215A71C7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08A2DBDB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Tarefa árdua. Missionariamente abraçada pelo padre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Julio Lancellotti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Apesar de muito reconhecimento – só em 2021, o padre Júlio recebeu pelo menos três reconhecimentos: 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prêmio Zilda Arns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criado pela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Câmara dos Deputados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em 2017 para reconhecer pessoas e instituições que trabalham ativamente em defesa dos direitos das pessoas idosas; 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7º Prêmio Dom Paulo Evaristo Arns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da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Prefeitura de São Paulo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 xml:space="preserve">, tendo alcançado um número recorde de 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lastRenderedPageBreak/>
        <w:t>indicações – 15.598 de um total de 16.643, seguindo um processo de escolha feito por meio de um edital de chamamento público, com um formulário online aberto à sociedade civil; e agora em novembro, 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Colar de Honra ao Mérito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a mais alta honraria da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Assembleia de SP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por sua ação em face da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pandemia de Covid-19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pela defesa de direitos humanos. E mais recentemente, a sanção de uma lei federal que leva seu nome, porque veda o emprego de técnicas construtivas hostis em espaços livres de uso público.</w:t>
      </w:r>
    </w:p>
    <w:p w14:paraId="0EDE54D4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6AD902F3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Daí que ele, com 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Papa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ponham em causa, para além da mobilização das consciências, “o desfio que os governos e as instituições mundiais precisam de perfilhar, com um modelo social clarividente, capaz de enfrentar as novas formas de pobreza que invadem o mundo” pois “se os pobres são colocados à margem, como se fossem culpados da sua condição, então o próprio conceito de democracia é posto em crise e fracassa toda e qualquer política social”. Por isso 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Padre Júlio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em sessão convocada pela Câmara dos Deputados para marcar 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Fraternidade e Amizade Social: 1 Ano da Carta Encíclica Fratelli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tenha reivindicado a taxação de grandes fortunas e garantia de água (potável) para os pobres e carentes.</w:t>
      </w:r>
    </w:p>
    <w:p w14:paraId="0ECE14EB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22530C6E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Para essa convocação deveria estar mobilizado o parlamento municipal paulista. Para confrontar os desafios da emancipação, da inclusão e da cidadania. Não para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criminalizar o Padre Júlio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fazer “caridade virar crime na cidade com 25% da população de rua do país”. Aliás, foi o que eu propugnei na Câmara Federal, em meu depoimento na </w:t>
      </w:r>
      <w:hyperlink r:id="rId17" w:tgtFrame="_blank" w:history="1">
        <w:r w:rsidRPr="006E1E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CPI que intentava criminalizar o MST</w:t>
        </w:r>
      </w:hyperlink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– um autêntico movimento social.</w:t>
      </w:r>
    </w:p>
    <w:p w14:paraId="47DAAF68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67109E04" w14:textId="77777777" w:rsid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Sabemos o resultado. O social reagiu a essa disposição e revelou que a justiça e o legislativo não devem agir como serpentes que picam pés descalços (a quem diga que a frase original é de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Eduardo Galeano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). A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CPI do MST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esvaziou-se melancolicamente e teve efeito paradoxal. Revelou o que pode e faz a cidadania, quando o institucional colapsa e se apequena.</w:t>
      </w:r>
    </w:p>
    <w:p w14:paraId="19BFD79F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038AF94A" w14:textId="77777777" w:rsidR="006E1E7B" w:rsidRPr="006E1E7B" w:rsidRDefault="006E1E7B" w:rsidP="006E1E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No fim, virá do </w:t>
      </w:r>
      <w:r w:rsidRPr="006E1E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padre Júlio</w:t>
      </w:r>
      <w:r w:rsidRPr="006E1E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um carão nos indiferentes, artífices do descarte das periferias sobrantes, com a sobranceira autoridade dos que não arredam do compromisso de manter-se sempre junto dos pobres para humanizar-se com eles.</w:t>
      </w:r>
    </w:p>
    <w:p w14:paraId="6A8A7C8E" w14:textId="4F78E222" w:rsidR="00926044" w:rsidRDefault="006E1E7B" w:rsidP="006E1E7B">
      <w:pPr>
        <w:jc w:val="both"/>
        <w:rPr>
          <w:lang w:val="pt-PT"/>
        </w:rPr>
      </w:pPr>
      <w:hyperlink r:id="rId18" w:history="1">
        <w:r w:rsidRPr="00A8493F">
          <w:rPr>
            <w:rStyle w:val="Hipervnculo"/>
            <w:lang w:val="pt-PT"/>
          </w:rPr>
          <w:t>https://www.ihu.unisinos.br/categorias/635737-cpi-contra-padre-julio-faz-caridade-virar-crime-na-cidade-com-25-da-populacao-de-rua-do-pais</w:t>
        </w:r>
      </w:hyperlink>
    </w:p>
    <w:p w14:paraId="63038F96" w14:textId="77777777" w:rsidR="006E1E7B" w:rsidRDefault="006E1E7B" w:rsidP="006E1E7B">
      <w:pPr>
        <w:jc w:val="both"/>
        <w:rPr>
          <w:lang w:val="pt-PT"/>
        </w:rPr>
      </w:pPr>
    </w:p>
    <w:p w14:paraId="262FEACA" w14:textId="77777777" w:rsidR="006E1E7B" w:rsidRPr="006E1E7B" w:rsidRDefault="006E1E7B" w:rsidP="006E1E7B">
      <w:pPr>
        <w:jc w:val="both"/>
        <w:rPr>
          <w:lang w:val="pt-PT"/>
        </w:rPr>
      </w:pPr>
    </w:p>
    <w:sectPr w:rsidR="006E1E7B" w:rsidRPr="006E1E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E7B"/>
    <w:rsid w:val="006E1E7B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DC9F"/>
  <w15:chartTrackingRefBased/>
  <w15:docId w15:val="{03800EA3-7D25-435B-9D19-D853E160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E1E7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E1E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6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asilpopular.com/populacao-em-situacao-de-rua-estado-de-coisas-inconstitucional/" TargetMode="External"/><Relationship Id="rId13" Type="http://schemas.openxmlformats.org/officeDocument/2006/relationships/hyperlink" Target="https://movimentorevista.com.br/2024/01/camara-de-sp-instalara-cpi-para-investigar-padre-julio" TargetMode="External"/><Relationship Id="rId18" Type="http://schemas.openxmlformats.org/officeDocument/2006/relationships/hyperlink" Target="https://www.ihu.unisinos.br/categorias/635737-cpi-contra-padre-julio-faz-caridade-virar-crime-na-cidade-com-25-da-populacao-de-rua-do-pai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rasilpopular.com/o-stf-e-a-acao-consciente-contra-a-aporofobia-oasco-a-pobreza" TargetMode="External"/><Relationship Id="rId12" Type="http://schemas.openxmlformats.org/officeDocument/2006/relationships/hyperlink" Target="https://www.ihu.unisinos.br/categorias/186-noticias-2017/568635-1-dia-mundial-dos-pobres-19-de-novembro-mensagem-do-papa-francisco" TargetMode="External"/><Relationship Id="rId17" Type="http://schemas.openxmlformats.org/officeDocument/2006/relationships/hyperlink" Target="https://www.brasilpopular.com/cpi-do-mst-contexto-e-diagnostico-da-situacao-agraria-brasileir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hu.unisinos.br/categorias/635671-sp-articulacao-para-instalar-cpi-contra-padre-julio-lancellotti-tem-repercussao-negativa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ihu.unisinos.br/635700-nota-oficial-do-padre-julio-lancellotti-sobre-cpi-e-a-pastoral-de-rua" TargetMode="External"/><Relationship Id="rId11" Type="http://schemas.openxmlformats.org/officeDocument/2006/relationships/hyperlink" Target="https://www.ihu.unisinos.br/580020" TargetMode="External"/><Relationship Id="rId5" Type="http://schemas.openxmlformats.org/officeDocument/2006/relationships/hyperlink" Target="https://www.ihu.unisinos.br/632788-a-constituicao-da-democracia-em-seus%20-35-anos-artigo-de-jose-geraldo-de-sousa-junior" TargetMode="External"/><Relationship Id="rId15" Type="http://schemas.openxmlformats.org/officeDocument/2006/relationships/hyperlink" Target="https://www.ihu.unisinos.br/602919" TargetMode="External"/><Relationship Id="rId10" Type="http://schemas.openxmlformats.org/officeDocument/2006/relationships/hyperlink" Target="https://www.brasilpopular.com/humanizar-se-estando-ao-lado-dos-pobres/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ihu.unisinos.br/categorias/602920-covas-diz-que-trabalho-de-julio-lancellotti-e-incomodo-necessario" TargetMode="External"/><Relationship Id="rId9" Type="http://schemas.openxmlformats.org/officeDocument/2006/relationships/hyperlink" Target="https://www.brasilpopular.com/lei-padre-julio-lancellotti-e-a-proibicao-de-obstaculos-contra-pessoas-em-situacao-de-rua/" TargetMode="External"/><Relationship Id="rId14" Type="http://schemas.openxmlformats.org/officeDocument/2006/relationships/hyperlink" Target="https://www.ihu.unisinos.br/categorias/631820-padre-julio-recebe-nova-ameaca-e-desperta-onda-de-solidariedade-nas-redes-sociai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1778</Words>
  <Characters>9783</Characters>
  <Application>Microsoft Office Word</Application>
  <DocSecurity>0</DocSecurity>
  <Lines>81</Lines>
  <Paragraphs>23</Paragraphs>
  <ScaleCrop>false</ScaleCrop>
  <Company/>
  <LinksUpToDate>false</LinksUpToDate>
  <CharactersWithSpaces>11538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2024-01-09T10:28:00Z</dcterms:created>
  <dcterms:modified xsi:type="dcterms:W3CDTF">2024-01-09T10:30:00Z</dcterms:modified>
</cp:coreProperties>
</file>