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0E6A8" w14:textId="357DCD22"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n-CA" w:eastAsia="es-UY"/>
          <w14:ligatures w14:val="none"/>
        </w:rPr>
        <w:br/>
        <w:t> </w:t>
      </w:r>
      <w:r>
        <w:rPr>
          <w:rFonts w:ascii="Arial" w:eastAsia="Times New Roman" w:hAnsi="Arial" w:cs="Arial"/>
          <w:b/>
          <w:bCs/>
          <w:noProof/>
          <w:color w:val="222222"/>
          <w:kern w:val="0"/>
          <w:sz w:val="24"/>
          <w:szCs w:val="24"/>
          <w:lang w:val="en-CA" w:eastAsia="es-UY"/>
          <w14:ligatures w14:val="none"/>
        </w:rPr>
        <w:drawing>
          <wp:inline distT="0" distB="0" distL="0" distR="0" wp14:anchorId="481E2427" wp14:editId="392D36F2">
            <wp:extent cx="5648325" cy="1403804"/>
            <wp:effectExtent l="0" t="0" r="0" b="6350"/>
            <wp:docPr id="11659750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2863" cy="1412388"/>
                    </a:xfrm>
                    <a:prstGeom prst="rect">
                      <a:avLst/>
                    </a:prstGeom>
                    <a:noFill/>
                  </pic:spPr>
                </pic:pic>
              </a:graphicData>
            </a:graphic>
          </wp:inline>
        </w:drawing>
      </w:r>
    </w:p>
    <w:p w14:paraId="210DA342" w14:textId="7AB92195" w:rsidR="00E70C2E" w:rsidRPr="00E70C2E" w:rsidRDefault="00E70C2E" w:rsidP="00E70C2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233CE7DB" w14:textId="77777777" w:rsidR="00E70C2E" w:rsidRPr="00E70C2E" w:rsidRDefault="00E70C2E" w:rsidP="00E70C2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 </w:t>
      </w:r>
    </w:p>
    <w:p w14:paraId="72977DF8" w14:textId="77777777" w:rsidR="00E70C2E" w:rsidRPr="00E70C2E" w:rsidRDefault="00E70C2E" w:rsidP="00E70C2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De camino a Katmandú: del 12 al 20 de febrero de 2024</w:t>
      </w:r>
    </w:p>
    <w:p w14:paraId="38C882E3"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7F52189A" w14:textId="77777777" w:rsidR="00E70C2E" w:rsidRPr="00E70C2E" w:rsidRDefault="00E70C2E" w:rsidP="00E70C2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E70C2E">
        <w:rPr>
          <w:rFonts w:ascii="Times New Roman" w:eastAsia="Times New Roman" w:hAnsi="Times New Roman" w:cs="Times New Roman"/>
          <w:b/>
          <w:bCs/>
          <w:color w:val="222222"/>
          <w:kern w:val="0"/>
          <w:sz w:val="32"/>
          <w:szCs w:val="32"/>
          <w:lang w:val="es-ES" w:eastAsia="es-UY"/>
          <w14:ligatures w14:val="none"/>
        </w:rPr>
        <w:t>Religión y política :</w:t>
      </w:r>
    </w:p>
    <w:p w14:paraId="0B86B97E" w14:textId="77777777" w:rsidR="00E70C2E" w:rsidRPr="00E70C2E" w:rsidRDefault="00E70C2E" w:rsidP="00E70C2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E70C2E">
        <w:rPr>
          <w:rFonts w:ascii="Times New Roman" w:eastAsia="Times New Roman" w:hAnsi="Times New Roman" w:cs="Times New Roman"/>
          <w:b/>
          <w:bCs/>
          <w:color w:val="222222"/>
          <w:kern w:val="0"/>
          <w:sz w:val="32"/>
          <w:szCs w:val="32"/>
          <w:lang w:val="es-ES" w:eastAsia="es-UY"/>
          <w14:ligatures w14:val="none"/>
        </w:rPr>
        <w:t>miradas críticas desde la perspectiva de la liberación y el cuidado</w:t>
      </w:r>
    </w:p>
    <w:p w14:paraId="4A86DFD4" w14:textId="77777777" w:rsidR="00E70C2E" w:rsidRPr="00E70C2E" w:rsidRDefault="00E70C2E" w:rsidP="00E70C2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E70C2E">
        <w:rPr>
          <w:rFonts w:ascii="Times New Roman" w:eastAsia="Times New Roman" w:hAnsi="Times New Roman" w:cs="Times New Roman"/>
          <w:b/>
          <w:bCs/>
          <w:color w:val="222222"/>
          <w:kern w:val="0"/>
          <w:sz w:val="28"/>
          <w:szCs w:val="28"/>
          <w:lang w:val="es-ES" w:eastAsia="es-UY"/>
          <w14:ligatures w14:val="none"/>
        </w:rPr>
        <w:t> </w:t>
      </w:r>
    </w:p>
    <w:p w14:paraId="3345A5AD"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11F1B9A3"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Estimados miembros del Comité Internacional de la WFTL,</w:t>
      </w:r>
    </w:p>
    <w:p w14:paraId="016B6940"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10B17739"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¡Ya están abiertas las inscripciones para el próximo encuentro del Foro Mundial de Teología y Liberación, que se celebrará en Katmandú! El formulario de inscripción y el programa provisorio se incluyen en este correo electrónico. Regístrese </w:t>
      </w:r>
      <w:r w:rsidRPr="00E70C2E">
        <w:rPr>
          <w:rFonts w:ascii="Arial" w:eastAsia="Times New Roman" w:hAnsi="Arial" w:cs="Arial"/>
          <w:b/>
          <w:bCs/>
          <w:color w:val="222222"/>
          <w:kern w:val="0"/>
          <w:sz w:val="24"/>
          <w:szCs w:val="24"/>
          <w:lang w:val="es-ES" w:eastAsia="es-UY"/>
          <w14:ligatures w14:val="none"/>
        </w:rPr>
        <w:t>lo antes posible y a más tardar el 10 de diciembre.</w:t>
      </w:r>
    </w:p>
    <w:p w14:paraId="03377751"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 </w:t>
      </w:r>
    </w:p>
    <w:p w14:paraId="01E9007C"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Nuestra convocatoria para presentar propuestas para nuestras actividades en el FSM está abierta hasta el </w:t>
      </w:r>
      <w:r w:rsidRPr="00E70C2E">
        <w:rPr>
          <w:rFonts w:ascii="Arial" w:eastAsia="Times New Roman" w:hAnsi="Arial" w:cs="Arial"/>
          <w:b/>
          <w:bCs/>
          <w:color w:val="222222"/>
          <w:kern w:val="0"/>
          <w:sz w:val="24"/>
          <w:szCs w:val="24"/>
          <w:lang w:val="es-ES" w:eastAsia="es-UY"/>
          <w14:ligatures w14:val="none"/>
        </w:rPr>
        <w:t>15 de noviembre</w:t>
      </w:r>
      <w:r w:rsidRPr="00E70C2E">
        <w:rPr>
          <w:rFonts w:ascii="Arial" w:eastAsia="Times New Roman" w:hAnsi="Arial" w:cs="Arial"/>
          <w:color w:val="222222"/>
          <w:kern w:val="0"/>
          <w:sz w:val="24"/>
          <w:szCs w:val="24"/>
          <w:lang w:val="es-ES" w:eastAsia="es-UY"/>
          <w14:ligatures w14:val="none"/>
        </w:rPr>
        <w:t>.</w:t>
      </w:r>
    </w:p>
    <w:p w14:paraId="62C44AA9"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 </w:t>
      </w:r>
    </w:p>
    <w:p w14:paraId="1F7111AB"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No olvide inscribirse también en el Foro Social Mundial: </w:t>
      </w:r>
      <w:hyperlink r:id="rId5" w:tgtFrame="_blank" w:history="1">
        <w:r w:rsidRPr="00E70C2E">
          <w:rPr>
            <w:rFonts w:ascii="Arial" w:eastAsia="Times New Roman" w:hAnsi="Arial" w:cs="Arial"/>
            <w:color w:val="1155CC"/>
            <w:kern w:val="0"/>
            <w:sz w:val="24"/>
            <w:szCs w:val="24"/>
            <w:u w:val="single"/>
            <w:lang w:val="es-ES" w:eastAsia="es-UY"/>
            <w14:ligatures w14:val="none"/>
          </w:rPr>
          <w:t>https://join.wsforum.net/?q=user/register</w:t>
        </w:r>
      </w:hyperlink>
    </w:p>
    <w:p w14:paraId="4FBF804C"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00A9BFC6"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0B2ED272" w14:textId="77777777" w:rsidR="00E70C2E" w:rsidRPr="00E70C2E" w:rsidRDefault="00E70C2E" w:rsidP="00E70C2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Objetivos</w:t>
      </w:r>
    </w:p>
    <w:p w14:paraId="1E4C05C8" w14:textId="77777777" w:rsidR="00E70C2E" w:rsidRPr="00E70C2E" w:rsidRDefault="00E70C2E" w:rsidP="00E70C2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658688A2" w14:textId="77777777" w:rsidR="00E70C2E" w:rsidRPr="00E70C2E" w:rsidRDefault="00E70C2E" w:rsidP="00E70C2E">
      <w:pPr>
        <w:shd w:val="clear" w:color="auto" w:fill="FFFFFF"/>
        <w:spacing w:after="0" w:line="231" w:lineRule="atLeast"/>
        <w:ind w:left="720"/>
        <w:jc w:val="both"/>
        <w:rPr>
          <w:rFonts w:ascii="Calibri" w:eastAsia="Times New Roman" w:hAnsi="Calibri" w:cs="Calibri"/>
          <w:color w:val="222222"/>
          <w:kern w:val="0"/>
          <w:lang w:eastAsia="es-UY"/>
          <w14:ligatures w14:val="none"/>
        </w:rPr>
      </w:pPr>
      <w:r w:rsidRPr="00E70C2E">
        <w:rPr>
          <w:rFonts w:ascii="Calibri" w:eastAsia="Times New Roman" w:hAnsi="Calibri" w:cs="Calibri"/>
          <w:color w:val="222222"/>
          <w:kern w:val="0"/>
          <w:sz w:val="24"/>
          <w:szCs w:val="24"/>
          <w:lang w:val="es-ES" w:eastAsia="es-UY"/>
          <w14:ligatures w14:val="none"/>
        </w:rPr>
        <w:t>1.</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Calibri" w:eastAsia="Times New Roman" w:hAnsi="Calibri" w:cs="Calibri"/>
          <w:color w:val="222222"/>
          <w:kern w:val="0"/>
          <w:sz w:val="24"/>
          <w:szCs w:val="24"/>
          <w:lang w:val="es-ES" w:eastAsia="es-UY"/>
          <w14:ligatures w14:val="none"/>
        </w:rPr>
        <w:t>Consolidar nuestros lazos después de seis años sin una reunión física.</w:t>
      </w:r>
    </w:p>
    <w:p w14:paraId="75348F2B" w14:textId="77777777" w:rsidR="00E70C2E" w:rsidRPr="00E70C2E" w:rsidRDefault="00E70C2E" w:rsidP="00E70C2E">
      <w:pPr>
        <w:shd w:val="clear" w:color="auto" w:fill="FFFFFF"/>
        <w:spacing w:after="0" w:line="231" w:lineRule="atLeast"/>
        <w:ind w:left="720"/>
        <w:jc w:val="both"/>
        <w:rPr>
          <w:rFonts w:ascii="Calibri" w:eastAsia="Times New Roman" w:hAnsi="Calibri" w:cs="Calibri"/>
          <w:color w:val="222222"/>
          <w:kern w:val="0"/>
          <w:lang w:eastAsia="es-UY"/>
          <w14:ligatures w14:val="none"/>
        </w:rPr>
      </w:pPr>
      <w:r w:rsidRPr="00E70C2E">
        <w:rPr>
          <w:rFonts w:ascii="Calibri" w:eastAsia="Times New Roman" w:hAnsi="Calibri" w:cs="Calibri"/>
          <w:color w:val="222222"/>
          <w:kern w:val="0"/>
          <w:sz w:val="24"/>
          <w:szCs w:val="24"/>
          <w:lang w:val="es-ES" w:eastAsia="es-UY"/>
          <w14:ligatures w14:val="none"/>
        </w:rPr>
        <w:t>2.</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Calibri" w:eastAsia="Times New Roman" w:hAnsi="Calibri" w:cs="Calibri"/>
          <w:color w:val="222222"/>
          <w:kern w:val="0"/>
          <w:sz w:val="24"/>
          <w:szCs w:val="24"/>
          <w:lang w:val="es-ES" w:eastAsia="es-UY"/>
          <w14:ligatures w14:val="none"/>
        </w:rPr>
        <w:t>Para explorar el tema "Religión y política: visiones críticas desde las perspectivas de la liberación y el cuidado": Nuestro tema central profundizará en las intrincadas intersecciones de la religión, la política, la liberación y el imperativo del cuidado. Va a ser desde perspectivas asiáticas, articuladas con lo global.</w:t>
      </w:r>
    </w:p>
    <w:p w14:paraId="7C6564BF" w14:textId="77777777" w:rsidR="00E70C2E" w:rsidRPr="00E70C2E" w:rsidRDefault="00E70C2E" w:rsidP="00E70C2E">
      <w:pPr>
        <w:shd w:val="clear" w:color="auto" w:fill="FFFFFF"/>
        <w:spacing w:after="0" w:line="231" w:lineRule="atLeast"/>
        <w:ind w:left="720"/>
        <w:jc w:val="both"/>
        <w:rPr>
          <w:rFonts w:ascii="Calibri" w:eastAsia="Times New Roman" w:hAnsi="Calibri" w:cs="Calibri"/>
          <w:color w:val="222222"/>
          <w:kern w:val="0"/>
          <w:lang w:eastAsia="es-UY"/>
          <w14:ligatures w14:val="none"/>
        </w:rPr>
      </w:pPr>
      <w:r w:rsidRPr="00E70C2E">
        <w:rPr>
          <w:rFonts w:ascii="Calibri" w:eastAsia="Times New Roman" w:hAnsi="Calibri" w:cs="Calibri"/>
          <w:color w:val="222222"/>
          <w:kern w:val="0"/>
          <w:sz w:val="24"/>
          <w:szCs w:val="24"/>
          <w:lang w:val="es-ES" w:eastAsia="es-UY"/>
          <w14:ligatures w14:val="none"/>
        </w:rPr>
        <w:t>3.</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Calibri" w:eastAsia="Times New Roman" w:hAnsi="Calibri" w:cs="Calibri"/>
          <w:color w:val="222222"/>
          <w:kern w:val="0"/>
          <w:sz w:val="24"/>
          <w:szCs w:val="24"/>
          <w:lang w:val="es-ES" w:eastAsia="es-UY"/>
          <w14:ligatures w14:val="none"/>
        </w:rPr>
        <w:t>Para destacar las teologías asiáticas de la liberación: nuestro objetivo es proporcionar una plataforma para las teologías asiáticas de la liberación, representadas predominantemente por nuestra membresía asiática en el Consejo Internacional.</w:t>
      </w:r>
    </w:p>
    <w:p w14:paraId="58D6E49A" w14:textId="77777777" w:rsidR="00E70C2E" w:rsidRPr="00E70C2E" w:rsidRDefault="00E70C2E" w:rsidP="00E70C2E">
      <w:pPr>
        <w:shd w:val="clear" w:color="auto" w:fill="FFFFFF"/>
        <w:spacing w:line="231" w:lineRule="atLeast"/>
        <w:ind w:left="720"/>
        <w:jc w:val="both"/>
        <w:rPr>
          <w:rFonts w:ascii="Calibri" w:eastAsia="Times New Roman" w:hAnsi="Calibri" w:cs="Calibri"/>
          <w:color w:val="222222"/>
          <w:kern w:val="0"/>
          <w:lang w:eastAsia="es-UY"/>
          <w14:ligatures w14:val="none"/>
        </w:rPr>
      </w:pPr>
      <w:r w:rsidRPr="00E70C2E">
        <w:rPr>
          <w:rFonts w:ascii="Calibri" w:eastAsia="Times New Roman" w:hAnsi="Calibri" w:cs="Calibri"/>
          <w:color w:val="222222"/>
          <w:kern w:val="0"/>
          <w:sz w:val="24"/>
          <w:szCs w:val="24"/>
          <w:lang w:val="es-ES" w:eastAsia="es-UY"/>
          <w14:ligatures w14:val="none"/>
        </w:rPr>
        <w:t>4.</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Calibri" w:eastAsia="Times New Roman" w:hAnsi="Calibri" w:cs="Calibri"/>
          <w:color w:val="222222"/>
          <w:kern w:val="0"/>
          <w:sz w:val="24"/>
          <w:szCs w:val="24"/>
          <w:lang w:val="es-ES" w:eastAsia="es-UY"/>
          <w14:ligatures w14:val="none"/>
        </w:rPr>
        <w:t>Participar en la elaboración teológica colectiva: Al conectar los contextos nepalí y global, nuestro objetivo es reflexionar colectivamente y discutir cuestiones teológicas críticas de nuestro tiempo.</w:t>
      </w:r>
    </w:p>
    <w:p w14:paraId="470CD378"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lastRenderedPageBreak/>
        <w:t xml:space="preserve">El </w:t>
      </w:r>
      <w:proofErr w:type="gramStart"/>
      <w:r w:rsidRPr="00E70C2E">
        <w:rPr>
          <w:rFonts w:ascii="Arial" w:eastAsia="Times New Roman" w:hAnsi="Arial" w:cs="Arial"/>
          <w:b/>
          <w:bCs/>
          <w:color w:val="222222"/>
          <w:kern w:val="0"/>
          <w:sz w:val="24"/>
          <w:szCs w:val="24"/>
          <w:lang w:val="es-ES" w:eastAsia="es-UY"/>
          <w14:ligatures w14:val="none"/>
        </w:rPr>
        <w:t>programa</w:t>
      </w:r>
      <w:proofErr w:type="gramEnd"/>
      <w:r w:rsidRPr="00E70C2E">
        <w:rPr>
          <w:rFonts w:ascii="Arial" w:eastAsia="Times New Roman" w:hAnsi="Arial" w:cs="Arial"/>
          <w:b/>
          <w:bCs/>
          <w:color w:val="222222"/>
          <w:kern w:val="0"/>
          <w:sz w:val="24"/>
          <w:szCs w:val="24"/>
          <w:lang w:val="es-ES" w:eastAsia="es-UY"/>
          <w14:ligatures w14:val="none"/>
        </w:rPr>
        <w:t xml:space="preserve"> en resumen</w:t>
      </w:r>
    </w:p>
    <w:p w14:paraId="52196F2B"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34CAB6E3"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Con esta carta recibes el programa provisional. Por favor, léalo detenidamente. Algunos aspectos destacados:</w:t>
      </w:r>
    </w:p>
    <w:p w14:paraId="5FD6FC61"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1.</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Arial" w:eastAsia="Times New Roman" w:hAnsi="Arial" w:cs="Arial"/>
          <w:color w:val="222222"/>
          <w:kern w:val="0"/>
          <w:sz w:val="24"/>
          <w:szCs w:val="24"/>
          <w:lang w:val="es-ES" w:eastAsia="es-UY"/>
          <w14:ligatures w14:val="none"/>
        </w:rPr>
        <w:t xml:space="preserve">El foro teológico tendrá lugar en el </w:t>
      </w:r>
      <w:proofErr w:type="spellStart"/>
      <w:r w:rsidRPr="00E70C2E">
        <w:rPr>
          <w:rFonts w:ascii="Arial" w:eastAsia="Times New Roman" w:hAnsi="Arial" w:cs="Arial"/>
          <w:color w:val="222222"/>
          <w:kern w:val="0"/>
          <w:sz w:val="24"/>
          <w:szCs w:val="24"/>
          <w:lang w:val="es-ES" w:eastAsia="es-UY"/>
          <w14:ligatures w14:val="none"/>
        </w:rPr>
        <w:t>Ashram</w:t>
      </w:r>
      <w:proofErr w:type="spellEnd"/>
      <w:r w:rsidRPr="00E70C2E">
        <w:rPr>
          <w:rFonts w:ascii="Arial" w:eastAsia="Times New Roman" w:hAnsi="Arial" w:cs="Arial"/>
          <w:color w:val="222222"/>
          <w:kern w:val="0"/>
          <w:sz w:val="24"/>
          <w:szCs w:val="24"/>
          <w:lang w:val="es-ES" w:eastAsia="es-UY"/>
          <w14:ligatures w14:val="none"/>
        </w:rPr>
        <w:t xml:space="preserve"> de </w:t>
      </w:r>
      <w:proofErr w:type="spellStart"/>
      <w:r w:rsidRPr="00E70C2E">
        <w:rPr>
          <w:rFonts w:ascii="Arial" w:eastAsia="Times New Roman" w:hAnsi="Arial" w:cs="Arial"/>
          <w:color w:val="222222"/>
          <w:kern w:val="0"/>
          <w:sz w:val="24"/>
          <w:szCs w:val="24"/>
          <w:lang w:val="es-ES" w:eastAsia="es-UY"/>
          <w14:ligatures w14:val="none"/>
        </w:rPr>
        <w:t>Godavari</w:t>
      </w:r>
      <w:proofErr w:type="spellEnd"/>
      <w:r w:rsidRPr="00E70C2E">
        <w:rPr>
          <w:rFonts w:ascii="Arial" w:eastAsia="Times New Roman" w:hAnsi="Arial" w:cs="Arial"/>
          <w:color w:val="222222"/>
          <w:kern w:val="0"/>
          <w:sz w:val="24"/>
          <w:szCs w:val="24"/>
          <w:lang w:val="es-ES" w:eastAsia="es-UY"/>
          <w14:ligatures w14:val="none"/>
        </w:rPr>
        <w:t>, al sur de Katmandú, donde la delegación también se alojará durante toda la estancia.</w:t>
      </w:r>
    </w:p>
    <w:p w14:paraId="559CEDE1"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2.</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Arial" w:eastAsia="Times New Roman" w:hAnsi="Arial" w:cs="Arial"/>
          <w:color w:val="222222"/>
          <w:kern w:val="0"/>
          <w:sz w:val="24"/>
          <w:szCs w:val="24"/>
          <w:lang w:val="es-ES" w:eastAsia="es-UY"/>
          <w14:ligatures w14:val="none"/>
        </w:rPr>
        <w:t>Habrá algunos paneles sobre el tema del foro, el contexto contemporáneo nepalí y algunas exposiciones. Hemos invitado a varios panelistas, en su mayoría de Nepal y Asia, para que hablen desde sus propios contextos. También habrá sesiones de elaboración colectiva, que tienen como objetivo conectar las perspectivas asiáticas actuales con las globales.</w:t>
      </w:r>
    </w:p>
    <w:p w14:paraId="005EA603"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3.</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Arial" w:eastAsia="Times New Roman" w:hAnsi="Arial" w:cs="Arial"/>
          <w:color w:val="222222"/>
          <w:kern w:val="0"/>
          <w:sz w:val="24"/>
          <w:szCs w:val="24"/>
          <w:lang w:val="es-ES" w:eastAsia="es-UY"/>
          <w14:ligatures w14:val="none"/>
        </w:rPr>
        <w:t>También planeamos continuar la reflexión emprendida en WFTL sobre Palestina y la liberación, para determinar los próximos pasos.</w:t>
      </w:r>
    </w:p>
    <w:p w14:paraId="4A136953"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4.</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Arial" w:eastAsia="Times New Roman" w:hAnsi="Arial" w:cs="Arial"/>
          <w:color w:val="222222"/>
          <w:kern w:val="0"/>
          <w:sz w:val="24"/>
          <w:szCs w:val="24"/>
          <w:lang w:val="es-ES" w:eastAsia="es-UY"/>
          <w14:ligatures w14:val="none"/>
        </w:rPr>
        <w:t>A los participantes inscritos se les pedirá que preparen un breve trabajo sobre un proyecto personal en curso (académico o de base), relacionado con los ejes temáticos de la WFTL. Este artículo será el borrador de un artículo que se publicará en nuestra próxima colección. Poco después del cierre de la inscripción se enviarán algunas instrucciones para preparar este documento.</w:t>
      </w:r>
    </w:p>
    <w:p w14:paraId="65BC83BF"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5.</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Arial" w:eastAsia="Times New Roman" w:hAnsi="Arial" w:cs="Arial"/>
          <w:color w:val="222222"/>
          <w:kern w:val="0"/>
          <w:sz w:val="24"/>
          <w:szCs w:val="24"/>
          <w:lang w:val="es-ES" w:eastAsia="es-UY"/>
          <w14:ligatures w14:val="none"/>
        </w:rPr>
        <w:t>Del 15 al 19 se celebra el Foro Social Mundial. Nuestra convocatoria para la presentación de propuestas de nuestras actividades para inscribirse en el FSM está abierta hasta el </w:t>
      </w:r>
      <w:r w:rsidRPr="00E70C2E">
        <w:rPr>
          <w:rFonts w:ascii="Arial" w:eastAsia="Times New Roman" w:hAnsi="Arial" w:cs="Arial"/>
          <w:b/>
          <w:bCs/>
          <w:color w:val="222222"/>
          <w:kern w:val="0"/>
          <w:sz w:val="24"/>
          <w:szCs w:val="24"/>
          <w:lang w:val="es-ES" w:eastAsia="es-UY"/>
          <w14:ligatures w14:val="none"/>
        </w:rPr>
        <w:t>15 de noviembre</w:t>
      </w:r>
      <w:r w:rsidRPr="00E70C2E">
        <w:rPr>
          <w:rFonts w:ascii="Arial" w:eastAsia="Times New Roman" w:hAnsi="Arial" w:cs="Arial"/>
          <w:color w:val="222222"/>
          <w:kern w:val="0"/>
          <w:sz w:val="24"/>
          <w:szCs w:val="24"/>
          <w:lang w:val="es-ES" w:eastAsia="es-UY"/>
          <w14:ligatures w14:val="none"/>
        </w:rPr>
        <w:t>. ¡De nuevo te invitamos a proponer una actividad!</w:t>
      </w:r>
    </w:p>
    <w:p w14:paraId="0C172283"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6E93B32F"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Lo que hay que saber sobre la preparación de materiales</w:t>
      </w:r>
    </w:p>
    <w:p w14:paraId="334E09BC"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1.</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Arial" w:eastAsia="Times New Roman" w:hAnsi="Arial" w:cs="Arial"/>
          <w:color w:val="222222"/>
          <w:kern w:val="0"/>
          <w:sz w:val="24"/>
          <w:szCs w:val="24"/>
          <w:lang w:val="es-ES" w:eastAsia="es-UY"/>
          <w14:ligatures w14:val="none"/>
        </w:rPr>
        <w:t>Por algunos países se requiere una visa de turista para ingresar a Nepal. Consulta las instrucciones en el formulario de inscripción.</w:t>
      </w:r>
    </w:p>
    <w:p w14:paraId="53D84E48"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2.</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Arial" w:eastAsia="Times New Roman" w:hAnsi="Arial" w:cs="Arial"/>
          <w:color w:val="222222"/>
          <w:kern w:val="0"/>
          <w:sz w:val="24"/>
          <w:szCs w:val="24"/>
          <w:lang w:val="es-ES" w:eastAsia="es-UY"/>
          <w14:ligatures w14:val="none"/>
        </w:rPr>
        <w:t xml:space="preserve">Debe consultar en el sitio web del Gobierno de Nepal si existe algún requisito sobre </w:t>
      </w:r>
      <w:proofErr w:type="spellStart"/>
      <w:r w:rsidRPr="00E70C2E">
        <w:rPr>
          <w:rFonts w:ascii="Arial" w:eastAsia="Times New Roman" w:hAnsi="Arial" w:cs="Arial"/>
          <w:color w:val="222222"/>
          <w:kern w:val="0"/>
          <w:sz w:val="24"/>
          <w:szCs w:val="24"/>
          <w:lang w:val="es-ES" w:eastAsia="es-UY"/>
          <w14:ligatures w14:val="none"/>
        </w:rPr>
        <w:t>covid</w:t>
      </w:r>
      <w:proofErr w:type="spellEnd"/>
      <w:r w:rsidRPr="00E70C2E">
        <w:rPr>
          <w:rFonts w:ascii="Arial" w:eastAsia="Times New Roman" w:hAnsi="Arial" w:cs="Arial"/>
          <w:color w:val="222222"/>
          <w:kern w:val="0"/>
          <w:sz w:val="24"/>
          <w:szCs w:val="24"/>
          <w:lang w:val="es-ES" w:eastAsia="es-UY"/>
          <w14:ligatures w14:val="none"/>
        </w:rPr>
        <w:t xml:space="preserve"> para los ciudadanos de su país. Siga el enlace del formulario de inscripción.</w:t>
      </w:r>
    </w:p>
    <w:p w14:paraId="2C4009F5" w14:textId="77777777" w:rsidR="00E70C2E" w:rsidRPr="00E70C2E" w:rsidRDefault="00E70C2E" w:rsidP="00E70C2E">
      <w:pPr>
        <w:shd w:val="clear" w:color="auto" w:fill="FFFFFF"/>
        <w:spacing w:before="100" w:beforeAutospacing="1" w:after="0" w:line="240" w:lineRule="auto"/>
        <w:ind w:left="720"/>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3.</w:t>
      </w:r>
      <w:r w:rsidRPr="00E70C2E">
        <w:rPr>
          <w:rFonts w:ascii="Times New Roman" w:eastAsia="Times New Roman" w:hAnsi="Times New Roman" w:cs="Times New Roman"/>
          <w:color w:val="222222"/>
          <w:kern w:val="0"/>
          <w:sz w:val="14"/>
          <w:szCs w:val="14"/>
          <w:lang w:val="es-ES" w:eastAsia="es-UY"/>
          <w14:ligatures w14:val="none"/>
        </w:rPr>
        <w:t>                   </w:t>
      </w:r>
      <w:r w:rsidRPr="00E70C2E">
        <w:rPr>
          <w:rFonts w:ascii="Arial" w:eastAsia="Times New Roman" w:hAnsi="Arial" w:cs="Arial"/>
          <w:color w:val="222222"/>
          <w:kern w:val="0"/>
          <w:sz w:val="24"/>
          <w:szCs w:val="24"/>
          <w:lang w:val="es-ES" w:eastAsia="es-UY"/>
          <w14:ligatures w14:val="none"/>
        </w:rPr>
        <w:t>Planea llevar ropa bien adaptada al clima local. En febrero, las temperaturas exteriores por la noche pueden bajar hasta 0</w:t>
      </w:r>
      <w:r w:rsidRPr="00E70C2E">
        <w:rPr>
          <w:rFonts w:ascii="Symbol" w:eastAsia="Times New Roman" w:hAnsi="Symbol" w:cs="Arial"/>
          <w:color w:val="222222"/>
          <w:kern w:val="0"/>
          <w:sz w:val="24"/>
          <w:szCs w:val="24"/>
          <w:lang w:val="es-ES" w:eastAsia="es-UY"/>
          <w14:ligatures w14:val="none"/>
        </w:rPr>
        <w:t>°</w:t>
      </w:r>
      <w:r w:rsidRPr="00E70C2E">
        <w:rPr>
          <w:rFonts w:ascii="Arial" w:eastAsia="Times New Roman" w:hAnsi="Arial" w:cs="Arial"/>
          <w:color w:val="222222"/>
          <w:kern w:val="0"/>
          <w:sz w:val="24"/>
          <w:szCs w:val="24"/>
          <w:lang w:val="es-ES" w:eastAsia="es-UY"/>
          <w14:ligatures w14:val="none"/>
        </w:rPr>
        <w:t> C (32</w:t>
      </w:r>
      <w:r w:rsidRPr="00E70C2E">
        <w:rPr>
          <w:rFonts w:ascii="Symbol" w:eastAsia="Times New Roman" w:hAnsi="Symbol" w:cs="Arial"/>
          <w:color w:val="222222"/>
          <w:kern w:val="0"/>
          <w:sz w:val="24"/>
          <w:szCs w:val="24"/>
          <w:lang w:val="es-ES" w:eastAsia="es-UY"/>
          <w14:ligatures w14:val="none"/>
        </w:rPr>
        <w:t>°</w:t>
      </w:r>
      <w:r w:rsidRPr="00E70C2E">
        <w:rPr>
          <w:rFonts w:ascii="Arial" w:eastAsia="Times New Roman" w:hAnsi="Arial" w:cs="Arial"/>
          <w:color w:val="222222"/>
          <w:kern w:val="0"/>
          <w:sz w:val="24"/>
          <w:szCs w:val="24"/>
          <w:lang w:val="es-ES" w:eastAsia="es-UY"/>
          <w14:ligatures w14:val="none"/>
        </w:rPr>
        <w:t> F). Los días se vuelven más cálidos, entre las 10</w:t>
      </w:r>
      <w:r w:rsidRPr="00E70C2E">
        <w:rPr>
          <w:rFonts w:ascii="Symbol" w:eastAsia="Times New Roman" w:hAnsi="Symbol" w:cs="Arial"/>
          <w:color w:val="222222"/>
          <w:kern w:val="0"/>
          <w:sz w:val="24"/>
          <w:szCs w:val="24"/>
          <w:lang w:val="es-ES" w:eastAsia="es-UY"/>
          <w14:ligatures w14:val="none"/>
        </w:rPr>
        <w:t>°</w:t>
      </w:r>
      <w:r w:rsidRPr="00E70C2E">
        <w:rPr>
          <w:rFonts w:ascii="Arial" w:eastAsia="Times New Roman" w:hAnsi="Arial" w:cs="Arial"/>
          <w:color w:val="222222"/>
          <w:kern w:val="0"/>
          <w:sz w:val="24"/>
          <w:szCs w:val="24"/>
          <w:lang w:val="es-ES" w:eastAsia="es-UY"/>
          <w14:ligatures w14:val="none"/>
        </w:rPr>
        <w:t> y las 17</w:t>
      </w:r>
      <w:r w:rsidRPr="00E70C2E">
        <w:rPr>
          <w:rFonts w:ascii="Symbol" w:eastAsia="Times New Roman" w:hAnsi="Symbol" w:cs="Arial"/>
          <w:color w:val="222222"/>
          <w:kern w:val="0"/>
          <w:sz w:val="24"/>
          <w:szCs w:val="24"/>
          <w:lang w:val="es-ES" w:eastAsia="es-UY"/>
          <w14:ligatures w14:val="none"/>
        </w:rPr>
        <w:t>°</w:t>
      </w:r>
      <w:r w:rsidRPr="00E70C2E">
        <w:rPr>
          <w:rFonts w:ascii="Arial" w:eastAsia="Times New Roman" w:hAnsi="Arial" w:cs="Arial"/>
          <w:color w:val="222222"/>
          <w:kern w:val="0"/>
          <w:sz w:val="24"/>
          <w:szCs w:val="24"/>
          <w:lang w:val="es-ES" w:eastAsia="es-UY"/>
          <w14:ligatures w14:val="none"/>
        </w:rPr>
        <w:t>. El cambio climático hace que las cosas sean menos predecibles de lo que solían ser. El comité local trabaja para proporcionar la mejor calefacción y confort posible.</w:t>
      </w:r>
    </w:p>
    <w:p w14:paraId="2FCAC1C3"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t> </w:t>
      </w:r>
    </w:p>
    <w:p w14:paraId="107833CE"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No olvides registrarte a más tardar el 10 de diciembre de 10.</w:t>
      </w:r>
    </w:p>
    <w:p w14:paraId="6E6810C4"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 </w:t>
      </w:r>
    </w:p>
    <w:p w14:paraId="2958327B"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222222"/>
          <w:kern w:val="0"/>
          <w:sz w:val="24"/>
          <w:szCs w:val="24"/>
          <w:lang w:val="es-ES" w:eastAsia="es-UY"/>
          <w14:ligatures w14:val="none"/>
        </w:rPr>
        <w:lastRenderedPageBreak/>
        <w:t>En solidaridad,</w:t>
      </w:r>
    </w:p>
    <w:p w14:paraId="37955527"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b/>
          <w:bCs/>
          <w:color w:val="222222"/>
          <w:kern w:val="0"/>
          <w:sz w:val="24"/>
          <w:szCs w:val="24"/>
          <w:lang w:val="es-ES" w:eastAsia="es-UY"/>
          <w14:ligatures w14:val="none"/>
        </w:rPr>
        <w:t> </w:t>
      </w:r>
    </w:p>
    <w:p w14:paraId="76F0830B"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000000"/>
          <w:kern w:val="0"/>
          <w:sz w:val="24"/>
          <w:szCs w:val="24"/>
          <w:lang w:val="es-ES" w:eastAsia="es-UY"/>
          <w14:ligatures w14:val="none"/>
        </w:rPr>
        <w:t xml:space="preserve">Jean-François </w:t>
      </w:r>
      <w:proofErr w:type="spellStart"/>
      <w:r w:rsidRPr="00E70C2E">
        <w:rPr>
          <w:rFonts w:ascii="Arial" w:eastAsia="Times New Roman" w:hAnsi="Arial" w:cs="Arial"/>
          <w:color w:val="000000"/>
          <w:kern w:val="0"/>
          <w:sz w:val="24"/>
          <w:szCs w:val="24"/>
          <w:lang w:val="es-ES" w:eastAsia="es-UY"/>
          <w14:ligatures w14:val="none"/>
        </w:rPr>
        <w:t>Roussel</w:t>
      </w:r>
      <w:proofErr w:type="spellEnd"/>
    </w:p>
    <w:p w14:paraId="03E040F3"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000000"/>
          <w:kern w:val="0"/>
          <w:sz w:val="24"/>
          <w:szCs w:val="24"/>
          <w:lang w:val="es-ES" w:eastAsia="es-UY"/>
          <w14:ligatures w14:val="none"/>
        </w:rPr>
        <w:t>Coordinadora ejecutiva – Foro Mundial de Teología y Liberación</w:t>
      </w:r>
    </w:p>
    <w:p w14:paraId="4D2858CF"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6" w:tgtFrame="_blank" w:history="1">
        <w:r w:rsidRPr="00E70C2E">
          <w:rPr>
            <w:rFonts w:ascii="Arial" w:eastAsia="Times New Roman" w:hAnsi="Arial" w:cs="Arial"/>
            <w:color w:val="1155CC"/>
            <w:kern w:val="0"/>
            <w:sz w:val="24"/>
            <w:szCs w:val="24"/>
            <w:u w:val="single"/>
            <w:lang w:val="es-ES" w:eastAsia="es-UY"/>
            <w14:ligatures w14:val="none"/>
          </w:rPr>
          <w:t>jean-francois.roussel@umontreal.ca</w:t>
        </w:r>
      </w:hyperlink>
    </w:p>
    <w:p w14:paraId="1FE3CF53"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7" w:tgtFrame="_blank" w:history="1">
        <w:r w:rsidRPr="00E70C2E">
          <w:rPr>
            <w:rFonts w:ascii="Arial" w:eastAsia="Times New Roman" w:hAnsi="Arial" w:cs="Arial"/>
            <w:color w:val="1155CC"/>
            <w:kern w:val="0"/>
            <w:sz w:val="24"/>
            <w:szCs w:val="24"/>
            <w:u w:val="single"/>
            <w:lang w:val="es-ES" w:eastAsia="es-UY"/>
            <w14:ligatures w14:val="none"/>
          </w:rPr>
          <w:t>https://www.wftlofficial.org/</w:t>
        </w:r>
      </w:hyperlink>
    </w:p>
    <w:p w14:paraId="019559A1" w14:textId="77777777" w:rsidR="00E70C2E" w:rsidRPr="00E70C2E" w:rsidRDefault="00E70C2E" w:rsidP="00E70C2E">
      <w:pPr>
        <w:shd w:val="clear" w:color="auto" w:fill="FFFFFF"/>
        <w:spacing w:after="0" w:line="240" w:lineRule="auto"/>
        <w:rPr>
          <w:rFonts w:ascii="Arial" w:eastAsia="Times New Roman" w:hAnsi="Arial" w:cs="Arial"/>
          <w:color w:val="222222"/>
          <w:kern w:val="0"/>
          <w:sz w:val="24"/>
          <w:szCs w:val="24"/>
          <w:lang w:eastAsia="es-UY"/>
          <w14:ligatures w14:val="none"/>
        </w:rPr>
      </w:pPr>
      <w:r w:rsidRPr="00E70C2E">
        <w:rPr>
          <w:rFonts w:ascii="Arial" w:eastAsia="Times New Roman" w:hAnsi="Arial" w:cs="Arial"/>
          <w:color w:val="000000"/>
          <w:kern w:val="0"/>
          <w:sz w:val="24"/>
          <w:szCs w:val="24"/>
          <w:lang w:val="es-ES" w:eastAsia="es-UY"/>
          <w14:ligatures w14:val="none"/>
        </w:rPr>
        <w:t> </w:t>
      </w:r>
    </w:p>
    <w:p w14:paraId="0D80D0D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C2E"/>
    <w:rsid w:val="00926044"/>
    <w:rsid w:val="00E70C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18DA7"/>
  <w15:chartTrackingRefBased/>
  <w15:docId w15:val="{BD00B6CB-A68D-452E-BA91-7BA775F5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816397">
      <w:bodyDiv w:val="1"/>
      <w:marLeft w:val="0"/>
      <w:marRight w:val="0"/>
      <w:marTop w:val="0"/>
      <w:marBottom w:val="0"/>
      <w:divBdr>
        <w:top w:val="none" w:sz="0" w:space="0" w:color="auto"/>
        <w:left w:val="none" w:sz="0" w:space="0" w:color="auto"/>
        <w:bottom w:val="none" w:sz="0" w:space="0" w:color="auto"/>
        <w:right w:val="none" w:sz="0" w:space="0" w:color="auto"/>
      </w:divBdr>
      <w:divsChild>
        <w:div w:id="1285037102">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wftlofficial.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an-francois.roussel@umontreal.ca" TargetMode="External"/><Relationship Id="rId5" Type="http://schemas.openxmlformats.org/officeDocument/2006/relationships/hyperlink" Target="https://join.wsforum.net/?q=user/register"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3695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2023-11-15T20:06:00Z</dcterms:created>
  <dcterms:modified xsi:type="dcterms:W3CDTF">2023-11-15T20:07:00Z</dcterms:modified>
</cp:coreProperties>
</file>