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292C" w:rsidRPr="00BC292C" w:rsidRDefault="00BC292C" w:rsidP="00BC292C">
      <w:pPr>
        <w:shd w:val="clear" w:color="auto" w:fill="FFFFFF"/>
        <w:spacing w:before="300" w:after="150"/>
        <w:outlineLvl w:val="1"/>
        <w:rPr>
          <w:rFonts w:ascii="Roboto" w:eastAsia="Times New Roman" w:hAnsi="Roboto" w:cs="Times New Roman"/>
          <w:color w:val="333333"/>
          <w:kern w:val="0"/>
          <w:sz w:val="45"/>
          <w:szCs w:val="45"/>
          <w:lang w:eastAsia="es-MX"/>
          <w14:ligatures w14:val="none"/>
        </w:rPr>
      </w:pPr>
      <w:r w:rsidRPr="00BC292C">
        <w:rPr>
          <w:rFonts w:ascii="Roboto" w:eastAsia="Times New Roman" w:hAnsi="Roboto" w:cs="Times New Roman"/>
          <w:color w:val="333333"/>
          <w:kern w:val="0"/>
          <w:sz w:val="45"/>
          <w:szCs w:val="45"/>
          <w:lang w:eastAsia="es-MX"/>
          <w14:ligatures w14:val="none"/>
        </w:rPr>
        <w:t>Obispos de Centroamérica, Norteamérica y el Caribe abogan por “políticas migratorias justas y humanas”</w:t>
      </w:r>
    </w:p>
    <w:p w:rsidR="00BC292C" w:rsidRPr="00BC292C" w:rsidRDefault="00BC292C" w:rsidP="00BC292C">
      <w:pPr>
        <w:shd w:val="clear" w:color="auto" w:fill="FFFFFF"/>
        <w:spacing w:line="240" w:lineRule="atLeast"/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eastAsia="es-MX"/>
          <w14:ligatures w14:val="none"/>
        </w:rPr>
      </w:pPr>
      <w:r w:rsidRPr="00BC292C">
        <w:rPr>
          <w:rFonts w:ascii="inherit" w:eastAsia="Times New Roman" w:hAnsi="inherit" w:cs="Times New Roman"/>
          <w:caps/>
          <w:color w:val="AAAAAA"/>
          <w:kern w:val="0"/>
          <w:sz w:val="18"/>
          <w:szCs w:val="18"/>
          <w:bdr w:val="none" w:sz="0" w:space="0" w:color="auto" w:frame="1"/>
          <w:lang w:eastAsia="es-MX"/>
          <w14:ligatures w14:val="none"/>
        </w:rPr>
        <w:t> 24 DE AGOSTO DE 2023  </w:t>
      </w:r>
      <w:hyperlink r:id="rId4" w:history="1">
        <w:r w:rsidRPr="00BC292C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eastAsia="es-MX"/>
            <w14:ligatures w14:val="none"/>
          </w:rPr>
          <w:t>ÁNGEL MORILLO</w:t>
        </w:r>
      </w:hyperlink>
      <w:r w:rsidRPr="00BC292C"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eastAsia="es-MX"/>
          <w14:ligatures w14:val="none"/>
        </w:rPr>
        <w:t>  </w:t>
      </w:r>
      <w:hyperlink r:id="rId5" w:history="1">
        <w:r w:rsidRPr="00BC292C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eastAsia="es-MX"/>
            <w14:ligatures w14:val="none"/>
          </w:rPr>
          <w:t>CAMEX</w:t>
        </w:r>
      </w:hyperlink>
      <w:r w:rsidRPr="00BC292C"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eastAsia="es-MX"/>
          <w14:ligatures w14:val="none"/>
        </w:rPr>
        <w:t>, </w:t>
      </w:r>
      <w:hyperlink r:id="rId6" w:history="1">
        <w:r w:rsidRPr="00BC292C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eastAsia="es-MX"/>
            <w14:ligatures w14:val="none"/>
          </w:rPr>
          <w:t>PORTADA</w:t>
        </w:r>
      </w:hyperlink>
      <w:r w:rsidRPr="00BC292C"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eastAsia="es-MX"/>
          <w14:ligatures w14:val="none"/>
        </w:rPr>
        <w:t>, </w:t>
      </w:r>
      <w:hyperlink r:id="rId7" w:history="1">
        <w:r w:rsidRPr="00BC292C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eastAsia="es-MX"/>
            <w14:ligatures w14:val="none"/>
          </w:rPr>
          <w:t>REGIONES</w:t>
        </w:r>
      </w:hyperlink>
      <w:r w:rsidRPr="00BC292C">
        <w:rPr>
          <w:rFonts w:ascii="Lato" w:eastAsia="Times New Roman" w:hAnsi="Lato" w:cs="Times New Roman"/>
          <w:caps/>
          <w:color w:val="AAAAAA"/>
          <w:kern w:val="0"/>
          <w:sz w:val="18"/>
          <w:szCs w:val="18"/>
          <w:lang w:eastAsia="es-MX"/>
          <w14:ligatures w14:val="none"/>
        </w:rPr>
        <w:t>, </w:t>
      </w:r>
      <w:hyperlink r:id="rId8" w:history="1">
        <w:r w:rsidRPr="00BC292C">
          <w:rPr>
            <w:rFonts w:ascii="inherit" w:eastAsia="Times New Roman" w:hAnsi="inherit" w:cs="Times New Roman"/>
            <w:caps/>
            <w:color w:val="999999"/>
            <w:kern w:val="0"/>
            <w:sz w:val="18"/>
            <w:szCs w:val="18"/>
            <w:bdr w:val="none" w:sz="0" w:space="0" w:color="auto" w:frame="1"/>
            <w:lang w:eastAsia="es-MX"/>
            <w14:ligatures w14:val="none"/>
          </w:rPr>
          <w:t>ÚLTIMAS NOTICIAS</w:t>
        </w:r>
      </w:hyperlink>
    </w:p>
    <w:p w:rsidR="00BC292C" w:rsidRPr="00BC292C" w:rsidRDefault="00BC292C" w:rsidP="00BC292C">
      <w:pPr>
        <w:shd w:val="clear" w:color="auto" w:fill="FFFFFF"/>
        <w:rPr>
          <w:rFonts w:ascii="Roboto" w:eastAsia="Times New Roman" w:hAnsi="Roboto" w:cs="Times New Roman"/>
          <w:color w:val="333333"/>
          <w:kern w:val="0"/>
          <w:lang w:eastAsia="es-MX"/>
          <w14:ligatures w14:val="none"/>
        </w:rPr>
      </w:pPr>
      <w:r w:rsidRPr="00BC292C">
        <w:rPr>
          <w:rFonts w:ascii="Roboto" w:eastAsia="Times New Roman" w:hAnsi="Roboto" w:cs="Times New Roman"/>
          <w:color w:val="333333"/>
          <w:kern w:val="0"/>
          <w:lang w:eastAsia="es-MX"/>
          <w14:ligatures w14:val="none"/>
        </w:rPr>
        <w:fldChar w:fldCharType="begin"/>
      </w:r>
      <w:r w:rsidRPr="00BC292C">
        <w:rPr>
          <w:rFonts w:ascii="Roboto" w:eastAsia="Times New Roman" w:hAnsi="Roboto" w:cs="Times New Roman"/>
          <w:color w:val="333333"/>
          <w:kern w:val="0"/>
          <w:lang w:eastAsia="es-MX"/>
          <w14:ligatures w14:val="none"/>
        </w:rPr>
        <w:instrText xml:space="preserve"> INCLUDEPICTURE "https://adn.celam.org/wp-content/uploads/2023/08/obispos-el-salvador-958x559.png" \* MERGEFORMATINET </w:instrText>
      </w:r>
      <w:r w:rsidRPr="00BC292C">
        <w:rPr>
          <w:rFonts w:ascii="Roboto" w:eastAsia="Times New Roman" w:hAnsi="Roboto" w:cs="Times New Roman"/>
          <w:color w:val="333333"/>
          <w:kern w:val="0"/>
          <w:lang w:eastAsia="es-MX"/>
          <w14:ligatures w14:val="none"/>
        </w:rPr>
        <w:fldChar w:fldCharType="separate"/>
      </w:r>
      <w:r w:rsidRPr="00BC292C">
        <w:rPr>
          <w:rFonts w:ascii="Roboto" w:eastAsia="Times New Roman" w:hAnsi="Roboto" w:cs="Times New Roman"/>
          <w:noProof/>
          <w:color w:val="333333"/>
          <w:kern w:val="0"/>
          <w:lang w:eastAsia="es-MX"/>
          <w14:ligatures w14:val="none"/>
        </w:rPr>
        <w:drawing>
          <wp:inline distT="0" distB="0" distL="0" distR="0">
            <wp:extent cx="5612130" cy="3277235"/>
            <wp:effectExtent l="0" t="0" r="1270" b="0"/>
            <wp:docPr id="19804392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277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292C">
        <w:rPr>
          <w:rFonts w:ascii="Roboto" w:eastAsia="Times New Roman" w:hAnsi="Roboto" w:cs="Times New Roman"/>
          <w:color w:val="333333"/>
          <w:kern w:val="0"/>
          <w:lang w:eastAsia="es-MX"/>
          <w14:ligatures w14:val="none"/>
        </w:rPr>
        <w:fldChar w:fldCharType="end"/>
      </w:r>
    </w:p>
    <w:p w:rsidR="00BC292C" w:rsidRPr="00BC292C" w:rsidRDefault="00BC292C" w:rsidP="00BC292C">
      <w:pPr>
        <w:shd w:val="clear" w:color="auto" w:fill="FFFFFF"/>
        <w:spacing w:after="150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BC292C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“Migrar es un derecho” como ha planteado el Papa Francisco en la 109.ª Jornada de migrantes y refugiados, pero “el derecho a permanecer en el lugar de origen es anterior, más profundo y fundamental que el derecho a emigrar”.</w:t>
      </w:r>
    </w:p>
    <w:p w:rsidR="00BC292C" w:rsidRPr="00BC292C" w:rsidRDefault="00BC292C" w:rsidP="00BC292C">
      <w:pPr>
        <w:shd w:val="clear" w:color="auto" w:fill="FFFFFF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BC292C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Bajo esta premisa, los Obispos de Centroamérica, Norteamérica y el Caribe han suscrito un manifiesto, </w:t>
      </w:r>
      <w:r w:rsidRPr="00BC292C">
        <w:rPr>
          <w:rFonts w:ascii="inherit" w:eastAsia="Times New Roman" w:hAnsi="inherit" w:cs="Times New Roman"/>
          <w:b/>
          <w:bCs/>
          <w:color w:val="333333"/>
          <w:kern w:val="0"/>
          <w:bdr w:val="none" w:sz="0" w:space="0" w:color="auto" w:frame="1"/>
          <w:lang w:eastAsia="es-MX"/>
          <w14:ligatures w14:val="none"/>
        </w:rPr>
        <w:t>frente a la tumba de san Óscar Arnulfo Romero, obispo y mártir, para abogar por “políticas migratorias justas y humanas que respeten la dignidad</w:t>
      </w:r>
      <w:r w:rsidRPr="00BC292C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 y los derechos fundamentales de todos los migrantes”.</w:t>
      </w:r>
    </w:p>
    <w:p w:rsidR="00BC292C" w:rsidRPr="00BC292C" w:rsidRDefault="00BC292C" w:rsidP="00BC292C">
      <w:pPr>
        <w:shd w:val="clear" w:color="auto" w:fill="FFFFFF"/>
        <w:spacing w:after="150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BC292C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Para ello, “es esencial promover la cooperación regional y global para abordar las causas profundas de la migración forzada y trabajar juntos en la búsqueda de soluciones sostenibles de tal modo que cada persona sea libre para migrar o quedarse”.</w:t>
      </w:r>
    </w:p>
    <w:p w:rsidR="00BC292C" w:rsidRPr="00BC292C" w:rsidRDefault="00BC292C" w:rsidP="00BC292C">
      <w:pPr>
        <w:shd w:val="clear" w:color="auto" w:fill="FFFFFF"/>
        <w:spacing w:before="300" w:after="150"/>
        <w:outlineLvl w:val="2"/>
        <w:rPr>
          <w:rFonts w:ascii="Roboto" w:eastAsia="Times New Roman" w:hAnsi="Roboto" w:cs="Times New Roman"/>
          <w:color w:val="333333"/>
          <w:kern w:val="0"/>
          <w:sz w:val="36"/>
          <w:szCs w:val="36"/>
          <w:lang w:eastAsia="es-MX"/>
          <w14:ligatures w14:val="none"/>
        </w:rPr>
      </w:pPr>
      <w:r w:rsidRPr="00BC292C">
        <w:rPr>
          <w:rFonts w:ascii="Roboto" w:eastAsia="Times New Roman" w:hAnsi="Roboto" w:cs="Times New Roman"/>
          <w:color w:val="333333"/>
          <w:kern w:val="0"/>
          <w:sz w:val="36"/>
          <w:szCs w:val="36"/>
          <w:lang w:eastAsia="es-MX"/>
          <w14:ligatures w14:val="none"/>
        </w:rPr>
        <w:t>Defender la dignidad</w:t>
      </w:r>
    </w:p>
    <w:p w:rsidR="00BC292C" w:rsidRPr="00BC292C" w:rsidRDefault="00BC292C" w:rsidP="00BC292C">
      <w:pPr>
        <w:shd w:val="clear" w:color="auto" w:fill="FFFFFF"/>
        <w:spacing w:after="150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BC292C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Reunidos en El Salvador del 21 al 25 de agosto, los prelados analizaron a profundidad la realidad migratoria de la región, compuesta por diversos corredores migratorios que tienen como principal destino EEUU.</w:t>
      </w:r>
    </w:p>
    <w:p w:rsidR="00BC292C" w:rsidRPr="00BC292C" w:rsidRDefault="00BC292C" w:rsidP="00BC292C">
      <w:pPr>
        <w:shd w:val="clear" w:color="auto" w:fill="FFFFFF"/>
        <w:spacing w:after="150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BC292C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lastRenderedPageBreak/>
        <w:t>En esta travesía son muchos los peligros a los que se exponen miles de personas, quienes tan solo buscan “una mejor vida”, sin embargo, “nos duele ver como tantas personas son víctimas de la trata, abusos y discriminación en su travesía hacia un futuro mejor y como las fronteras que deberían ser lugares de encuentro y fraternidad son símbolos de muerte y exclusión”.</w:t>
      </w:r>
    </w:p>
    <w:p w:rsidR="00BC292C" w:rsidRPr="00BC292C" w:rsidRDefault="00BC292C" w:rsidP="00BC292C">
      <w:pPr>
        <w:shd w:val="clear" w:color="auto" w:fill="FFFFFF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BC292C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Señalan que como pastores de la Iglesia </w:t>
      </w:r>
      <w:r w:rsidRPr="00BC292C">
        <w:rPr>
          <w:rFonts w:ascii="inherit" w:eastAsia="Times New Roman" w:hAnsi="inherit" w:cs="Times New Roman"/>
          <w:b/>
          <w:bCs/>
          <w:color w:val="333333"/>
          <w:kern w:val="0"/>
          <w:bdr w:val="none" w:sz="0" w:space="0" w:color="auto" w:frame="1"/>
          <w:lang w:eastAsia="es-MX"/>
          <w14:ligatures w14:val="none"/>
        </w:rPr>
        <w:t>“reconocemos que cada persona que se ve obligada a dejar su hogar, lleva consigo una historia única y dolorosa.</w:t>
      </w:r>
      <w:r w:rsidRPr="00BC292C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 Detrás de cada persona que emigra forzosamente hay sueños rotos, familias separadas y vidas marcadas por el sufrimiento”.</w:t>
      </w:r>
    </w:p>
    <w:p w:rsidR="00BC292C" w:rsidRPr="00BC292C" w:rsidRDefault="00BC292C" w:rsidP="00BC292C">
      <w:pPr>
        <w:shd w:val="clear" w:color="auto" w:fill="FFFFFF"/>
        <w:spacing w:after="150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BC292C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por tanto, “estamos llamados a defender la dignidad y los derechos de todos los seres humanos, independientemente de su origen o estatus migratorio”, porque “la migración forzada es un fenómeno complejo y multifacético, impulsado por una variedad de factores como la pobreza, la violencia, la falta de oportunidades económicas, la inestabilidad política y más recientemente por los efectos del cambio climático”.</w:t>
      </w:r>
    </w:p>
    <w:p w:rsidR="00BC292C" w:rsidRPr="00BC292C" w:rsidRDefault="00BC292C" w:rsidP="00BC292C">
      <w:pPr>
        <w:shd w:val="clear" w:color="auto" w:fill="FFFFFF"/>
        <w:spacing w:before="300" w:after="150"/>
        <w:outlineLvl w:val="2"/>
        <w:rPr>
          <w:rFonts w:ascii="Roboto" w:eastAsia="Times New Roman" w:hAnsi="Roboto" w:cs="Times New Roman"/>
          <w:color w:val="333333"/>
          <w:kern w:val="0"/>
          <w:sz w:val="36"/>
          <w:szCs w:val="36"/>
          <w:lang w:eastAsia="es-MX"/>
          <w14:ligatures w14:val="none"/>
        </w:rPr>
      </w:pPr>
      <w:r w:rsidRPr="00BC292C">
        <w:rPr>
          <w:rFonts w:ascii="Roboto" w:eastAsia="Times New Roman" w:hAnsi="Roboto" w:cs="Times New Roman"/>
          <w:color w:val="333333"/>
          <w:kern w:val="0"/>
          <w:sz w:val="36"/>
          <w:szCs w:val="36"/>
          <w:lang w:eastAsia="es-MX"/>
          <w14:ligatures w14:val="none"/>
        </w:rPr>
        <w:t>Solidarios y acogedores</w:t>
      </w:r>
    </w:p>
    <w:p w:rsidR="00BC292C" w:rsidRPr="00BC292C" w:rsidRDefault="00BC292C" w:rsidP="00BC292C">
      <w:pPr>
        <w:shd w:val="clear" w:color="auto" w:fill="FFFFFF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BC292C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Los prelados se suman al llamado del Papa Francisco de “construir puentes” y reconocen que </w:t>
      </w:r>
      <w:r w:rsidRPr="00BC292C">
        <w:rPr>
          <w:rFonts w:ascii="inherit" w:eastAsia="Times New Roman" w:hAnsi="inherit" w:cs="Times New Roman"/>
          <w:b/>
          <w:bCs/>
          <w:color w:val="333333"/>
          <w:kern w:val="0"/>
          <w:bdr w:val="none" w:sz="0" w:space="0" w:color="auto" w:frame="1"/>
          <w:lang w:eastAsia="es-MX"/>
          <w14:ligatures w14:val="none"/>
        </w:rPr>
        <w:t>“el Desarrollo Humano Integral es el camino para asegurar vida digna para todas las personas, especialmente las vulnerables”.</w:t>
      </w:r>
    </w:p>
    <w:p w:rsidR="00BC292C" w:rsidRPr="00BC292C" w:rsidRDefault="00BC292C" w:rsidP="00BC292C">
      <w:pPr>
        <w:shd w:val="clear" w:color="auto" w:fill="FFFFFF"/>
        <w:spacing w:after="150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BC292C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Toda vez que piden “a nuestras comunidades de fe para que sean acogedoras y solidarias con los migrantes que llegan a nuestras puertas”, al tiempo que rememoran las palabras de Jesús: “Porque tuve hambre y ustedes me dieron de comer; tuve sed y ustedes me dieron de beber. Fui forastero y ustedes me recibieron en su casa”.</w:t>
      </w:r>
    </w:p>
    <w:p w:rsidR="00BC292C" w:rsidRPr="00BC292C" w:rsidRDefault="00BC292C" w:rsidP="00BC292C">
      <w:pPr>
        <w:shd w:val="clear" w:color="auto" w:fill="FFFFFF"/>
        <w:spacing w:after="150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BC292C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Tomando el pasaje bíblico de Mateo (25, 34-35) han recordado la promesa de acogida en el cielo: “Vengan, benditos de mi Padre, y tomen posesión del reino que ha sido preparado para ustedes desde el principio del mundo”.</w:t>
      </w:r>
    </w:p>
    <w:p w:rsidR="00BC292C" w:rsidRPr="00BC292C" w:rsidRDefault="00BC292C" w:rsidP="00BC292C">
      <w:pPr>
        <w:shd w:val="clear" w:color="auto" w:fill="FFFFFF"/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</w:pPr>
      <w:r w:rsidRPr="00BC292C">
        <w:rPr>
          <w:rFonts w:ascii="inherit" w:eastAsia="Times New Roman" w:hAnsi="inherit" w:cs="Times New Roman"/>
          <w:color w:val="333333"/>
          <w:kern w:val="0"/>
          <w:lang w:eastAsia="es-MX"/>
          <w14:ligatures w14:val="none"/>
        </w:rPr>
        <w:t>Invitaron a orar por “todos los migrantes y refugiados, para que encuentren consuelo en medio de sus dificultades y puedan construir una vida digna y plena”.</w:t>
      </w:r>
    </w:p>
    <w:p w:rsidR="0074717C" w:rsidRDefault="0074717C"/>
    <w:p w:rsidR="00BC292C" w:rsidRDefault="00BC292C">
      <w:r>
        <w:t xml:space="preserve">Publicado en: </w:t>
      </w:r>
      <w:hyperlink r:id="rId10" w:history="1">
        <w:r w:rsidRPr="00CD7F7D">
          <w:rPr>
            <w:rStyle w:val="Hipervnculo"/>
          </w:rPr>
          <w:t>https://adn.celam.org/obispos-de-centroamerica-norteamerica-y-el-caribe-abogan-por-politicas-migratorias-justas-y-humanas/</w:t>
        </w:r>
      </w:hyperlink>
      <w:r>
        <w:t xml:space="preserve"> </w:t>
      </w:r>
    </w:p>
    <w:sectPr w:rsidR="00BC292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pitch w:val="default"/>
  </w:font>
  <w:font w:name="Lato"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2C"/>
    <w:rsid w:val="00522242"/>
    <w:rsid w:val="0074717C"/>
    <w:rsid w:val="00BC2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C2D26"/>
  <w15:chartTrackingRefBased/>
  <w15:docId w15:val="{B2D603EC-F30C-B946-9874-67DA7A5C2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C292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BC292C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C292C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BC292C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styleId="Hipervnculo">
    <w:name w:val="Hyperlink"/>
    <w:basedOn w:val="Fuentedeprrafopredeter"/>
    <w:uiPriority w:val="99"/>
    <w:unhideWhenUsed/>
    <w:rsid w:val="00BC292C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C292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BC292C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BC29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51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585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485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n.celam.org/category/ultimas-noticia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n.celam.org/category/regiones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n.celam.org/category/portada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adn.celam.org/category/regiones/camex/" TargetMode="External"/><Relationship Id="rId10" Type="http://schemas.openxmlformats.org/officeDocument/2006/relationships/hyperlink" Target="https://adn.celam.org/obispos-de-centroamerica-norteamerica-y-el-caribe-abogan-por-politicas-migratorias-justas-y-humanas/" TargetMode="External"/><Relationship Id="rId4" Type="http://schemas.openxmlformats.org/officeDocument/2006/relationships/hyperlink" Target="https://adn.celam.org/author/editorcelamweb/" TargetMode="Externa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3220</Characters>
  <Application>Microsoft Office Word</Application>
  <DocSecurity>0</DocSecurity>
  <Lines>84</Lines>
  <Paragraphs>23</Paragraphs>
  <ScaleCrop>false</ScaleCrop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2023-08-27T15:18:00Z</dcterms:created>
  <dcterms:modified xsi:type="dcterms:W3CDTF">2023-08-27T15:18:00Z</dcterms:modified>
</cp:coreProperties>
</file>