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8793DC" w14:textId="77777777" w:rsidR="00BE0603" w:rsidRPr="00BE0603" w:rsidRDefault="00BE0603" w:rsidP="00BE0603">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sidRPr="00BE0603">
        <w:rPr>
          <w:rFonts w:ascii="Arial" w:eastAsia="Times New Roman" w:hAnsi="Arial" w:cs="Arial"/>
          <w:b/>
          <w:bCs/>
          <w:color w:val="000000"/>
          <w:kern w:val="0"/>
          <w:sz w:val="36"/>
          <w:szCs w:val="36"/>
          <w:lang w:val="es-ES" w:eastAsia="es-UY"/>
          <w14:ligatures w14:val="none"/>
        </w:rPr>
        <w:t>No quiero que el Papa venga a mi país</w:t>
      </w:r>
    </w:p>
    <w:p w14:paraId="68403310" w14:textId="77777777" w:rsidR="00BE0603" w:rsidRPr="00BE0603" w:rsidRDefault="00BE0603" w:rsidP="00BE0603">
      <w:pPr>
        <w:shd w:val="clear" w:color="auto" w:fill="FFFFFF"/>
        <w:spacing w:after="0" w:line="240" w:lineRule="auto"/>
        <w:jc w:val="right"/>
        <w:rPr>
          <w:rFonts w:ascii="Arial" w:eastAsia="Times New Roman" w:hAnsi="Arial" w:cs="Arial"/>
          <w:color w:val="222222"/>
          <w:kern w:val="0"/>
          <w:sz w:val="24"/>
          <w:szCs w:val="24"/>
          <w:lang w:eastAsia="es-UY"/>
          <w14:ligatures w14:val="none"/>
        </w:rPr>
      </w:pPr>
      <w:r w:rsidRPr="00BE0603">
        <w:rPr>
          <w:rFonts w:ascii="Arial" w:eastAsia="Times New Roman" w:hAnsi="Arial" w:cs="Arial"/>
          <w:i/>
          <w:iCs/>
          <w:color w:val="000000"/>
          <w:kern w:val="0"/>
          <w:sz w:val="24"/>
          <w:szCs w:val="24"/>
          <w:lang w:val="es-ES" w:eastAsia="es-UY"/>
          <w14:ligatures w14:val="none"/>
        </w:rPr>
        <w:t>Eduardo de la Serna</w:t>
      </w:r>
    </w:p>
    <w:p w14:paraId="01F3EC58" w14:textId="3C7677B0" w:rsidR="00BE0603" w:rsidRPr="00BE0603" w:rsidRDefault="00BE0603" w:rsidP="00BE0603">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Pr>
          <w:rFonts w:ascii="Arial" w:eastAsia="Times New Roman" w:hAnsi="Arial" w:cs="Arial"/>
          <w:noProof/>
          <w:color w:val="222222"/>
          <w:kern w:val="0"/>
          <w:sz w:val="24"/>
          <w:szCs w:val="24"/>
          <w:lang w:eastAsia="es-UY"/>
          <w14:ligatures w14:val="none"/>
        </w:rPr>
        <w:drawing>
          <wp:inline distT="0" distB="0" distL="0" distR="0" wp14:anchorId="4DF44F7A" wp14:editId="0B5AFBB1">
            <wp:extent cx="3048000" cy="2200275"/>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48000" cy="2200275"/>
                    </a:xfrm>
                    <a:prstGeom prst="rect">
                      <a:avLst/>
                    </a:prstGeom>
                    <a:noFill/>
                  </pic:spPr>
                </pic:pic>
              </a:graphicData>
            </a:graphic>
          </wp:inline>
        </w:drawing>
      </w:r>
    </w:p>
    <w:p w14:paraId="05BEA54B" w14:textId="77777777" w:rsidR="00BE0603" w:rsidRPr="00BE0603" w:rsidRDefault="00BE0603" w:rsidP="00BE0603">
      <w:pPr>
        <w:shd w:val="clear" w:color="auto" w:fill="FFFFFF"/>
        <w:spacing w:after="240" w:line="240" w:lineRule="auto"/>
        <w:jc w:val="center"/>
        <w:rPr>
          <w:rFonts w:ascii="Arial" w:eastAsia="Times New Roman" w:hAnsi="Arial" w:cs="Arial"/>
          <w:color w:val="222222"/>
          <w:kern w:val="0"/>
          <w:sz w:val="24"/>
          <w:szCs w:val="24"/>
          <w:lang w:eastAsia="es-UY"/>
          <w14:ligatures w14:val="none"/>
        </w:rPr>
      </w:pPr>
    </w:p>
    <w:p w14:paraId="7DD7DFFF" w14:textId="77777777" w:rsidR="00BE0603" w:rsidRPr="00BE0603" w:rsidRDefault="00BE0603" w:rsidP="00BE0603">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E0603">
        <w:rPr>
          <w:rFonts w:ascii="Arial" w:eastAsia="Times New Roman" w:hAnsi="Arial" w:cs="Arial"/>
          <w:color w:val="000000"/>
          <w:kern w:val="0"/>
          <w:sz w:val="24"/>
          <w:szCs w:val="24"/>
          <w:lang w:val="es-ES" w:eastAsia="es-UY"/>
          <w14:ligatures w14:val="none"/>
        </w:rPr>
        <w:t>Repito lo que el título dice, y lo afirmo y reafirmo: ¡no quiero que el Papa venga a la Argentina! Pero antes de ser mal interpretado, quiero precisar: no quiero que “el” Papa, y no me refiero a “este” Papa. Es decir, no quiero que ni este, ni el anterior ni el que lo suceda, venga a mi país.</w:t>
      </w:r>
    </w:p>
    <w:p w14:paraId="5DB941D8" w14:textId="77777777" w:rsidR="00BE0603" w:rsidRPr="00BE0603" w:rsidRDefault="00BE0603" w:rsidP="00BE0603">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E0603">
        <w:rPr>
          <w:rFonts w:ascii="Arial" w:eastAsia="Times New Roman" w:hAnsi="Arial" w:cs="Arial"/>
          <w:color w:val="000000"/>
          <w:kern w:val="0"/>
          <w:sz w:val="24"/>
          <w:szCs w:val="24"/>
          <w:lang w:val="es-ES" w:eastAsia="es-UY"/>
          <w14:ligatures w14:val="none"/>
        </w:rPr>
        <w:t>Y quiero explicarlo, porque mis motivos son teológicos y pastorales. Por tanto, puedo estar equivocado, o, también otros pueden – con razón, o razones – pensar exactamente lo contrario. Pero quiero dejar claro mis motivos.</w:t>
      </w:r>
    </w:p>
    <w:p w14:paraId="271FF514" w14:textId="77777777" w:rsidR="00BE0603" w:rsidRPr="00BE0603" w:rsidRDefault="00BE0603" w:rsidP="00BE0603">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E0603">
        <w:rPr>
          <w:rFonts w:ascii="Arial" w:eastAsia="Times New Roman" w:hAnsi="Arial" w:cs="Arial"/>
          <w:color w:val="000000"/>
          <w:kern w:val="0"/>
          <w:sz w:val="24"/>
          <w:szCs w:val="24"/>
          <w:lang w:val="es-ES" w:eastAsia="es-UY"/>
          <w14:ligatures w14:val="none"/>
        </w:rPr>
        <w:t>El Papa es el obispo de Roma. Nada más. Nada menos. Y me parece falsa la imagen del papa como “jefe de la Iglesia”, por ejemplo (imagen que los Medios de Comunicación se ocupan de repetir constante y unívocamente). Cada obispo es autónomo en su diócesis, aunque deba procurar casi obsesivamente la comunión (comunión de la que el Papa es garante) con los demás obispos y con el Papa. Pero, por un lado, cada obispo tiene sus propios carismas (los hay más espirituales, más activos, los hay más tradicionales, más creativos, los hay más cercanos a novedades, los hay más temerosos, etc.) y cada diócesis es, además, distinta de la vecina. Se supone que “este” obispo debe acompañar a “esta” diócesis. No como “dueño” por cierto, sino “ministerialmente” (es decir, como ministro, servidor, entre el Evangelio y la comunidad), Evangelio comunicado según las cualidades (carismas) de este obispo y según las capacidades que esta comunidad tiene de recibirlo, las que se supone, el obispo conoce y acompaña. De eso se trata, por ejemplo, la pastoral.</w:t>
      </w:r>
    </w:p>
    <w:p w14:paraId="1009D28A" w14:textId="77777777" w:rsidR="00BE0603" w:rsidRPr="00BE0603" w:rsidRDefault="00BE0603" w:rsidP="00BE0603">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E0603">
        <w:rPr>
          <w:rFonts w:ascii="Arial" w:eastAsia="Times New Roman" w:hAnsi="Arial" w:cs="Arial"/>
          <w:color w:val="000000"/>
          <w:kern w:val="0"/>
          <w:sz w:val="24"/>
          <w:szCs w:val="24"/>
          <w:lang w:val="es-ES" w:eastAsia="es-UY"/>
          <w14:ligatures w14:val="none"/>
        </w:rPr>
        <w:t xml:space="preserve">En lo personal creo que Juan Pablo II, al que atribuyo un preocupante autoritarismo, actuó (y se veía a sí mismo) como “dueño” de la Iglesia. </w:t>
      </w:r>
      <w:proofErr w:type="gramStart"/>
      <w:r w:rsidRPr="00BE0603">
        <w:rPr>
          <w:rFonts w:ascii="Arial" w:eastAsia="Times New Roman" w:hAnsi="Arial" w:cs="Arial"/>
          <w:color w:val="000000"/>
          <w:kern w:val="0"/>
          <w:sz w:val="24"/>
          <w:szCs w:val="24"/>
          <w:lang w:val="es-ES" w:eastAsia="es-UY"/>
          <w14:ligatures w14:val="none"/>
        </w:rPr>
        <w:t>Dudo que llegara al extremo de “</w:t>
      </w:r>
      <w:r w:rsidRPr="00BE0603">
        <w:rPr>
          <w:rFonts w:ascii="Arial" w:eastAsia="Times New Roman" w:hAnsi="Arial" w:cs="Arial"/>
          <w:i/>
          <w:iCs/>
          <w:color w:val="000000"/>
          <w:kern w:val="0"/>
          <w:sz w:val="24"/>
          <w:szCs w:val="24"/>
          <w:lang w:val="es-ES" w:eastAsia="es-UY"/>
          <w14:ligatures w14:val="none"/>
        </w:rPr>
        <w:t xml:space="preserve">la </w:t>
      </w:r>
      <w:proofErr w:type="spellStart"/>
      <w:r w:rsidRPr="00BE0603">
        <w:rPr>
          <w:rFonts w:ascii="Arial" w:eastAsia="Times New Roman" w:hAnsi="Arial" w:cs="Arial"/>
          <w:i/>
          <w:iCs/>
          <w:color w:val="000000"/>
          <w:kern w:val="0"/>
          <w:sz w:val="24"/>
          <w:szCs w:val="24"/>
          <w:lang w:val="es-ES" w:eastAsia="es-UY"/>
          <w14:ligatures w14:val="none"/>
        </w:rPr>
        <w:t>tradizione</w:t>
      </w:r>
      <w:proofErr w:type="spellEnd"/>
      <w:r w:rsidRPr="00BE0603">
        <w:rPr>
          <w:rFonts w:ascii="Arial" w:eastAsia="Times New Roman" w:hAnsi="Arial" w:cs="Arial"/>
          <w:i/>
          <w:iCs/>
          <w:color w:val="000000"/>
          <w:kern w:val="0"/>
          <w:sz w:val="24"/>
          <w:szCs w:val="24"/>
          <w:lang w:val="es-ES" w:eastAsia="es-UY"/>
          <w14:ligatures w14:val="none"/>
        </w:rPr>
        <w:t xml:space="preserve"> </w:t>
      </w:r>
      <w:proofErr w:type="spellStart"/>
      <w:r w:rsidRPr="00BE0603">
        <w:rPr>
          <w:rFonts w:ascii="Arial" w:eastAsia="Times New Roman" w:hAnsi="Arial" w:cs="Arial"/>
          <w:i/>
          <w:iCs/>
          <w:color w:val="000000"/>
          <w:kern w:val="0"/>
          <w:sz w:val="24"/>
          <w:szCs w:val="24"/>
          <w:lang w:val="es-ES" w:eastAsia="es-UY"/>
          <w14:ligatures w14:val="none"/>
        </w:rPr>
        <w:t>sono</w:t>
      </w:r>
      <w:proofErr w:type="spellEnd"/>
      <w:r w:rsidRPr="00BE0603">
        <w:rPr>
          <w:rFonts w:ascii="Arial" w:eastAsia="Times New Roman" w:hAnsi="Arial" w:cs="Arial"/>
          <w:i/>
          <w:iCs/>
          <w:color w:val="000000"/>
          <w:kern w:val="0"/>
          <w:sz w:val="24"/>
          <w:szCs w:val="24"/>
          <w:lang w:val="es-ES" w:eastAsia="es-UY"/>
          <w14:ligatures w14:val="none"/>
        </w:rPr>
        <w:t xml:space="preserve"> </w:t>
      </w:r>
      <w:proofErr w:type="spellStart"/>
      <w:r w:rsidRPr="00BE0603">
        <w:rPr>
          <w:rFonts w:ascii="Arial" w:eastAsia="Times New Roman" w:hAnsi="Arial" w:cs="Arial"/>
          <w:i/>
          <w:iCs/>
          <w:color w:val="000000"/>
          <w:kern w:val="0"/>
          <w:sz w:val="24"/>
          <w:szCs w:val="24"/>
          <w:lang w:val="es-ES" w:eastAsia="es-UY"/>
          <w14:ligatures w14:val="none"/>
        </w:rPr>
        <w:t>io</w:t>
      </w:r>
      <w:proofErr w:type="spellEnd"/>
      <w:r w:rsidRPr="00BE0603">
        <w:rPr>
          <w:rFonts w:ascii="Arial" w:eastAsia="Times New Roman" w:hAnsi="Arial" w:cs="Arial"/>
          <w:color w:val="000000"/>
          <w:kern w:val="0"/>
          <w:sz w:val="24"/>
          <w:szCs w:val="24"/>
          <w:lang w:val="es-ES" w:eastAsia="es-UY"/>
          <w14:ligatures w14:val="none"/>
        </w:rPr>
        <w:t>” (Pio IX), pero no me extrañaría que susurrara “</w:t>
      </w:r>
      <w:proofErr w:type="spellStart"/>
      <w:r w:rsidRPr="00BE0603">
        <w:rPr>
          <w:rFonts w:ascii="Arial" w:eastAsia="Times New Roman" w:hAnsi="Arial" w:cs="Arial"/>
          <w:i/>
          <w:iCs/>
          <w:color w:val="000000"/>
          <w:kern w:val="0"/>
          <w:sz w:val="24"/>
          <w:szCs w:val="24"/>
          <w:lang w:val="es-ES" w:eastAsia="es-UY"/>
          <w14:ligatures w14:val="none"/>
        </w:rPr>
        <w:t>Kościół</w:t>
      </w:r>
      <w:proofErr w:type="spellEnd"/>
      <w:r w:rsidRPr="00BE0603">
        <w:rPr>
          <w:rFonts w:ascii="Arial" w:eastAsia="Times New Roman" w:hAnsi="Arial" w:cs="Arial"/>
          <w:i/>
          <w:iCs/>
          <w:color w:val="000000"/>
          <w:kern w:val="0"/>
          <w:sz w:val="24"/>
          <w:szCs w:val="24"/>
          <w:lang w:val="es-ES" w:eastAsia="es-UY"/>
          <w14:ligatures w14:val="none"/>
        </w:rPr>
        <w:t xml:space="preserve"> </w:t>
      </w:r>
      <w:proofErr w:type="spellStart"/>
      <w:r w:rsidRPr="00BE0603">
        <w:rPr>
          <w:rFonts w:ascii="Arial" w:eastAsia="Times New Roman" w:hAnsi="Arial" w:cs="Arial"/>
          <w:i/>
          <w:iCs/>
          <w:color w:val="000000"/>
          <w:kern w:val="0"/>
          <w:sz w:val="24"/>
          <w:szCs w:val="24"/>
          <w:lang w:val="es-ES" w:eastAsia="es-UY"/>
          <w14:ligatures w14:val="none"/>
        </w:rPr>
        <w:t>to</w:t>
      </w:r>
      <w:proofErr w:type="spellEnd"/>
      <w:r w:rsidRPr="00BE0603">
        <w:rPr>
          <w:rFonts w:ascii="Arial" w:eastAsia="Times New Roman" w:hAnsi="Arial" w:cs="Arial"/>
          <w:i/>
          <w:iCs/>
          <w:color w:val="000000"/>
          <w:kern w:val="0"/>
          <w:sz w:val="24"/>
          <w:szCs w:val="24"/>
          <w:lang w:val="es-ES" w:eastAsia="es-UY"/>
          <w14:ligatures w14:val="none"/>
        </w:rPr>
        <w:t xml:space="preserve"> ja!</w:t>
      </w:r>
      <w:proofErr w:type="gramEnd"/>
      <w:r w:rsidRPr="00BE0603">
        <w:rPr>
          <w:rFonts w:ascii="Arial" w:eastAsia="Times New Roman" w:hAnsi="Arial" w:cs="Arial"/>
          <w:i/>
          <w:iCs/>
          <w:color w:val="000000"/>
          <w:kern w:val="0"/>
          <w:sz w:val="24"/>
          <w:szCs w:val="24"/>
          <w:lang w:val="es-ES" w:eastAsia="es-UY"/>
          <w14:ligatures w14:val="none"/>
        </w:rPr>
        <w:t>”</w:t>
      </w:r>
      <w:r w:rsidRPr="00BE0603">
        <w:rPr>
          <w:rFonts w:ascii="Arial" w:eastAsia="Times New Roman" w:hAnsi="Arial" w:cs="Arial"/>
          <w:color w:val="000000"/>
          <w:kern w:val="0"/>
          <w:sz w:val="24"/>
          <w:szCs w:val="24"/>
          <w:lang w:val="es-ES" w:eastAsia="es-UY"/>
          <w14:ligatures w14:val="none"/>
        </w:rPr>
        <w:t xml:space="preserve"> (¡yo soy la Iglesia!, en polaco). Y en los viajes, eso mostraba. Aparecía como “el obispo” universal (la comunión “te la debo”). Así, al viajar a un lugar, el obispo titular aparecía a los ojos de todos como una suerte de obispo auxiliar del “Gran Obispo”, del Monarca, casi un gerente. Esto, además, me parece que era coherente con la eclesiología piramidal, no de “pueblo de Dios”, propia del papa polaco. Con muchísimo menos carisma (si tenía alguno), Ratzinger también viajó (menos, hemos de reconocerlo), pero ya quedó en el imaginario ese retrato de “jefe de la Iglesia”, además que también él renegaba de la de “pueblo de Dios”. Y creo que eclesiológica y pastoralmente no </w:t>
      </w:r>
      <w:r w:rsidRPr="00BE0603">
        <w:rPr>
          <w:rFonts w:ascii="Arial" w:eastAsia="Times New Roman" w:hAnsi="Arial" w:cs="Arial"/>
          <w:color w:val="000000"/>
          <w:kern w:val="0"/>
          <w:sz w:val="24"/>
          <w:szCs w:val="24"/>
          <w:lang w:val="es-ES" w:eastAsia="es-UY"/>
          <w14:ligatures w14:val="none"/>
        </w:rPr>
        <w:lastRenderedPageBreak/>
        <w:t>es bueno que esa imagen se mantenga. Y creo que los viajes papales contribuyen notablemente en ese sentido.</w:t>
      </w:r>
    </w:p>
    <w:p w14:paraId="63DEBC8A" w14:textId="77777777" w:rsidR="00BE0603" w:rsidRPr="00BE0603" w:rsidRDefault="00BE0603" w:rsidP="00BE0603">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E0603">
        <w:rPr>
          <w:rFonts w:ascii="Arial" w:eastAsia="Times New Roman" w:hAnsi="Arial" w:cs="Arial"/>
          <w:color w:val="000000"/>
          <w:kern w:val="0"/>
          <w:sz w:val="24"/>
          <w:szCs w:val="24"/>
          <w:lang w:val="es-ES" w:eastAsia="es-UY"/>
          <w14:ligatures w14:val="none"/>
        </w:rPr>
        <w:t>Diferente es si el Papa viaja para algo que es universal como una asamblea episcopal regional o universal, un sínodo, una asamblea de Naciones Unidas, por ejemplo, o lo que fuere, porque es, precisamente, él el garante de la comunión y está invitado a manifestarla.</w:t>
      </w:r>
    </w:p>
    <w:p w14:paraId="72F3F41D" w14:textId="77777777" w:rsidR="00BE0603" w:rsidRPr="00BE0603" w:rsidRDefault="00BE0603" w:rsidP="00BE0603">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E0603">
        <w:rPr>
          <w:rFonts w:ascii="Arial" w:eastAsia="Times New Roman" w:hAnsi="Arial" w:cs="Arial"/>
          <w:color w:val="000000"/>
          <w:kern w:val="0"/>
          <w:sz w:val="24"/>
          <w:szCs w:val="24"/>
          <w:lang w:val="es-ES" w:eastAsia="es-UY"/>
          <w14:ligatures w14:val="none"/>
        </w:rPr>
        <w:t>No dudo que a muchísima gente – en este caso, en la Argentina, especialmente “este” Papa – le gustaría que viniera (como unos cuantos, no precisamente por razones pastorales, preferirían que no lo haga) pero creo que seguiría fortaleciendo una imagen de la Iglesia que no es tal; y una imagen de la autoridad que tampoco lo es.</w:t>
      </w:r>
    </w:p>
    <w:p w14:paraId="13E8F1A7" w14:textId="77777777" w:rsidR="00BE0603" w:rsidRPr="00BE0603" w:rsidRDefault="00BE0603" w:rsidP="00BE0603">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E0603">
        <w:rPr>
          <w:rFonts w:ascii="Arial" w:eastAsia="Times New Roman" w:hAnsi="Arial" w:cs="Arial"/>
          <w:color w:val="000000"/>
          <w:kern w:val="0"/>
          <w:sz w:val="24"/>
          <w:szCs w:val="24"/>
          <w:lang w:val="es-ES" w:eastAsia="es-UY"/>
          <w14:ligatures w14:val="none"/>
        </w:rPr>
        <w:t>Cuando falleció, después de un muy extenso papado, Juan Pablo II, me pidieron un artículo para una obra que finalmente no se publicó, y allí decía, precisamente, que una de las cosas más negativas que tenía para señalar de su pontificado (había muchas más, por cierto) eran sus viajes. Sería incoherente ahora afirmar lo contrario. No quiero que el Papa venga… Ni este, ni el próximo. Si quisiera, y es otro tema, que, en los nombramientos de los obispos, este Papa, y el próximo, tenga en cuenta, precisamente, al Pueblo de Dios. No estaría mal que ocurriera.</w:t>
      </w:r>
    </w:p>
    <w:p w14:paraId="6A8B438B" w14:textId="77777777" w:rsidR="00BE0603" w:rsidRPr="00BE0603" w:rsidRDefault="00BE0603" w:rsidP="00BE0603">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E0603">
        <w:rPr>
          <w:rFonts w:ascii="Arial" w:eastAsia="Times New Roman" w:hAnsi="Arial" w:cs="Arial"/>
          <w:color w:val="000000"/>
          <w:kern w:val="0"/>
          <w:sz w:val="24"/>
          <w:szCs w:val="24"/>
          <w:lang w:val="es-ES" w:eastAsia="es-UY"/>
          <w14:ligatures w14:val="none"/>
        </w:rPr>
        <w:t> </w:t>
      </w:r>
    </w:p>
    <w:p w14:paraId="7BAB2E51" w14:textId="77777777" w:rsidR="00BE0603" w:rsidRPr="00BE0603" w:rsidRDefault="00BE0603" w:rsidP="00BE0603">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E0603">
        <w:rPr>
          <w:rFonts w:ascii="Arial" w:eastAsia="Times New Roman" w:hAnsi="Arial" w:cs="Arial"/>
          <w:color w:val="000000"/>
          <w:kern w:val="0"/>
          <w:sz w:val="24"/>
          <w:szCs w:val="24"/>
          <w:lang w:val="es-ES" w:eastAsia="es-UY"/>
          <w14:ligatures w14:val="none"/>
        </w:rPr>
        <w:t>Foto tomada de </w:t>
      </w:r>
      <w:hyperlink r:id="rId5" w:tgtFrame="_blank" w:history="1">
        <w:r w:rsidRPr="00BE0603">
          <w:rPr>
            <w:rFonts w:ascii="Arial" w:eastAsia="Times New Roman" w:hAnsi="Arial" w:cs="Arial"/>
            <w:color w:val="1155CC"/>
            <w:kern w:val="0"/>
            <w:sz w:val="24"/>
            <w:szCs w:val="24"/>
            <w:u w:val="single"/>
            <w:lang w:val="es-ES" w:eastAsia="es-UY"/>
            <w14:ligatures w14:val="none"/>
          </w:rPr>
          <w:t>https://www.telam.com.ar/notas/202105/554007-juan-pablo-ii-el-unico-papa-que-visito-la-argentina.html</w:t>
        </w:r>
      </w:hyperlink>
    </w:p>
    <w:p w14:paraId="441C7C2C"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603"/>
    <w:rsid w:val="00926044"/>
    <w:rsid w:val="00BE060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21B98"/>
  <w15:chartTrackingRefBased/>
  <w15:docId w15:val="{A8A36B30-0215-41AD-B27C-B0EFBB020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697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telam.com.ar/notas/202105/554007-juan-pablo-ii-el-unico-papa-que-visito-la-argentina.html"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627</Words>
  <Characters>3450</Characters>
  <Application>Microsoft Office Word</Application>
  <DocSecurity>0</DocSecurity>
  <Lines>28</Lines>
  <Paragraphs>8</Paragraphs>
  <ScaleCrop>false</ScaleCrop>
  <Company/>
  <LinksUpToDate>false</LinksUpToDate>
  <CharactersWithSpaces>4069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2023-04-17T10:06:00Z</dcterms:created>
  <dcterms:modified xsi:type="dcterms:W3CDTF">2023-04-17T10:07:00Z</dcterms:modified>
</cp:coreProperties>
</file>