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6CB5" w14:textId="641C8362" w:rsidR="00844181" w:rsidRPr="007A6166" w:rsidRDefault="007B43EA" w:rsidP="009218B1">
      <w:pPr>
        <w:ind w:right="-234"/>
        <w:jc w:val="center"/>
        <w:rPr>
          <w:rFonts w:ascii="Garamond" w:hAnsi="Garamond"/>
          <w:b/>
          <w:sz w:val="24"/>
          <w:szCs w:val="24"/>
        </w:rPr>
      </w:pPr>
      <w:r w:rsidRPr="007A6166">
        <w:rPr>
          <w:rFonts w:ascii="Garamond" w:hAnsi="Garamond"/>
          <w:b/>
          <w:sz w:val="24"/>
          <w:szCs w:val="24"/>
        </w:rPr>
        <w:t>LA IGLESIA NECESITA CAMBIOS MAYORES</w:t>
      </w:r>
      <w:r w:rsidR="00A4733D" w:rsidRPr="007A6166">
        <w:rPr>
          <w:rFonts w:ascii="Garamond" w:hAnsi="Garamond"/>
          <w:b/>
          <w:sz w:val="24"/>
          <w:szCs w:val="24"/>
        </w:rPr>
        <w:t xml:space="preserve"> </w:t>
      </w:r>
      <w:r w:rsidR="005F04AB" w:rsidRPr="007A6166">
        <w:rPr>
          <w:rFonts w:ascii="Garamond" w:hAnsi="Garamond"/>
          <w:b/>
          <w:sz w:val="24"/>
          <w:szCs w:val="24"/>
        </w:rPr>
        <w:t>(</w:t>
      </w:r>
      <w:r w:rsidR="00A4733D" w:rsidRPr="007A6166">
        <w:rPr>
          <w:rFonts w:ascii="Garamond" w:hAnsi="Garamond"/>
          <w:b/>
          <w:sz w:val="24"/>
          <w:szCs w:val="24"/>
        </w:rPr>
        <w:t>II</w:t>
      </w:r>
      <w:r w:rsidR="005F04AB" w:rsidRPr="007A6166">
        <w:rPr>
          <w:rFonts w:ascii="Garamond" w:hAnsi="Garamond"/>
          <w:b/>
          <w:sz w:val="24"/>
          <w:szCs w:val="24"/>
        </w:rPr>
        <w:t>)</w:t>
      </w:r>
    </w:p>
    <w:p w14:paraId="2F5CB723" w14:textId="77777777" w:rsidR="00906687" w:rsidRDefault="00906687" w:rsidP="00906687">
      <w:pPr>
        <w:ind w:right="-234"/>
        <w:jc w:val="right"/>
        <w:rPr>
          <w:rFonts w:ascii="Garamond" w:hAnsi="Garamond"/>
          <w:b/>
          <w:bCs/>
          <w:sz w:val="24"/>
          <w:szCs w:val="24"/>
        </w:rPr>
      </w:pPr>
    </w:p>
    <w:p w14:paraId="4CF79713" w14:textId="77777777" w:rsidR="00906687" w:rsidRDefault="00906687" w:rsidP="00906687">
      <w:pPr>
        <w:ind w:right="-234"/>
        <w:jc w:val="right"/>
        <w:rPr>
          <w:rFonts w:ascii="Garamond" w:hAnsi="Garamond"/>
          <w:b/>
          <w:bCs/>
          <w:sz w:val="24"/>
          <w:szCs w:val="24"/>
        </w:rPr>
      </w:pPr>
    </w:p>
    <w:p w14:paraId="5BDD1FA3" w14:textId="12EA98E0" w:rsidR="00A4733D" w:rsidRPr="00906687" w:rsidRDefault="00906687" w:rsidP="00906687">
      <w:pPr>
        <w:ind w:right="-234"/>
        <w:jc w:val="right"/>
        <w:rPr>
          <w:rFonts w:ascii="Garamond" w:hAnsi="Garamond"/>
          <w:b/>
          <w:bCs/>
          <w:sz w:val="24"/>
          <w:szCs w:val="24"/>
        </w:rPr>
      </w:pPr>
      <w:r w:rsidRPr="00906687">
        <w:rPr>
          <w:rFonts w:ascii="Garamond" w:hAnsi="Garamond"/>
          <w:b/>
          <w:bCs/>
          <w:sz w:val="24"/>
          <w:szCs w:val="24"/>
        </w:rPr>
        <w:t xml:space="preserve">Jorge </w:t>
      </w:r>
      <w:proofErr w:type="spellStart"/>
      <w:r w:rsidRPr="00906687">
        <w:rPr>
          <w:rFonts w:ascii="Garamond" w:hAnsi="Garamond"/>
          <w:b/>
          <w:bCs/>
          <w:sz w:val="24"/>
          <w:szCs w:val="24"/>
        </w:rPr>
        <w:t>Costadoat</w:t>
      </w:r>
      <w:proofErr w:type="spellEnd"/>
      <w:r w:rsidRPr="00906687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06687">
        <w:rPr>
          <w:rFonts w:ascii="Garamond" w:hAnsi="Garamond"/>
          <w:b/>
          <w:bCs/>
          <w:sz w:val="24"/>
          <w:szCs w:val="24"/>
        </w:rPr>
        <w:t>sj</w:t>
      </w:r>
      <w:proofErr w:type="spellEnd"/>
    </w:p>
    <w:p w14:paraId="691CBEF2" w14:textId="77777777" w:rsidR="00906687" w:rsidRPr="007A6166" w:rsidRDefault="00906687" w:rsidP="009218B1">
      <w:pPr>
        <w:ind w:right="-234"/>
        <w:rPr>
          <w:rFonts w:ascii="Garamond" w:hAnsi="Garamond"/>
          <w:sz w:val="24"/>
          <w:szCs w:val="24"/>
        </w:rPr>
      </w:pPr>
    </w:p>
    <w:p w14:paraId="4D139FC8" w14:textId="601EF131" w:rsidR="000D1968" w:rsidRPr="007A6166" w:rsidRDefault="00A4733D" w:rsidP="009218B1">
      <w:pPr>
        <w:ind w:right="-234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 xml:space="preserve">¿Quién tiene la culpa del </w:t>
      </w:r>
      <w:r w:rsidR="000D7711" w:rsidRPr="007A6166">
        <w:rPr>
          <w:rFonts w:ascii="Garamond" w:hAnsi="Garamond"/>
          <w:sz w:val="24"/>
          <w:szCs w:val="24"/>
        </w:rPr>
        <w:t xml:space="preserve">colapso </w:t>
      </w:r>
      <w:r w:rsidRPr="007A6166">
        <w:rPr>
          <w:rFonts w:ascii="Garamond" w:hAnsi="Garamond"/>
          <w:sz w:val="24"/>
          <w:szCs w:val="24"/>
        </w:rPr>
        <w:t>de la Iglesia Católica en Chile?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>Los obispos y los curas en</w:t>
      </w:r>
      <w:r w:rsidR="000D1968" w:rsidRPr="007A6166">
        <w:rPr>
          <w:rFonts w:ascii="Garamond" w:hAnsi="Garamond"/>
          <w:sz w:val="24"/>
          <w:szCs w:val="24"/>
        </w:rPr>
        <w:t xml:space="preserve"> alguna </w:t>
      </w:r>
      <w:r w:rsidRPr="007A6166">
        <w:rPr>
          <w:rFonts w:ascii="Garamond" w:hAnsi="Garamond"/>
          <w:sz w:val="24"/>
          <w:szCs w:val="24"/>
        </w:rPr>
        <w:t>medida.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>Los padres, madres y apoderados en</w:t>
      </w:r>
      <w:r w:rsidR="000D1968" w:rsidRPr="007A6166">
        <w:rPr>
          <w:rFonts w:ascii="Garamond" w:hAnsi="Garamond"/>
          <w:sz w:val="24"/>
          <w:szCs w:val="24"/>
        </w:rPr>
        <w:t xml:space="preserve"> alguna</w:t>
      </w:r>
      <w:r w:rsidRPr="007A6166">
        <w:rPr>
          <w:rFonts w:ascii="Garamond" w:hAnsi="Garamond"/>
          <w:sz w:val="24"/>
          <w:szCs w:val="24"/>
        </w:rPr>
        <w:t xml:space="preserve"> medida</w:t>
      </w:r>
      <w:r w:rsidR="00F8473B" w:rsidRPr="007A6166">
        <w:rPr>
          <w:rFonts w:ascii="Garamond" w:hAnsi="Garamond"/>
          <w:sz w:val="24"/>
          <w:szCs w:val="24"/>
        </w:rPr>
        <w:t xml:space="preserve">. </w:t>
      </w:r>
      <w:r w:rsidRPr="007A6166">
        <w:rPr>
          <w:rFonts w:ascii="Garamond" w:hAnsi="Garamond"/>
          <w:sz w:val="24"/>
          <w:szCs w:val="24"/>
        </w:rPr>
        <w:t>Los y las catequistas en</w:t>
      </w:r>
      <w:r w:rsidR="000D1968" w:rsidRPr="007A6166">
        <w:rPr>
          <w:rFonts w:ascii="Garamond" w:hAnsi="Garamond"/>
          <w:sz w:val="24"/>
          <w:szCs w:val="24"/>
        </w:rPr>
        <w:t xml:space="preserve"> alguna</w:t>
      </w:r>
      <w:r w:rsidRPr="007A6166">
        <w:rPr>
          <w:rFonts w:ascii="Garamond" w:hAnsi="Garamond"/>
          <w:sz w:val="24"/>
          <w:szCs w:val="24"/>
        </w:rPr>
        <w:t xml:space="preserve"> medida</w:t>
      </w:r>
      <w:r w:rsidR="00F8473B" w:rsidRPr="007A6166">
        <w:rPr>
          <w:rFonts w:ascii="Garamond" w:hAnsi="Garamond"/>
          <w:sz w:val="24"/>
          <w:szCs w:val="24"/>
        </w:rPr>
        <w:t xml:space="preserve">. </w:t>
      </w:r>
      <w:r w:rsidRPr="007A6166">
        <w:rPr>
          <w:rFonts w:ascii="Garamond" w:hAnsi="Garamond"/>
          <w:sz w:val="24"/>
          <w:szCs w:val="24"/>
        </w:rPr>
        <w:t>Pero</w:t>
      </w:r>
      <w:r w:rsidR="00CE7E5A" w:rsidRPr="007A6166">
        <w:rPr>
          <w:rFonts w:ascii="Garamond" w:hAnsi="Garamond"/>
          <w:sz w:val="24"/>
          <w:szCs w:val="24"/>
        </w:rPr>
        <w:t xml:space="preserve"> </w:t>
      </w:r>
      <w:r w:rsidR="000D1968" w:rsidRPr="007A6166">
        <w:rPr>
          <w:rFonts w:ascii="Garamond" w:hAnsi="Garamond"/>
          <w:sz w:val="24"/>
          <w:szCs w:val="24"/>
        </w:rPr>
        <w:t xml:space="preserve">estos </w:t>
      </w:r>
      <w:r w:rsidR="00CE7E5A" w:rsidRPr="007A6166">
        <w:rPr>
          <w:rFonts w:ascii="Garamond" w:hAnsi="Garamond"/>
          <w:sz w:val="24"/>
          <w:szCs w:val="24"/>
        </w:rPr>
        <w:t>evangelizadores, bajo otro respecto,</w:t>
      </w:r>
      <w:r w:rsidRPr="007A6166">
        <w:rPr>
          <w:rFonts w:ascii="Garamond" w:hAnsi="Garamond"/>
          <w:sz w:val="24"/>
          <w:szCs w:val="24"/>
        </w:rPr>
        <w:t xml:space="preserve"> son inocentes.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0D1968" w:rsidRPr="007A6166">
        <w:rPr>
          <w:rFonts w:ascii="Garamond" w:hAnsi="Garamond"/>
          <w:sz w:val="24"/>
          <w:szCs w:val="24"/>
        </w:rPr>
        <w:t>Culpables en parte y en parte inocentes.</w:t>
      </w:r>
    </w:p>
    <w:p w14:paraId="4D86DD6A" w14:textId="408758CE" w:rsidR="005F04AB" w:rsidRPr="007A6166" w:rsidRDefault="00A4733D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 xml:space="preserve">En </w:t>
      </w:r>
      <w:r w:rsidR="009C0D18" w:rsidRPr="007A6166">
        <w:rPr>
          <w:rFonts w:ascii="Garamond" w:hAnsi="Garamond"/>
          <w:sz w:val="24"/>
          <w:szCs w:val="24"/>
        </w:rPr>
        <w:t>buena parte d</w:t>
      </w:r>
      <w:r w:rsidRPr="007A6166">
        <w:rPr>
          <w:rFonts w:ascii="Garamond" w:hAnsi="Garamond"/>
          <w:sz w:val="24"/>
          <w:szCs w:val="24"/>
        </w:rPr>
        <w:t>e</w:t>
      </w:r>
      <w:r w:rsidR="00DA06CB" w:rsidRPr="007A6166">
        <w:rPr>
          <w:rFonts w:ascii="Garamond" w:hAnsi="Garamond"/>
          <w:sz w:val="24"/>
          <w:szCs w:val="24"/>
        </w:rPr>
        <w:t>l</w:t>
      </w:r>
      <w:r w:rsidRPr="007A6166">
        <w:rPr>
          <w:rFonts w:ascii="Garamond" w:hAnsi="Garamond"/>
          <w:sz w:val="24"/>
          <w:szCs w:val="24"/>
        </w:rPr>
        <w:t xml:space="preserve"> Occidente tradicionalmente cristiano</w:t>
      </w:r>
      <w:r w:rsidR="005E407A" w:rsidRPr="007A6166">
        <w:rPr>
          <w:rFonts w:ascii="Garamond" w:hAnsi="Garamond"/>
          <w:sz w:val="24"/>
          <w:szCs w:val="24"/>
        </w:rPr>
        <w:t>,</w:t>
      </w:r>
      <w:r w:rsidR="000D7711" w:rsidRPr="007A6166">
        <w:rPr>
          <w:rFonts w:ascii="Garamond" w:hAnsi="Garamond"/>
          <w:sz w:val="24"/>
          <w:szCs w:val="24"/>
        </w:rPr>
        <w:t xml:space="preserve"> sea católico sea protestante</w:t>
      </w:r>
      <w:r w:rsidR="00DA06CB" w:rsidRPr="007A6166">
        <w:rPr>
          <w:rFonts w:ascii="Garamond" w:hAnsi="Garamond"/>
          <w:sz w:val="24"/>
          <w:szCs w:val="24"/>
        </w:rPr>
        <w:t xml:space="preserve">, </w:t>
      </w:r>
      <w:r w:rsidRPr="007A6166">
        <w:rPr>
          <w:rFonts w:ascii="Garamond" w:hAnsi="Garamond"/>
          <w:sz w:val="24"/>
          <w:szCs w:val="24"/>
        </w:rPr>
        <w:t>la caída en la pertenencia religiosa se acelera</w:t>
      </w:r>
      <w:r w:rsidR="00DA06CB" w:rsidRPr="007A6166">
        <w:rPr>
          <w:rFonts w:ascii="Garamond" w:hAnsi="Garamond"/>
          <w:sz w:val="24"/>
          <w:szCs w:val="24"/>
        </w:rPr>
        <w:t xml:space="preserve">. Las personas </w:t>
      </w:r>
      <w:r w:rsidR="000D7711" w:rsidRPr="007A6166">
        <w:rPr>
          <w:rFonts w:ascii="Garamond" w:hAnsi="Garamond"/>
          <w:sz w:val="24"/>
          <w:szCs w:val="24"/>
        </w:rPr>
        <w:t xml:space="preserve">abandonan </w:t>
      </w:r>
      <w:r w:rsidR="00112F26" w:rsidRPr="007A6166">
        <w:rPr>
          <w:rFonts w:ascii="Garamond" w:hAnsi="Garamond"/>
          <w:sz w:val="24"/>
          <w:szCs w:val="24"/>
        </w:rPr>
        <w:t xml:space="preserve"> sus iglesias y </w:t>
      </w:r>
      <w:r w:rsidR="00DA06CB" w:rsidRPr="007A6166">
        <w:rPr>
          <w:rFonts w:ascii="Garamond" w:hAnsi="Garamond"/>
          <w:sz w:val="24"/>
          <w:szCs w:val="24"/>
        </w:rPr>
        <w:t xml:space="preserve">comunidades. </w:t>
      </w:r>
      <w:r w:rsidRPr="007A6166">
        <w:rPr>
          <w:rFonts w:ascii="Garamond" w:hAnsi="Garamond"/>
          <w:sz w:val="24"/>
          <w:szCs w:val="24"/>
        </w:rPr>
        <w:t>¿</w:t>
      </w:r>
      <w:r w:rsidR="000D7711" w:rsidRPr="007A6166">
        <w:rPr>
          <w:rFonts w:ascii="Garamond" w:hAnsi="Garamond"/>
          <w:sz w:val="24"/>
          <w:szCs w:val="24"/>
        </w:rPr>
        <w:t xml:space="preserve">Hasta dónde </w:t>
      </w:r>
      <w:r w:rsidRPr="007A6166">
        <w:rPr>
          <w:rFonts w:ascii="Garamond" w:hAnsi="Garamond"/>
          <w:sz w:val="24"/>
          <w:szCs w:val="24"/>
        </w:rPr>
        <w:t>llegará</w:t>
      </w:r>
      <w:r w:rsidR="000D7711" w:rsidRPr="007A6166">
        <w:rPr>
          <w:rFonts w:ascii="Garamond" w:hAnsi="Garamond"/>
          <w:sz w:val="24"/>
          <w:szCs w:val="24"/>
        </w:rPr>
        <w:t>n estos abandonos</w:t>
      </w:r>
      <w:r w:rsidRPr="007A6166">
        <w:rPr>
          <w:rFonts w:ascii="Garamond" w:hAnsi="Garamond"/>
          <w:sz w:val="24"/>
          <w:szCs w:val="24"/>
        </w:rPr>
        <w:t xml:space="preserve">? ¿Cuántos seguirán </w:t>
      </w:r>
      <w:r w:rsidR="007A6166" w:rsidRPr="007A6166">
        <w:rPr>
          <w:rFonts w:ascii="Garamond" w:hAnsi="Garamond"/>
          <w:sz w:val="24"/>
          <w:szCs w:val="24"/>
        </w:rPr>
        <w:t xml:space="preserve">aun </w:t>
      </w:r>
      <w:r w:rsidR="00DA06CB" w:rsidRPr="007A6166">
        <w:rPr>
          <w:rFonts w:ascii="Garamond" w:hAnsi="Garamond"/>
          <w:sz w:val="24"/>
          <w:szCs w:val="24"/>
        </w:rPr>
        <w:t xml:space="preserve">adhiriendo </w:t>
      </w:r>
      <w:r w:rsidRPr="007A6166">
        <w:rPr>
          <w:rFonts w:ascii="Garamond" w:hAnsi="Garamond"/>
          <w:sz w:val="24"/>
          <w:szCs w:val="24"/>
        </w:rPr>
        <w:t>a sus</w:t>
      </w:r>
      <w:r w:rsidR="00112F26" w:rsidRPr="007A6166">
        <w:rPr>
          <w:rFonts w:ascii="Garamond" w:hAnsi="Garamond"/>
          <w:sz w:val="24"/>
          <w:szCs w:val="24"/>
        </w:rPr>
        <w:t xml:space="preserve"> agrupaciones religiosas</w:t>
      </w:r>
      <w:r w:rsidRPr="007A6166">
        <w:rPr>
          <w:rFonts w:ascii="Garamond" w:hAnsi="Garamond"/>
          <w:sz w:val="24"/>
          <w:szCs w:val="24"/>
        </w:rPr>
        <w:t>?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>Vayamos más lejos: bien parece que en los mismos pueblos indígenas tradicionales tiene lugar una erosión en sus culturas y espiritualidades.</w:t>
      </w:r>
    </w:p>
    <w:p w14:paraId="794E3C28" w14:textId="2366B80F" w:rsidR="00A4733D" w:rsidRPr="007A6166" w:rsidRDefault="00CE7E5A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>Este desgaste muchas</w:t>
      </w:r>
      <w:r w:rsidR="009C0D18" w:rsidRPr="007A6166">
        <w:rPr>
          <w:rFonts w:ascii="Garamond" w:hAnsi="Garamond"/>
          <w:sz w:val="24"/>
          <w:szCs w:val="24"/>
        </w:rPr>
        <w:t xml:space="preserve"> veces</w:t>
      </w:r>
      <w:r w:rsidRPr="007A6166">
        <w:rPr>
          <w:rFonts w:ascii="Garamond" w:hAnsi="Garamond"/>
          <w:sz w:val="24"/>
          <w:szCs w:val="24"/>
        </w:rPr>
        <w:t xml:space="preserve"> deja espacio a deshumanizaciones </w:t>
      </w:r>
      <w:r w:rsidR="000D1968" w:rsidRPr="007A6166">
        <w:rPr>
          <w:rFonts w:ascii="Garamond" w:hAnsi="Garamond"/>
          <w:sz w:val="24"/>
          <w:szCs w:val="24"/>
        </w:rPr>
        <w:t>escalofriante</w:t>
      </w:r>
      <w:r w:rsidRPr="007A6166">
        <w:rPr>
          <w:rFonts w:ascii="Garamond" w:hAnsi="Garamond"/>
          <w:sz w:val="24"/>
          <w:szCs w:val="24"/>
        </w:rPr>
        <w:t>s</w:t>
      </w:r>
      <w:r w:rsidR="000D1968" w:rsidRPr="007A6166">
        <w:rPr>
          <w:rFonts w:ascii="Garamond" w:hAnsi="Garamond"/>
          <w:sz w:val="24"/>
          <w:szCs w:val="24"/>
        </w:rPr>
        <w:t>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9C0D18" w:rsidRPr="007A6166">
        <w:rPr>
          <w:rFonts w:ascii="Garamond" w:hAnsi="Garamond"/>
          <w:sz w:val="24"/>
          <w:szCs w:val="24"/>
        </w:rPr>
        <w:t>Se disipan las creencias, pero las personas terminan</w:t>
      </w:r>
      <w:r w:rsidR="00DA06CB" w:rsidRPr="007A6166">
        <w:rPr>
          <w:rFonts w:ascii="Garamond" w:hAnsi="Garamond"/>
          <w:sz w:val="24"/>
          <w:szCs w:val="24"/>
        </w:rPr>
        <w:t xml:space="preserve"> </w:t>
      </w:r>
      <w:r w:rsidR="000D7711" w:rsidRPr="007A6166">
        <w:rPr>
          <w:rFonts w:ascii="Garamond" w:hAnsi="Garamond"/>
          <w:sz w:val="24"/>
          <w:szCs w:val="24"/>
        </w:rPr>
        <w:t xml:space="preserve">creyendo en </w:t>
      </w:r>
      <w:r w:rsidR="009C0D18" w:rsidRPr="007A6166">
        <w:rPr>
          <w:rFonts w:ascii="Garamond" w:hAnsi="Garamond"/>
          <w:sz w:val="24"/>
          <w:szCs w:val="24"/>
        </w:rPr>
        <w:t>novedades peligrosas o</w:t>
      </w:r>
      <w:r w:rsidR="000D7711" w:rsidRPr="007A6166">
        <w:rPr>
          <w:rFonts w:ascii="Garamond" w:hAnsi="Garamond"/>
          <w:sz w:val="24"/>
          <w:szCs w:val="24"/>
        </w:rPr>
        <w:t xml:space="preserve"> acaban siendo devoradas por el individualismo</w:t>
      </w:r>
      <w:r w:rsidR="005F04AB" w:rsidRPr="007A6166">
        <w:rPr>
          <w:rFonts w:ascii="Garamond" w:hAnsi="Garamond"/>
          <w:sz w:val="24"/>
          <w:szCs w:val="24"/>
        </w:rPr>
        <w:t>.</w:t>
      </w:r>
      <w:r w:rsidR="000D7711" w:rsidRPr="007A6166">
        <w:rPr>
          <w:rFonts w:ascii="Garamond" w:hAnsi="Garamond"/>
          <w:sz w:val="24"/>
          <w:szCs w:val="24"/>
        </w:rPr>
        <w:t xml:space="preserve"> En materia de fe no hay espacios vacíos. Si no se cree en esto, se creerá en aquello.</w:t>
      </w:r>
    </w:p>
    <w:p w14:paraId="04C79F4A" w14:textId="6E6BBB22" w:rsidR="00057458" w:rsidRPr="007A6166" w:rsidRDefault="00A4733D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 xml:space="preserve">El fenómeno </w:t>
      </w:r>
      <w:r w:rsidR="000D1968" w:rsidRPr="007A6166">
        <w:rPr>
          <w:rFonts w:ascii="Garamond" w:hAnsi="Garamond"/>
          <w:sz w:val="24"/>
          <w:szCs w:val="24"/>
        </w:rPr>
        <w:t xml:space="preserve">que </w:t>
      </w:r>
      <w:r w:rsidRPr="007A6166">
        <w:rPr>
          <w:rFonts w:ascii="Garamond" w:hAnsi="Garamond"/>
          <w:sz w:val="24"/>
          <w:szCs w:val="24"/>
        </w:rPr>
        <w:t>nos afecta se llama secularización.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057458" w:rsidRPr="007A6166">
        <w:rPr>
          <w:rFonts w:ascii="Garamond" w:hAnsi="Garamond"/>
          <w:sz w:val="24"/>
          <w:szCs w:val="24"/>
        </w:rPr>
        <w:t xml:space="preserve">La cultura predominante </w:t>
      </w:r>
      <w:r w:rsidR="000D1968" w:rsidRPr="007A6166">
        <w:rPr>
          <w:rFonts w:ascii="Garamond" w:hAnsi="Garamond"/>
          <w:sz w:val="24"/>
          <w:szCs w:val="24"/>
        </w:rPr>
        <w:t>no necesita</w:t>
      </w:r>
      <w:r w:rsidR="00057458" w:rsidRPr="007A6166">
        <w:rPr>
          <w:rFonts w:ascii="Garamond" w:hAnsi="Garamond"/>
          <w:sz w:val="24"/>
          <w:szCs w:val="24"/>
        </w:rPr>
        <w:t xml:space="preserve"> de religiones para </w:t>
      </w:r>
      <w:r w:rsidR="00F07A02" w:rsidRPr="007A6166">
        <w:rPr>
          <w:rFonts w:ascii="Garamond" w:hAnsi="Garamond"/>
          <w:sz w:val="24"/>
          <w:szCs w:val="24"/>
        </w:rPr>
        <w:t>que las personas cambien</w:t>
      </w:r>
      <w:r w:rsidR="00057458" w:rsidRPr="007A6166">
        <w:rPr>
          <w:rFonts w:ascii="Garamond" w:hAnsi="Garamond"/>
          <w:sz w:val="24"/>
          <w:szCs w:val="24"/>
        </w:rPr>
        <w:t xml:space="preserve"> significativamente sus vidas.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057458" w:rsidRPr="007A6166">
        <w:rPr>
          <w:rFonts w:ascii="Garamond" w:hAnsi="Garamond"/>
          <w:sz w:val="24"/>
          <w:szCs w:val="24"/>
        </w:rPr>
        <w:t>También tiene lugar una situación de aculturación: los supuestos culturales</w:t>
      </w:r>
      <w:r w:rsidR="000D1968" w:rsidRPr="007A6166">
        <w:rPr>
          <w:rFonts w:ascii="Garamond" w:hAnsi="Garamond"/>
          <w:sz w:val="24"/>
          <w:szCs w:val="24"/>
        </w:rPr>
        <w:t xml:space="preserve"> que hacían inteligible el cristianismo se evaporan.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0D1968" w:rsidRPr="007A6166">
        <w:rPr>
          <w:rFonts w:ascii="Garamond" w:hAnsi="Garamond"/>
          <w:sz w:val="24"/>
          <w:szCs w:val="24"/>
        </w:rPr>
        <w:t>El caso es que la</w:t>
      </w:r>
      <w:r w:rsidR="00057458" w:rsidRPr="007A6166">
        <w:rPr>
          <w:rFonts w:ascii="Garamond" w:hAnsi="Garamond"/>
          <w:sz w:val="24"/>
          <w:szCs w:val="24"/>
        </w:rPr>
        <w:t xml:space="preserve"> versión católica actual del cristianismo se ha vuelto </w:t>
      </w:r>
      <w:r w:rsidR="009279A1" w:rsidRPr="007A6166">
        <w:rPr>
          <w:rFonts w:ascii="Garamond" w:hAnsi="Garamond"/>
          <w:sz w:val="24"/>
          <w:szCs w:val="24"/>
        </w:rPr>
        <w:t>tan anacrónica como las máquinas de escribir, las locomotoras a carbón, los so</w:t>
      </w:r>
      <w:r w:rsidR="00467CCF" w:rsidRPr="007A6166">
        <w:rPr>
          <w:rFonts w:ascii="Garamond" w:hAnsi="Garamond"/>
          <w:sz w:val="24"/>
          <w:szCs w:val="24"/>
        </w:rPr>
        <w:t>m</w:t>
      </w:r>
      <w:r w:rsidR="009279A1" w:rsidRPr="007A6166">
        <w:rPr>
          <w:rFonts w:ascii="Garamond" w:hAnsi="Garamond"/>
          <w:sz w:val="24"/>
          <w:szCs w:val="24"/>
        </w:rPr>
        <w:t xml:space="preserve">breros </w:t>
      </w:r>
      <w:r w:rsidR="007A6166" w:rsidRPr="007A6166">
        <w:rPr>
          <w:rFonts w:ascii="Garamond" w:hAnsi="Garamond"/>
          <w:sz w:val="24"/>
          <w:szCs w:val="24"/>
        </w:rPr>
        <w:t xml:space="preserve">Coco Chanel </w:t>
      </w:r>
      <w:r w:rsidR="009279A1" w:rsidRPr="007A6166">
        <w:rPr>
          <w:rFonts w:ascii="Garamond" w:hAnsi="Garamond"/>
          <w:sz w:val="24"/>
          <w:szCs w:val="24"/>
        </w:rPr>
        <w:t>o los libros en papiros.</w:t>
      </w:r>
      <w:r w:rsidR="00B734A8" w:rsidRPr="007A6166">
        <w:rPr>
          <w:rFonts w:ascii="Garamond" w:hAnsi="Garamond"/>
          <w:sz w:val="24"/>
          <w:szCs w:val="24"/>
        </w:rPr>
        <w:t xml:space="preserve"> El catolicismo se ha ido convirtiendo poco a poco en algo ajeno a los tiempos, antiguo e incluso esotérico</w:t>
      </w:r>
      <w:r w:rsidR="00467CCF" w:rsidRPr="007A6166">
        <w:rPr>
          <w:rFonts w:ascii="Garamond" w:hAnsi="Garamond"/>
          <w:sz w:val="24"/>
          <w:szCs w:val="24"/>
        </w:rPr>
        <w:t xml:space="preserve">. </w:t>
      </w:r>
      <w:r w:rsidR="00467CCF" w:rsidRPr="007A6166">
        <w:rPr>
          <w:rFonts w:ascii="Garamond" w:hAnsi="Garamond"/>
          <w:i/>
          <w:sz w:val="24"/>
          <w:szCs w:val="24"/>
        </w:rPr>
        <w:t>F</w:t>
      </w:r>
      <w:r w:rsidR="00B734A8" w:rsidRPr="007A6166">
        <w:rPr>
          <w:rFonts w:ascii="Garamond" w:hAnsi="Garamond"/>
          <w:i/>
          <w:sz w:val="24"/>
          <w:szCs w:val="24"/>
        </w:rPr>
        <w:t>reak</w:t>
      </w:r>
      <w:r w:rsidR="00B734A8" w:rsidRPr="007A6166">
        <w:rPr>
          <w:rFonts w:ascii="Garamond" w:hAnsi="Garamond"/>
          <w:sz w:val="24"/>
          <w:szCs w:val="24"/>
        </w:rPr>
        <w:t>.</w:t>
      </w:r>
    </w:p>
    <w:p w14:paraId="3E3B6430" w14:textId="77777777" w:rsidR="00CE7E5A" w:rsidRPr="007A6166" w:rsidRDefault="00057458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>Pero, ¿debe ser el cristianismo anacrónico por fuerza?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>Pienso que no.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>En las tradiciones culturales y religiosas</w:t>
      </w:r>
      <w:r w:rsidR="0048326D" w:rsidRPr="007A6166">
        <w:rPr>
          <w:rFonts w:ascii="Garamond" w:hAnsi="Garamond"/>
          <w:sz w:val="24"/>
          <w:szCs w:val="24"/>
        </w:rPr>
        <w:t xml:space="preserve"> centenarias o</w:t>
      </w:r>
      <w:r w:rsidRPr="007A6166">
        <w:rPr>
          <w:rFonts w:ascii="Garamond" w:hAnsi="Garamond"/>
          <w:sz w:val="24"/>
          <w:szCs w:val="24"/>
        </w:rPr>
        <w:t xml:space="preserve"> milenarias –pensemos en el hinduismo, budismo, </w:t>
      </w:r>
      <w:r w:rsidR="000D1968" w:rsidRPr="007A6166">
        <w:rPr>
          <w:rFonts w:ascii="Garamond" w:hAnsi="Garamond"/>
          <w:sz w:val="24"/>
          <w:szCs w:val="24"/>
        </w:rPr>
        <w:t>sintoísmo,</w:t>
      </w:r>
      <w:r w:rsidR="00B734A8" w:rsidRPr="007A6166">
        <w:rPr>
          <w:rFonts w:ascii="Garamond" w:hAnsi="Garamond"/>
          <w:sz w:val="24"/>
          <w:szCs w:val="24"/>
        </w:rPr>
        <w:t xml:space="preserve"> taoísmo,</w:t>
      </w:r>
      <w:r w:rsidRPr="007A6166">
        <w:rPr>
          <w:rFonts w:ascii="Garamond" w:hAnsi="Garamond"/>
          <w:sz w:val="24"/>
          <w:szCs w:val="24"/>
        </w:rPr>
        <w:t xml:space="preserve"> judaísmo</w:t>
      </w:r>
      <w:r w:rsidR="00CE7E5A" w:rsidRPr="007A6166">
        <w:rPr>
          <w:rFonts w:ascii="Garamond" w:hAnsi="Garamond"/>
          <w:sz w:val="24"/>
          <w:szCs w:val="24"/>
        </w:rPr>
        <w:t>, el Islam</w:t>
      </w:r>
      <w:r w:rsidRPr="007A6166">
        <w:rPr>
          <w:rFonts w:ascii="Garamond" w:hAnsi="Garamond"/>
          <w:sz w:val="24"/>
          <w:szCs w:val="24"/>
        </w:rPr>
        <w:t xml:space="preserve"> y culturas indígenas como las nuestras, mapuche o aimara- hay verdades muy profundas sob</w:t>
      </w:r>
      <w:r w:rsidR="0048326D" w:rsidRPr="007A6166">
        <w:rPr>
          <w:rFonts w:ascii="Garamond" w:hAnsi="Garamond"/>
          <w:sz w:val="24"/>
          <w:szCs w:val="24"/>
        </w:rPr>
        <w:t xml:space="preserve">re el origen de la vida y del mal, sobre cómo vivir y </w:t>
      </w:r>
      <w:r w:rsidR="000D1968" w:rsidRPr="007A6166">
        <w:rPr>
          <w:rFonts w:ascii="Garamond" w:hAnsi="Garamond"/>
          <w:sz w:val="24"/>
          <w:szCs w:val="24"/>
        </w:rPr>
        <w:t xml:space="preserve">qué esperar después de la muerte, </w:t>
      </w:r>
      <w:r w:rsidR="0048326D" w:rsidRPr="007A6166">
        <w:rPr>
          <w:rFonts w:ascii="Garamond" w:hAnsi="Garamond"/>
          <w:sz w:val="24"/>
          <w:szCs w:val="24"/>
        </w:rPr>
        <w:t>que difícilmente pueden considerarse falsa</w:t>
      </w:r>
      <w:r w:rsidR="000D1968" w:rsidRPr="007A6166">
        <w:rPr>
          <w:rFonts w:ascii="Garamond" w:hAnsi="Garamond"/>
          <w:sz w:val="24"/>
          <w:szCs w:val="24"/>
        </w:rPr>
        <w:t>s</w:t>
      </w:r>
      <w:r w:rsidR="00CE7E5A" w:rsidRPr="007A6166">
        <w:rPr>
          <w:rFonts w:ascii="Garamond" w:hAnsi="Garamond"/>
          <w:sz w:val="24"/>
          <w:szCs w:val="24"/>
        </w:rPr>
        <w:t>. Aunque pasen los años, siempre tendrán algo muy importante que aportar.</w:t>
      </w:r>
    </w:p>
    <w:p w14:paraId="3B2F4735" w14:textId="460842F5" w:rsidR="00057458" w:rsidRPr="007A6166" w:rsidRDefault="00D376DA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 xml:space="preserve">Así, </w:t>
      </w:r>
      <w:r w:rsidR="005F04AB" w:rsidRPr="007A6166">
        <w:rPr>
          <w:rFonts w:ascii="Garamond" w:hAnsi="Garamond"/>
          <w:sz w:val="24"/>
          <w:szCs w:val="24"/>
        </w:rPr>
        <w:t>e</w:t>
      </w:r>
      <w:r w:rsidR="0048326D" w:rsidRPr="007A6166">
        <w:rPr>
          <w:rFonts w:ascii="Garamond" w:hAnsi="Garamond"/>
          <w:sz w:val="24"/>
          <w:szCs w:val="24"/>
        </w:rPr>
        <w:t>l cristianismo no es necesariamente anacrónico.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48326D" w:rsidRPr="007A6166">
        <w:rPr>
          <w:rFonts w:ascii="Garamond" w:hAnsi="Garamond"/>
          <w:sz w:val="24"/>
          <w:szCs w:val="24"/>
        </w:rPr>
        <w:t>Pueden</w:t>
      </w:r>
      <w:r w:rsidR="00B734A8" w:rsidRPr="007A6166">
        <w:rPr>
          <w:rFonts w:ascii="Garamond" w:hAnsi="Garamond"/>
          <w:sz w:val="24"/>
          <w:szCs w:val="24"/>
        </w:rPr>
        <w:t xml:space="preserve"> subsistir</w:t>
      </w:r>
      <w:r w:rsidR="00CE7E5A" w:rsidRPr="007A6166">
        <w:rPr>
          <w:rFonts w:ascii="Garamond" w:hAnsi="Garamond"/>
          <w:sz w:val="24"/>
          <w:szCs w:val="24"/>
        </w:rPr>
        <w:t xml:space="preserve"> </w:t>
      </w:r>
      <w:r w:rsidR="009C0D18" w:rsidRPr="007A6166">
        <w:rPr>
          <w:rFonts w:ascii="Garamond" w:hAnsi="Garamond"/>
          <w:sz w:val="24"/>
          <w:szCs w:val="24"/>
        </w:rPr>
        <w:t xml:space="preserve">versiones </w:t>
      </w:r>
      <w:r w:rsidR="00CE7E5A" w:rsidRPr="007A6166">
        <w:rPr>
          <w:rFonts w:ascii="Garamond" w:hAnsi="Garamond"/>
          <w:sz w:val="24"/>
          <w:szCs w:val="24"/>
        </w:rPr>
        <w:t xml:space="preserve">suyas </w:t>
      </w:r>
      <w:r w:rsidR="000D1968" w:rsidRPr="007A6166">
        <w:rPr>
          <w:rFonts w:ascii="Garamond" w:hAnsi="Garamond"/>
          <w:sz w:val="24"/>
          <w:szCs w:val="24"/>
        </w:rPr>
        <w:t>que lo sean</w:t>
      </w:r>
      <w:r w:rsidRPr="007A6166">
        <w:rPr>
          <w:rFonts w:ascii="Garamond" w:hAnsi="Garamond"/>
          <w:sz w:val="24"/>
          <w:szCs w:val="24"/>
        </w:rPr>
        <w:t xml:space="preserve">, </w:t>
      </w:r>
      <w:r w:rsidR="00467CCF" w:rsidRPr="007A6166">
        <w:rPr>
          <w:rFonts w:ascii="Garamond" w:hAnsi="Garamond"/>
          <w:sz w:val="24"/>
          <w:szCs w:val="24"/>
        </w:rPr>
        <w:t xml:space="preserve">es </w:t>
      </w:r>
      <w:r w:rsidRPr="007A6166">
        <w:rPr>
          <w:rFonts w:ascii="Garamond" w:hAnsi="Garamond"/>
          <w:sz w:val="24"/>
          <w:szCs w:val="24"/>
        </w:rPr>
        <w:t xml:space="preserve">cierto. </w:t>
      </w:r>
      <w:r w:rsidR="000D1968" w:rsidRPr="007A6166">
        <w:rPr>
          <w:rFonts w:ascii="Garamond" w:hAnsi="Garamond"/>
          <w:sz w:val="24"/>
          <w:szCs w:val="24"/>
        </w:rPr>
        <w:t>Pero e</w:t>
      </w:r>
      <w:r w:rsidR="00BC4B44" w:rsidRPr="007A6166">
        <w:rPr>
          <w:rFonts w:ascii="Garamond" w:hAnsi="Garamond"/>
          <w:sz w:val="24"/>
          <w:szCs w:val="24"/>
        </w:rPr>
        <w:t>s d</w:t>
      </w:r>
      <w:r w:rsidR="003A5B8E" w:rsidRPr="007A6166">
        <w:rPr>
          <w:rFonts w:ascii="Garamond" w:hAnsi="Garamond"/>
          <w:sz w:val="24"/>
          <w:szCs w:val="24"/>
        </w:rPr>
        <w:t>able pensar</w:t>
      </w:r>
      <w:r w:rsidR="000D1968" w:rsidRPr="007A6166">
        <w:rPr>
          <w:rFonts w:ascii="Garamond" w:hAnsi="Garamond"/>
          <w:sz w:val="24"/>
          <w:szCs w:val="24"/>
        </w:rPr>
        <w:t xml:space="preserve"> que</w:t>
      </w:r>
      <w:r w:rsidR="003A5B8E" w:rsidRPr="007A6166">
        <w:rPr>
          <w:rFonts w:ascii="Garamond" w:hAnsi="Garamond"/>
          <w:sz w:val="24"/>
          <w:szCs w:val="24"/>
        </w:rPr>
        <w:t xml:space="preserve"> a futuro</w:t>
      </w:r>
      <w:r w:rsidR="00B734A8" w:rsidRPr="007A6166">
        <w:rPr>
          <w:rFonts w:ascii="Garamond" w:hAnsi="Garamond"/>
          <w:sz w:val="24"/>
          <w:szCs w:val="24"/>
        </w:rPr>
        <w:t xml:space="preserve"> haya</w:t>
      </w:r>
      <w:r w:rsidR="00BC4B44" w:rsidRPr="007A6166">
        <w:rPr>
          <w:rFonts w:ascii="Garamond" w:hAnsi="Garamond"/>
          <w:sz w:val="24"/>
          <w:szCs w:val="24"/>
        </w:rPr>
        <w:t xml:space="preserve"> otras maneras de org</w:t>
      </w:r>
      <w:r w:rsidR="000D1968" w:rsidRPr="007A6166">
        <w:rPr>
          <w:rFonts w:ascii="Garamond" w:hAnsi="Garamond"/>
          <w:sz w:val="24"/>
          <w:szCs w:val="24"/>
        </w:rPr>
        <w:t xml:space="preserve">anizarse las iglesias, de </w:t>
      </w:r>
      <w:r w:rsidR="003A5B8E" w:rsidRPr="007A6166">
        <w:rPr>
          <w:rFonts w:ascii="Garamond" w:hAnsi="Garamond"/>
          <w:sz w:val="24"/>
          <w:szCs w:val="24"/>
        </w:rPr>
        <w:t>replantearse sus creencias</w:t>
      </w:r>
      <w:r w:rsidR="00F07A02" w:rsidRPr="007A6166">
        <w:rPr>
          <w:rFonts w:ascii="Garamond" w:hAnsi="Garamond"/>
          <w:sz w:val="24"/>
          <w:szCs w:val="24"/>
        </w:rPr>
        <w:t xml:space="preserve"> y de renovar sus</w:t>
      </w:r>
      <w:r w:rsidR="000D1968" w:rsidRPr="007A6166">
        <w:rPr>
          <w:rFonts w:ascii="Garamond" w:hAnsi="Garamond"/>
          <w:sz w:val="24"/>
          <w:szCs w:val="24"/>
        </w:rPr>
        <w:t xml:space="preserve"> símbolos, todo lo cual tendría que </w:t>
      </w:r>
      <w:r w:rsidR="00F8473B" w:rsidRPr="007A6166">
        <w:rPr>
          <w:rFonts w:ascii="Garamond" w:hAnsi="Garamond"/>
          <w:sz w:val="24"/>
          <w:szCs w:val="24"/>
        </w:rPr>
        <w:t xml:space="preserve">hacer atractivo a los contemporáneos </w:t>
      </w:r>
      <w:r w:rsidR="003A5B8E" w:rsidRPr="007A6166">
        <w:rPr>
          <w:rFonts w:ascii="Garamond" w:hAnsi="Garamond"/>
          <w:sz w:val="24"/>
          <w:szCs w:val="24"/>
        </w:rPr>
        <w:t xml:space="preserve">el valor transcultural del amor que, </w:t>
      </w:r>
      <w:r w:rsidR="00F07A02" w:rsidRPr="007A6166">
        <w:rPr>
          <w:rFonts w:ascii="Garamond" w:hAnsi="Garamond"/>
          <w:sz w:val="24"/>
          <w:szCs w:val="24"/>
        </w:rPr>
        <w:t xml:space="preserve">para el cristianismo al menos, </w:t>
      </w:r>
      <w:r w:rsidR="003A5B8E" w:rsidRPr="007A6166">
        <w:rPr>
          <w:rFonts w:ascii="Garamond" w:hAnsi="Garamond"/>
          <w:sz w:val="24"/>
          <w:szCs w:val="24"/>
        </w:rPr>
        <w:t>es decisivo. El amor es una exigencia antropológica universal.</w:t>
      </w:r>
      <w:r w:rsidR="00F8473B" w:rsidRPr="007A6166">
        <w:rPr>
          <w:rFonts w:ascii="Garamond" w:hAnsi="Garamond"/>
          <w:sz w:val="24"/>
          <w:szCs w:val="24"/>
        </w:rPr>
        <w:t xml:space="preserve"> Si alguna cultura prescinde </w:t>
      </w:r>
      <w:r w:rsidR="003A5B8E" w:rsidRPr="007A6166">
        <w:rPr>
          <w:rFonts w:ascii="Garamond" w:hAnsi="Garamond"/>
          <w:sz w:val="24"/>
          <w:szCs w:val="24"/>
        </w:rPr>
        <w:t xml:space="preserve"> de él</w:t>
      </w:r>
      <w:r w:rsidR="00B734A8" w:rsidRPr="007A6166">
        <w:rPr>
          <w:rFonts w:ascii="Garamond" w:hAnsi="Garamond"/>
          <w:sz w:val="24"/>
          <w:szCs w:val="24"/>
        </w:rPr>
        <w:t xml:space="preserve">, ciertamente </w:t>
      </w:r>
      <w:r w:rsidR="003A5B8E" w:rsidRPr="007A6166">
        <w:rPr>
          <w:rFonts w:ascii="Garamond" w:hAnsi="Garamond"/>
          <w:sz w:val="24"/>
          <w:szCs w:val="24"/>
        </w:rPr>
        <w:t>deshumaniza.</w:t>
      </w:r>
      <w:r w:rsidR="00CE7E5A" w:rsidRPr="007A6166">
        <w:rPr>
          <w:rFonts w:ascii="Garamond" w:hAnsi="Garamond"/>
          <w:sz w:val="24"/>
          <w:szCs w:val="24"/>
        </w:rPr>
        <w:t xml:space="preserve"> El tradicionalismo es anacrónico</w:t>
      </w:r>
      <w:r w:rsidR="00F07A02" w:rsidRPr="007A6166">
        <w:rPr>
          <w:rFonts w:ascii="Garamond" w:hAnsi="Garamond"/>
          <w:sz w:val="24"/>
          <w:szCs w:val="24"/>
        </w:rPr>
        <w:t>, vive de reliquias</w:t>
      </w:r>
      <w:r w:rsidRPr="007A6166">
        <w:rPr>
          <w:rFonts w:ascii="Garamond" w:hAnsi="Garamond"/>
          <w:sz w:val="24"/>
          <w:szCs w:val="24"/>
        </w:rPr>
        <w:t>, de fetiches</w:t>
      </w:r>
      <w:r w:rsidR="00CE7E5A" w:rsidRPr="007A6166">
        <w:rPr>
          <w:rFonts w:ascii="Garamond" w:hAnsi="Garamond"/>
          <w:sz w:val="24"/>
          <w:szCs w:val="24"/>
        </w:rPr>
        <w:t>;</w:t>
      </w:r>
      <w:r w:rsidR="008E2275" w:rsidRPr="007A6166">
        <w:rPr>
          <w:rFonts w:ascii="Garamond" w:hAnsi="Garamond"/>
          <w:sz w:val="24"/>
          <w:szCs w:val="24"/>
        </w:rPr>
        <w:t xml:space="preserve"> pero la Tradición de la Iglesia llega hasta hoy porque ha habido cristianos(as) que</w:t>
      </w:r>
      <w:r w:rsidRPr="007A6166">
        <w:rPr>
          <w:rFonts w:ascii="Garamond" w:hAnsi="Garamond"/>
          <w:sz w:val="24"/>
          <w:szCs w:val="24"/>
        </w:rPr>
        <w:t xml:space="preserve"> de un modo creativo</w:t>
      </w:r>
      <w:r w:rsidR="008E2275" w:rsidRPr="007A6166">
        <w:rPr>
          <w:rFonts w:ascii="Garamond" w:hAnsi="Garamond"/>
          <w:sz w:val="24"/>
          <w:szCs w:val="24"/>
        </w:rPr>
        <w:t xml:space="preserve"> han sabido probar su pertinencia histórica por dos mil años.</w:t>
      </w:r>
      <w:r w:rsidR="003A5B8E" w:rsidRPr="007A6166">
        <w:rPr>
          <w:rFonts w:ascii="Garamond" w:hAnsi="Garamond"/>
          <w:sz w:val="24"/>
          <w:szCs w:val="24"/>
        </w:rPr>
        <w:t xml:space="preserve"> </w:t>
      </w:r>
    </w:p>
    <w:p w14:paraId="61A2D8DF" w14:textId="268B597B" w:rsidR="00CF538F" w:rsidRPr="007A6166" w:rsidRDefault="007A6166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>Por de pronto, e</w:t>
      </w:r>
      <w:r w:rsidR="003A5B8E" w:rsidRPr="007A6166">
        <w:rPr>
          <w:rFonts w:ascii="Garamond" w:hAnsi="Garamond"/>
          <w:sz w:val="24"/>
          <w:szCs w:val="24"/>
        </w:rPr>
        <w:t>l cristianismo no tiene el monopolio del amor –es cosa de revisar la historia</w:t>
      </w:r>
      <w:r w:rsidR="00F8473B" w:rsidRPr="007A6166">
        <w:rPr>
          <w:rFonts w:ascii="Garamond" w:hAnsi="Garamond"/>
          <w:sz w:val="24"/>
          <w:szCs w:val="24"/>
        </w:rPr>
        <w:t>,</w:t>
      </w:r>
      <w:r w:rsidR="008E2275" w:rsidRPr="007A6166">
        <w:rPr>
          <w:rFonts w:ascii="Garamond" w:hAnsi="Garamond"/>
          <w:sz w:val="24"/>
          <w:szCs w:val="24"/>
        </w:rPr>
        <w:t xml:space="preserve"> pues</w:t>
      </w:r>
      <w:r w:rsidR="00F8473B" w:rsidRPr="007A6166">
        <w:rPr>
          <w:rFonts w:ascii="Garamond" w:hAnsi="Garamond"/>
          <w:sz w:val="24"/>
          <w:szCs w:val="24"/>
        </w:rPr>
        <w:t xml:space="preserve"> en nombre de Cristo se han</w:t>
      </w:r>
      <w:r w:rsidR="008E2275" w:rsidRPr="007A6166">
        <w:rPr>
          <w:rFonts w:ascii="Garamond" w:hAnsi="Garamond"/>
          <w:sz w:val="24"/>
          <w:szCs w:val="24"/>
        </w:rPr>
        <w:t xml:space="preserve"> cometido</w:t>
      </w:r>
      <w:r w:rsidR="00F8473B" w:rsidRPr="007A6166">
        <w:rPr>
          <w:rFonts w:ascii="Garamond" w:hAnsi="Garamond"/>
          <w:sz w:val="24"/>
          <w:szCs w:val="24"/>
        </w:rPr>
        <w:t xml:space="preserve"> barbaridades</w:t>
      </w:r>
      <w:r w:rsidR="003A5B8E" w:rsidRPr="007A6166">
        <w:rPr>
          <w:rFonts w:ascii="Garamond" w:hAnsi="Garamond"/>
          <w:sz w:val="24"/>
          <w:szCs w:val="24"/>
        </w:rPr>
        <w:t>- y tampoco tiene el monopolio del concepto del amor –pues otras tradiciones y culturas, incluida la cultura actual,</w:t>
      </w:r>
      <w:r w:rsidR="008E2275" w:rsidRPr="007A6166">
        <w:rPr>
          <w:rFonts w:ascii="Garamond" w:hAnsi="Garamond"/>
          <w:sz w:val="24"/>
          <w:szCs w:val="24"/>
        </w:rPr>
        <w:t xml:space="preserve"> han transmitido </w:t>
      </w:r>
      <w:r w:rsidR="003A5B8E" w:rsidRPr="007A6166">
        <w:rPr>
          <w:rFonts w:ascii="Garamond" w:hAnsi="Garamond"/>
          <w:sz w:val="24"/>
          <w:szCs w:val="24"/>
        </w:rPr>
        <w:t>a las siguientes generaciones una sa</w:t>
      </w:r>
      <w:r w:rsidR="00AD528C" w:rsidRPr="007A6166">
        <w:rPr>
          <w:rFonts w:ascii="Garamond" w:hAnsi="Garamond"/>
          <w:sz w:val="24"/>
          <w:szCs w:val="24"/>
        </w:rPr>
        <w:t>biduría acerca de cómo se ama auténticamente.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AD528C" w:rsidRPr="007A6166">
        <w:rPr>
          <w:rFonts w:ascii="Garamond" w:hAnsi="Garamond"/>
          <w:sz w:val="24"/>
          <w:szCs w:val="24"/>
        </w:rPr>
        <w:t>En el caso del cristianismo, la Iglesia Católica está en crisis porque sus modos de expresar y representar su fe en e</w:t>
      </w:r>
      <w:r w:rsidRPr="007A6166">
        <w:rPr>
          <w:rFonts w:ascii="Garamond" w:hAnsi="Garamond"/>
          <w:sz w:val="24"/>
          <w:szCs w:val="24"/>
        </w:rPr>
        <w:t>l Dios del amor (“Dios es amor”:</w:t>
      </w:r>
      <w:r w:rsidR="00AD528C" w:rsidRPr="007A6166">
        <w:rPr>
          <w:rFonts w:ascii="Garamond" w:hAnsi="Garamond"/>
          <w:sz w:val="24"/>
          <w:szCs w:val="24"/>
        </w:rPr>
        <w:t xml:space="preserve"> 1 Jn 4, 8) no son acordes con los tiempos, no son</w:t>
      </w:r>
      <w:r w:rsidR="00F8473B" w:rsidRPr="007A6166">
        <w:rPr>
          <w:rFonts w:ascii="Garamond" w:hAnsi="Garamond"/>
          <w:sz w:val="24"/>
          <w:szCs w:val="24"/>
        </w:rPr>
        <w:t xml:space="preserve"> comprensibles</w:t>
      </w:r>
      <w:r w:rsidR="00AD528C" w:rsidRPr="007A6166">
        <w:rPr>
          <w:rFonts w:ascii="Garamond" w:hAnsi="Garamond"/>
          <w:sz w:val="24"/>
          <w:szCs w:val="24"/>
        </w:rPr>
        <w:t xml:space="preserve"> o se han revelado </w:t>
      </w:r>
      <w:r w:rsidR="00B734A8" w:rsidRPr="007A6166">
        <w:rPr>
          <w:rFonts w:ascii="Garamond" w:hAnsi="Garamond"/>
          <w:sz w:val="24"/>
          <w:szCs w:val="24"/>
        </w:rPr>
        <w:t>deshumanizantes</w:t>
      </w:r>
      <w:r w:rsidR="00AD528C" w:rsidRPr="007A6166">
        <w:rPr>
          <w:rFonts w:ascii="Garamond" w:hAnsi="Garamond"/>
          <w:sz w:val="24"/>
          <w:szCs w:val="24"/>
        </w:rPr>
        <w:t>.</w:t>
      </w:r>
      <w:r w:rsidR="00F8473B" w:rsidRPr="007A6166">
        <w:rPr>
          <w:rFonts w:ascii="Garamond" w:hAnsi="Garamond"/>
          <w:sz w:val="24"/>
          <w:szCs w:val="24"/>
        </w:rPr>
        <w:t xml:space="preserve"> La </w:t>
      </w:r>
      <w:r w:rsidR="00AD528C" w:rsidRPr="007A6166">
        <w:rPr>
          <w:rFonts w:ascii="Garamond" w:hAnsi="Garamond"/>
          <w:sz w:val="24"/>
          <w:szCs w:val="24"/>
        </w:rPr>
        <w:t>viabilidad histórica</w:t>
      </w:r>
      <w:r w:rsidR="00F8473B" w:rsidRPr="007A6166">
        <w:rPr>
          <w:rFonts w:ascii="Garamond" w:hAnsi="Garamond"/>
          <w:sz w:val="24"/>
          <w:szCs w:val="24"/>
        </w:rPr>
        <w:t xml:space="preserve"> de la Iglesia</w:t>
      </w:r>
      <w:r w:rsidR="00AD528C" w:rsidRPr="007A6166">
        <w:rPr>
          <w:rFonts w:ascii="Garamond" w:hAnsi="Garamond"/>
          <w:sz w:val="24"/>
          <w:szCs w:val="24"/>
        </w:rPr>
        <w:t>, pie</w:t>
      </w:r>
      <w:r w:rsidR="00F8473B" w:rsidRPr="007A6166">
        <w:rPr>
          <w:rFonts w:ascii="Garamond" w:hAnsi="Garamond"/>
          <w:sz w:val="24"/>
          <w:szCs w:val="24"/>
        </w:rPr>
        <w:t>nso, depende</w:t>
      </w:r>
      <w:r w:rsidR="00AD528C" w:rsidRPr="007A6166">
        <w:rPr>
          <w:rFonts w:ascii="Garamond" w:hAnsi="Garamond"/>
          <w:sz w:val="24"/>
          <w:szCs w:val="24"/>
        </w:rPr>
        <w:t xml:space="preserve"> de que haya </w:t>
      </w:r>
      <w:r w:rsidR="00D376DA" w:rsidRPr="007A6166">
        <w:rPr>
          <w:rFonts w:ascii="Garamond" w:hAnsi="Garamond"/>
          <w:sz w:val="24"/>
          <w:szCs w:val="24"/>
        </w:rPr>
        <w:t>cristianos</w:t>
      </w:r>
      <w:r w:rsidR="00AD528C" w:rsidRPr="007A6166">
        <w:rPr>
          <w:rFonts w:ascii="Garamond" w:hAnsi="Garamond"/>
          <w:sz w:val="24"/>
          <w:szCs w:val="24"/>
        </w:rPr>
        <w:t>(as) que, por decirlo así, reinterpreten</w:t>
      </w:r>
      <w:r w:rsidR="00CF538F" w:rsidRPr="007A6166">
        <w:rPr>
          <w:rFonts w:ascii="Garamond" w:hAnsi="Garamond"/>
          <w:sz w:val="24"/>
          <w:szCs w:val="24"/>
        </w:rPr>
        <w:t xml:space="preserve"> en las claves culturales </w:t>
      </w:r>
      <w:r w:rsidR="008E2275" w:rsidRPr="007A6166">
        <w:rPr>
          <w:rFonts w:ascii="Garamond" w:hAnsi="Garamond"/>
          <w:sz w:val="24"/>
          <w:szCs w:val="24"/>
        </w:rPr>
        <w:t>actuales</w:t>
      </w:r>
      <w:r w:rsidR="002F2460" w:rsidRPr="007A6166">
        <w:rPr>
          <w:rFonts w:ascii="Garamond" w:hAnsi="Garamond"/>
          <w:sz w:val="24"/>
          <w:szCs w:val="24"/>
        </w:rPr>
        <w:t xml:space="preserve"> </w:t>
      </w:r>
      <w:r w:rsidR="00CF538F" w:rsidRPr="007A6166">
        <w:rPr>
          <w:rFonts w:ascii="Garamond" w:hAnsi="Garamond"/>
          <w:sz w:val="24"/>
          <w:szCs w:val="24"/>
        </w:rPr>
        <w:t xml:space="preserve">las parábolas del </w:t>
      </w:r>
      <w:r w:rsidR="00CF538F" w:rsidRPr="007A6166">
        <w:rPr>
          <w:rFonts w:ascii="Garamond" w:hAnsi="Garamond"/>
          <w:i/>
          <w:sz w:val="24"/>
          <w:szCs w:val="24"/>
        </w:rPr>
        <w:t>Hijo pródigo</w:t>
      </w:r>
      <w:r w:rsidR="00CF538F" w:rsidRPr="007A6166">
        <w:rPr>
          <w:rFonts w:ascii="Garamond" w:hAnsi="Garamond"/>
          <w:sz w:val="24"/>
          <w:szCs w:val="24"/>
        </w:rPr>
        <w:t xml:space="preserve"> (Lc 15</w:t>
      </w:r>
      <w:r w:rsidR="00F8473B" w:rsidRPr="007A6166">
        <w:rPr>
          <w:rFonts w:ascii="Garamond" w:hAnsi="Garamond"/>
          <w:sz w:val="24"/>
          <w:szCs w:val="24"/>
        </w:rPr>
        <w:t>, 11-32</w:t>
      </w:r>
      <w:r w:rsidR="00CF538F" w:rsidRPr="007A6166">
        <w:rPr>
          <w:rFonts w:ascii="Garamond" w:hAnsi="Garamond"/>
          <w:sz w:val="24"/>
          <w:szCs w:val="24"/>
        </w:rPr>
        <w:t xml:space="preserve">) y el </w:t>
      </w:r>
      <w:r w:rsidR="00CF538F" w:rsidRPr="007A6166">
        <w:rPr>
          <w:rFonts w:ascii="Garamond" w:hAnsi="Garamond"/>
          <w:i/>
          <w:sz w:val="24"/>
          <w:szCs w:val="24"/>
        </w:rPr>
        <w:t>Buen samaritano</w:t>
      </w:r>
      <w:r w:rsidR="00CF538F" w:rsidRPr="007A6166">
        <w:rPr>
          <w:rFonts w:ascii="Garamond" w:hAnsi="Garamond"/>
          <w:sz w:val="24"/>
          <w:szCs w:val="24"/>
        </w:rPr>
        <w:t xml:space="preserve"> (Lc 10</w:t>
      </w:r>
      <w:r w:rsidR="00F8473B" w:rsidRPr="007A6166">
        <w:rPr>
          <w:rFonts w:ascii="Garamond" w:hAnsi="Garamond"/>
          <w:sz w:val="24"/>
          <w:szCs w:val="24"/>
        </w:rPr>
        <w:t>, 25-37</w:t>
      </w:r>
      <w:r w:rsidR="00CF538F" w:rsidRPr="007A6166">
        <w:rPr>
          <w:rFonts w:ascii="Garamond" w:hAnsi="Garamond"/>
          <w:sz w:val="24"/>
          <w:szCs w:val="24"/>
        </w:rPr>
        <w:t>)</w:t>
      </w:r>
      <w:r w:rsidR="00F8473B" w:rsidRPr="007A6166">
        <w:rPr>
          <w:rFonts w:ascii="Garamond" w:hAnsi="Garamond"/>
          <w:sz w:val="24"/>
          <w:szCs w:val="24"/>
        </w:rPr>
        <w:t>.</w:t>
      </w:r>
      <w:r w:rsidR="00CF538F" w:rsidRPr="007A6166">
        <w:rPr>
          <w:rFonts w:ascii="Garamond" w:hAnsi="Garamond"/>
          <w:sz w:val="24"/>
          <w:szCs w:val="24"/>
        </w:rPr>
        <w:t xml:space="preserve"> La primera habla de un padre que </w:t>
      </w:r>
      <w:r w:rsidR="00CF538F" w:rsidRPr="007A6166">
        <w:rPr>
          <w:rFonts w:ascii="Garamond" w:hAnsi="Garamond"/>
          <w:sz w:val="24"/>
          <w:szCs w:val="24"/>
        </w:rPr>
        <w:lastRenderedPageBreak/>
        <w:t>–como lo hace Dios- ama incondicionalmente a sus hijos.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CF538F" w:rsidRPr="007A6166">
        <w:rPr>
          <w:rFonts w:ascii="Garamond" w:hAnsi="Garamond"/>
          <w:sz w:val="24"/>
          <w:szCs w:val="24"/>
        </w:rPr>
        <w:t>La segunda enseña que no se saca nada con declararse religioso si</w:t>
      </w:r>
      <w:r w:rsidR="002F2460" w:rsidRPr="007A6166">
        <w:rPr>
          <w:rFonts w:ascii="Garamond" w:hAnsi="Garamond"/>
          <w:sz w:val="24"/>
          <w:szCs w:val="24"/>
        </w:rPr>
        <w:t xml:space="preserve"> </w:t>
      </w:r>
      <w:r w:rsidR="000D7711" w:rsidRPr="007A6166">
        <w:rPr>
          <w:rFonts w:ascii="Garamond" w:hAnsi="Garamond"/>
          <w:sz w:val="24"/>
          <w:szCs w:val="24"/>
        </w:rPr>
        <w:t>no se ama</w:t>
      </w:r>
      <w:r w:rsidR="00CF538F" w:rsidRPr="007A6166">
        <w:rPr>
          <w:rFonts w:ascii="Garamond" w:hAnsi="Garamond"/>
          <w:sz w:val="24"/>
          <w:szCs w:val="24"/>
        </w:rPr>
        <w:t xml:space="preserve"> al prójimo.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CF538F" w:rsidRPr="007A6166">
        <w:rPr>
          <w:rFonts w:ascii="Garamond" w:hAnsi="Garamond"/>
          <w:sz w:val="24"/>
          <w:szCs w:val="24"/>
        </w:rPr>
        <w:t>El amor desinteresado, libre, gratuito,</w:t>
      </w:r>
      <w:r w:rsidR="00F8473B" w:rsidRPr="007A6166">
        <w:rPr>
          <w:rFonts w:ascii="Garamond" w:hAnsi="Garamond"/>
          <w:sz w:val="24"/>
          <w:szCs w:val="24"/>
        </w:rPr>
        <w:t xml:space="preserve"> radical, extremo como el de Jesús,</w:t>
      </w:r>
      <w:r w:rsidR="00CF538F" w:rsidRPr="007A6166">
        <w:rPr>
          <w:rFonts w:ascii="Garamond" w:hAnsi="Garamond"/>
          <w:sz w:val="24"/>
          <w:szCs w:val="24"/>
        </w:rPr>
        <w:t xml:space="preserve"> en ambos casos, merece ser enseñado</w:t>
      </w:r>
      <w:r w:rsidR="008E2275" w:rsidRPr="007A6166">
        <w:rPr>
          <w:rFonts w:ascii="Garamond" w:hAnsi="Garamond"/>
          <w:sz w:val="24"/>
          <w:szCs w:val="24"/>
        </w:rPr>
        <w:t xml:space="preserve"> hasta el fin del mundo</w:t>
      </w:r>
      <w:r w:rsidR="00CF538F" w:rsidRPr="007A6166">
        <w:rPr>
          <w:rFonts w:ascii="Garamond" w:hAnsi="Garamond"/>
          <w:sz w:val="24"/>
          <w:szCs w:val="24"/>
        </w:rPr>
        <w:t xml:space="preserve">. Que haya </w:t>
      </w:r>
      <w:r w:rsidR="002E0545" w:rsidRPr="007A6166">
        <w:rPr>
          <w:rFonts w:ascii="Garamond" w:hAnsi="Garamond"/>
          <w:sz w:val="24"/>
          <w:szCs w:val="24"/>
        </w:rPr>
        <w:t>evangelizadores</w:t>
      </w:r>
      <w:r w:rsidR="00F07A02" w:rsidRPr="007A6166">
        <w:rPr>
          <w:rFonts w:ascii="Garamond" w:hAnsi="Garamond"/>
          <w:sz w:val="24"/>
          <w:szCs w:val="24"/>
        </w:rPr>
        <w:t xml:space="preserve"> que</w:t>
      </w:r>
      <w:r w:rsidR="002E0545" w:rsidRPr="007A6166">
        <w:rPr>
          <w:rFonts w:ascii="Garamond" w:hAnsi="Garamond"/>
          <w:sz w:val="24"/>
          <w:szCs w:val="24"/>
        </w:rPr>
        <w:t xml:space="preserve"> </w:t>
      </w:r>
      <w:r w:rsidR="00CF538F" w:rsidRPr="007A6166">
        <w:rPr>
          <w:rFonts w:ascii="Garamond" w:hAnsi="Garamond"/>
          <w:sz w:val="24"/>
          <w:szCs w:val="24"/>
        </w:rPr>
        <w:t>narre</w:t>
      </w:r>
      <w:r w:rsidR="002E0545" w:rsidRPr="007A6166">
        <w:rPr>
          <w:rFonts w:ascii="Garamond" w:hAnsi="Garamond"/>
          <w:sz w:val="24"/>
          <w:szCs w:val="24"/>
        </w:rPr>
        <w:t>n</w:t>
      </w:r>
      <w:r w:rsidR="00CF538F" w:rsidRPr="007A6166">
        <w:rPr>
          <w:rFonts w:ascii="Garamond" w:hAnsi="Garamond"/>
          <w:sz w:val="24"/>
          <w:szCs w:val="24"/>
        </w:rPr>
        <w:t xml:space="preserve"> estos cuentos a los niños y niñas </w:t>
      </w:r>
      <w:r w:rsidR="00F07A02" w:rsidRPr="007A6166">
        <w:rPr>
          <w:rFonts w:ascii="Garamond" w:hAnsi="Garamond"/>
          <w:sz w:val="24"/>
          <w:szCs w:val="24"/>
        </w:rPr>
        <w:t>en el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  <w:r w:rsidR="00CF538F" w:rsidRPr="007A6166">
        <w:rPr>
          <w:rFonts w:ascii="Garamond" w:hAnsi="Garamond"/>
          <w:sz w:val="24"/>
          <w:szCs w:val="24"/>
        </w:rPr>
        <w:t>futur</w:t>
      </w:r>
      <w:r w:rsidR="008E2275" w:rsidRPr="007A6166">
        <w:rPr>
          <w:rFonts w:ascii="Garamond" w:hAnsi="Garamond"/>
          <w:sz w:val="24"/>
          <w:szCs w:val="24"/>
        </w:rPr>
        <w:t>o</w:t>
      </w:r>
      <w:r w:rsidR="00CF538F" w:rsidRPr="007A6166">
        <w:rPr>
          <w:rFonts w:ascii="Garamond" w:hAnsi="Garamond"/>
          <w:sz w:val="24"/>
          <w:szCs w:val="24"/>
        </w:rPr>
        <w:t>, y sobre todo, que represente</w:t>
      </w:r>
      <w:r w:rsidR="002E0545" w:rsidRPr="007A6166">
        <w:rPr>
          <w:rFonts w:ascii="Garamond" w:hAnsi="Garamond"/>
          <w:sz w:val="24"/>
          <w:szCs w:val="24"/>
        </w:rPr>
        <w:t>n a</w:t>
      </w:r>
      <w:r w:rsidR="00CF538F" w:rsidRPr="007A6166">
        <w:rPr>
          <w:rFonts w:ascii="Garamond" w:hAnsi="Garamond"/>
          <w:sz w:val="24"/>
          <w:szCs w:val="24"/>
        </w:rPr>
        <w:t xml:space="preserve"> aquel padre y a este samaritano con hechos más que con palabras, es fundamental.</w:t>
      </w:r>
    </w:p>
    <w:p w14:paraId="2D801B87" w14:textId="35329437" w:rsidR="002F2460" w:rsidRPr="007A6166" w:rsidRDefault="00CF538F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>¿Bastará con que la cultura actual consiga los mismos resultados con otros</w:t>
      </w:r>
      <w:r w:rsidR="00F8473B" w:rsidRPr="007A6166">
        <w:rPr>
          <w:rFonts w:ascii="Garamond" w:hAnsi="Garamond"/>
          <w:sz w:val="24"/>
          <w:szCs w:val="24"/>
        </w:rPr>
        <w:t xml:space="preserve"> conceptos y prácticas</w:t>
      </w:r>
      <w:r w:rsidRPr="007A6166">
        <w:rPr>
          <w:rFonts w:ascii="Garamond" w:hAnsi="Garamond"/>
          <w:sz w:val="24"/>
          <w:szCs w:val="24"/>
        </w:rPr>
        <w:t>?</w:t>
      </w:r>
      <w:r w:rsidR="00F8473B" w:rsidRPr="007A6166">
        <w:rPr>
          <w:rFonts w:ascii="Garamond" w:hAnsi="Garamond"/>
          <w:sz w:val="24"/>
          <w:szCs w:val="24"/>
        </w:rPr>
        <w:t xml:space="preserve"> </w:t>
      </w:r>
    </w:p>
    <w:p w14:paraId="5C4DF425" w14:textId="74E5193D" w:rsidR="002E0545" w:rsidRPr="007A6166" w:rsidRDefault="00467CCF" w:rsidP="009218B1">
      <w:pPr>
        <w:ind w:right="-234" w:firstLine="708"/>
        <w:rPr>
          <w:rFonts w:ascii="Garamond" w:hAnsi="Garamond"/>
          <w:sz w:val="24"/>
          <w:szCs w:val="24"/>
        </w:rPr>
      </w:pPr>
      <w:r w:rsidRPr="007A6166">
        <w:rPr>
          <w:rFonts w:ascii="Garamond" w:hAnsi="Garamond"/>
          <w:sz w:val="24"/>
          <w:szCs w:val="24"/>
        </w:rPr>
        <w:t>Es un hecho que lo hace,</w:t>
      </w:r>
      <w:r w:rsidR="002E0545" w:rsidRPr="007A6166">
        <w:rPr>
          <w:rFonts w:ascii="Garamond" w:hAnsi="Garamond"/>
          <w:sz w:val="24"/>
          <w:szCs w:val="24"/>
        </w:rPr>
        <w:t xml:space="preserve"> </w:t>
      </w:r>
      <w:r w:rsidR="00F07A02" w:rsidRPr="007A6166">
        <w:rPr>
          <w:rFonts w:ascii="Garamond" w:hAnsi="Garamond"/>
          <w:sz w:val="24"/>
          <w:szCs w:val="24"/>
        </w:rPr>
        <w:t xml:space="preserve">aunque </w:t>
      </w:r>
      <w:r w:rsidRPr="007A6166">
        <w:rPr>
          <w:rFonts w:ascii="Garamond" w:hAnsi="Garamond"/>
          <w:sz w:val="24"/>
          <w:szCs w:val="24"/>
        </w:rPr>
        <w:t xml:space="preserve">no de un modo </w:t>
      </w:r>
      <w:r w:rsidR="002E0545" w:rsidRPr="007A6166">
        <w:rPr>
          <w:rFonts w:ascii="Garamond" w:hAnsi="Garamond"/>
          <w:sz w:val="24"/>
          <w:szCs w:val="24"/>
        </w:rPr>
        <w:t>suficiente. E</w:t>
      </w:r>
      <w:r w:rsidR="00CF538F" w:rsidRPr="007A6166">
        <w:rPr>
          <w:rFonts w:ascii="Garamond" w:hAnsi="Garamond"/>
          <w:sz w:val="24"/>
          <w:szCs w:val="24"/>
        </w:rPr>
        <w:t>l cristianismo</w:t>
      </w:r>
      <w:r w:rsidR="008E2275" w:rsidRPr="007A6166">
        <w:rPr>
          <w:rFonts w:ascii="Garamond" w:hAnsi="Garamond"/>
          <w:sz w:val="24"/>
          <w:szCs w:val="24"/>
        </w:rPr>
        <w:t xml:space="preserve"> contribuye a </w:t>
      </w:r>
      <w:r w:rsidR="00CF538F" w:rsidRPr="007A6166">
        <w:rPr>
          <w:rFonts w:ascii="Garamond" w:hAnsi="Garamond"/>
          <w:sz w:val="24"/>
          <w:szCs w:val="24"/>
        </w:rPr>
        <w:t>esta tarea y</w:t>
      </w:r>
      <w:r w:rsidR="00F8473B" w:rsidRPr="007A6166">
        <w:rPr>
          <w:rFonts w:ascii="Garamond" w:hAnsi="Garamond"/>
          <w:sz w:val="24"/>
          <w:szCs w:val="24"/>
        </w:rPr>
        <w:t>, por lo mismo,</w:t>
      </w:r>
      <w:r w:rsidR="00CF538F" w:rsidRPr="007A6166">
        <w:rPr>
          <w:rFonts w:ascii="Garamond" w:hAnsi="Garamond"/>
          <w:sz w:val="24"/>
          <w:szCs w:val="24"/>
        </w:rPr>
        <w:t xml:space="preserve"> su decadencia debe considerarse un</w:t>
      </w:r>
      <w:r w:rsidR="00F8473B" w:rsidRPr="007A6166">
        <w:rPr>
          <w:rFonts w:ascii="Garamond" w:hAnsi="Garamond"/>
          <w:sz w:val="24"/>
          <w:szCs w:val="24"/>
        </w:rPr>
        <w:t>a</w:t>
      </w:r>
      <w:r w:rsidR="00CF538F" w:rsidRPr="007A6166">
        <w:rPr>
          <w:rFonts w:ascii="Garamond" w:hAnsi="Garamond"/>
          <w:sz w:val="24"/>
          <w:szCs w:val="24"/>
        </w:rPr>
        <w:t xml:space="preserve"> pérdida para la humanidad. </w:t>
      </w:r>
      <w:r w:rsidR="00F07A02" w:rsidRPr="007A6166">
        <w:rPr>
          <w:rFonts w:ascii="Garamond" w:hAnsi="Garamond"/>
          <w:sz w:val="24"/>
          <w:szCs w:val="24"/>
        </w:rPr>
        <w:t>Los cuentos s</w:t>
      </w:r>
      <w:r w:rsidR="002F2460" w:rsidRPr="007A6166">
        <w:rPr>
          <w:rFonts w:ascii="Garamond" w:hAnsi="Garamond"/>
          <w:sz w:val="24"/>
          <w:szCs w:val="24"/>
        </w:rPr>
        <w:t>o</w:t>
      </w:r>
      <w:r w:rsidR="00F07A02" w:rsidRPr="007A6166">
        <w:rPr>
          <w:rFonts w:ascii="Garamond" w:hAnsi="Garamond"/>
          <w:sz w:val="24"/>
          <w:szCs w:val="24"/>
        </w:rPr>
        <w:t xml:space="preserve">n </w:t>
      </w:r>
      <w:r w:rsidR="00D376DA" w:rsidRPr="007A6166">
        <w:rPr>
          <w:rFonts w:ascii="Garamond" w:hAnsi="Garamond"/>
          <w:sz w:val="24"/>
          <w:szCs w:val="24"/>
        </w:rPr>
        <w:t xml:space="preserve">buenos </w:t>
      </w:r>
      <w:r w:rsidR="00F07A02" w:rsidRPr="007A6166">
        <w:rPr>
          <w:rFonts w:ascii="Garamond" w:hAnsi="Garamond"/>
          <w:sz w:val="24"/>
          <w:szCs w:val="24"/>
        </w:rPr>
        <w:t>para</w:t>
      </w:r>
      <w:r w:rsidR="00335E23" w:rsidRPr="007A6166">
        <w:rPr>
          <w:rFonts w:ascii="Garamond" w:hAnsi="Garamond"/>
          <w:sz w:val="24"/>
          <w:szCs w:val="24"/>
        </w:rPr>
        <w:t xml:space="preserve"> que </w:t>
      </w:r>
      <w:r w:rsidR="002F2460" w:rsidRPr="007A6166">
        <w:rPr>
          <w:rFonts w:ascii="Garamond" w:hAnsi="Garamond"/>
          <w:sz w:val="24"/>
          <w:szCs w:val="24"/>
        </w:rPr>
        <w:t xml:space="preserve">los niños y </w:t>
      </w:r>
      <w:r w:rsidRPr="007A6166">
        <w:rPr>
          <w:rFonts w:ascii="Garamond" w:hAnsi="Garamond"/>
          <w:sz w:val="24"/>
          <w:szCs w:val="24"/>
        </w:rPr>
        <w:t xml:space="preserve">las </w:t>
      </w:r>
      <w:r w:rsidR="002F2460" w:rsidRPr="007A6166">
        <w:rPr>
          <w:rFonts w:ascii="Garamond" w:hAnsi="Garamond"/>
          <w:sz w:val="24"/>
          <w:szCs w:val="24"/>
        </w:rPr>
        <w:t>niñas</w:t>
      </w:r>
      <w:r w:rsidR="00335E23" w:rsidRPr="007A6166">
        <w:rPr>
          <w:rFonts w:ascii="Garamond" w:hAnsi="Garamond"/>
          <w:sz w:val="24"/>
          <w:szCs w:val="24"/>
        </w:rPr>
        <w:t xml:space="preserve"> </w:t>
      </w:r>
      <w:r w:rsidRPr="007A6166">
        <w:rPr>
          <w:rFonts w:ascii="Garamond" w:hAnsi="Garamond"/>
          <w:sz w:val="24"/>
          <w:szCs w:val="24"/>
        </w:rPr>
        <w:t xml:space="preserve">pequeñas </w:t>
      </w:r>
      <w:r w:rsidR="00335E23" w:rsidRPr="007A6166">
        <w:rPr>
          <w:rFonts w:ascii="Garamond" w:hAnsi="Garamond"/>
          <w:sz w:val="24"/>
          <w:szCs w:val="24"/>
        </w:rPr>
        <w:t xml:space="preserve">concilien el sueño. </w:t>
      </w:r>
      <w:r w:rsidR="005F04AB" w:rsidRPr="007A6166">
        <w:rPr>
          <w:rFonts w:ascii="Garamond" w:hAnsi="Garamond"/>
          <w:sz w:val="24"/>
          <w:szCs w:val="24"/>
        </w:rPr>
        <w:t xml:space="preserve"> L</w:t>
      </w:r>
      <w:r w:rsidR="00F07A02" w:rsidRPr="007A6166">
        <w:rPr>
          <w:rFonts w:ascii="Garamond" w:hAnsi="Garamond"/>
          <w:sz w:val="24"/>
          <w:szCs w:val="24"/>
        </w:rPr>
        <w:t>as parábolas</w:t>
      </w:r>
      <w:r w:rsidR="00335E23" w:rsidRPr="007A6166">
        <w:rPr>
          <w:rFonts w:ascii="Garamond" w:hAnsi="Garamond"/>
          <w:sz w:val="24"/>
          <w:szCs w:val="24"/>
        </w:rPr>
        <w:t xml:space="preserve"> de Jesús </w:t>
      </w:r>
      <w:r w:rsidR="00D376DA" w:rsidRPr="007A6166">
        <w:rPr>
          <w:rFonts w:ascii="Garamond" w:hAnsi="Garamond"/>
          <w:sz w:val="24"/>
          <w:szCs w:val="24"/>
        </w:rPr>
        <w:t xml:space="preserve">sirven </w:t>
      </w:r>
      <w:r w:rsidRPr="007A6166">
        <w:rPr>
          <w:rFonts w:ascii="Garamond" w:hAnsi="Garamond"/>
          <w:sz w:val="24"/>
          <w:szCs w:val="24"/>
        </w:rPr>
        <w:t xml:space="preserve">tanto para </w:t>
      </w:r>
      <w:r w:rsidR="00B46A41">
        <w:rPr>
          <w:rFonts w:ascii="Garamond" w:hAnsi="Garamond"/>
          <w:sz w:val="24"/>
          <w:szCs w:val="24"/>
        </w:rPr>
        <w:t xml:space="preserve">soñar </w:t>
      </w:r>
      <w:r w:rsidRPr="007A6166">
        <w:rPr>
          <w:rFonts w:ascii="Garamond" w:hAnsi="Garamond"/>
          <w:sz w:val="24"/>
          <w:szCs w:val="24"/>
        </w:rPr>
        <w:t>como para</w:t>
      </w:r>
      <w:r w:rsidR="00D376DA" w:rsidRPr="007A6166">
        <w:rPr>
          <w:rFonts w:ascii="Garamond" w:hAnsi="Garamond"/>
          <w:sz w:val="24"/>
          <w:szCs w:val="24"/>
        </w:rPr>
        <w:t xml:space="preserve"> despertar.</w:t>
      </w:r>
    </w:p>
    <w:p w14:paraId="17DB3DE1" w14:textId="77777777" w:rsidR="00467CCF" w:rsidRPr="007A6166" w:rsidRDefault="00467CCF" w:rsidP="009218B1">
      <w:pPr>
        <w:ind w:right="-234" w:firstLine="708"/>
        <w:rPr>
          <w:rFonts w:ascii="Garamond" w:hAnsi="Garamond"/>
          <w:sz w:val="24"/>
          <w:szCs w:val="24"/>
        </w:rPr>
      </w:pPr>
    </w:p>
    <w:p w14:paraId="4046AFB6" w14:textId="77777777" w:rsidR="00467CCF" w:rsidRPr="007A6166" w:rsidRDefault="00467CCF" w:rsidP="009218B1">
      <w:pPr>
        <w:ind w:right="-234" w:firstLine="708"/>
        <w:rPr>
          <w:rFonts w:ascii="Garamond" w:hAnsi="Garamond"/>
          <w:sz w:val="24"/>
          <w:szCs w:val="24"/>
        </w:rPr>
      </w:pPr>
    </w:p>
    <w:p w14:paraId="72CFB713" w14:textId="77777777" w:rsidR="00467CCF" w:rsidRPr="007A6166" w:rsidRDefault="00467CCF" w:rsidP="009218B1">
      <w:pPr>
        <w:ind w:right="-234" w:firstLine="708"/>
        <w:rPr>
          <w:rFonts w:ascii="Garamond" w:hAnsi="Garamond"/>
          <w:sz w:val="24"/>
          <w:szCs w:val="24"/>
        </w:rPr>
      </w:pPr>
    </w:p>
    <w:sectPr w:rsidR="00467CCF" w:rsidRPr="007A61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4527E"/>
    <w:multiLevelType w:val="hybridMultilevel"/>
    <w:tmpl w:val="1F8ECBF8"/>
    <w:lvl w:ilvl="0" w:tplc="2ECA6D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7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49"/>
    <w:rsid w:val="00057458"/>
    <w:rsid w:val="000D1968"/>
    <w:rsid w:val="000D7711"/>
    <w:rsid w:val="00102749"/>
    <w:rsid w:val="00112F26"/>
    <w:rsid w:val="002A3E0B"/>
    <w:rsid w:val="002E0545"/>
    <w:rsid w:val="002F2460"/>
    <w:rsid w:val="00335E23"/>
    <w:rsid w:val="003A5B8E"/>
    <w:rsid w:val="00467CCF"/>
    <w:rsid w:val="0048326D"/>
    <w:rsid w:val="004A6AC6"/>
    <w:rsid w:val="005E407A"/>
    <w:rsid w:val="005F04AB"/>
    <w:rsid w:val="00672A56"/>
    <w:rsid w:val="00683A64"/>
    <w:rsid w:val="007A6166"/>
    <w:rsid w:val="007B43EA"/>
    <w:rsid w:val="00844181"/>
    <w:rsid w:val="00860171"/>
    <w:rsid w:val="008674E8"/>
    <w:rsid w:val="008E2275"/>
    <w:rsid w:val="00906687"/>
    <w:rsid w:val="009218B1"/>
    <w:rsid w:val="009279A1"/>
    <w:rsid w:val="009C0D18"/>
    <w:rsid w:val="00A42B7E"/>
    <w:rsid w:val="00A4733D"/>
    <w:rsid w:val="00AD528C"/>
    <w:rsid w:val="00B46A41"/>
    <w:rsid w:val="00B734A8"/>
    <w:rsid w:val="00BC4B44"/>
    <w:rsid w:val="00CE7E5A"/>
    <w:rsid w:val="00CF538F"/>
    <w:rsid w:val="00D376DA"/>
    <w:rsid w:val="00DA06CB"/>
    <w:rsid w:val="00DF431B"/>
    <w:rsid w:val="00F07A02"/>
    <w:rsid w:val="00F8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B772"/>
  <w15:docId w15:val="{5418A377-83D6-450D-9D48-3DF86AF1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0274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A47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2</cp:revision>
  <dcterms:created xsi:type="dcterms:W3CDTF">2023-04-06T21:25:00Z</dcterms:created>
  <dcterms:modified xsi:type="dcterms:W3CDTF">2023-04-06T21:25:00Z</dcterms:modified>
</cp:coreProperties>
</file>