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A369B" w14:textId="77777777" w:rsidR="00F216F9" w:rsidRDefault="00F216F9" w:rsidP="00F216F9">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r w:rsidRPr="00F216F9">
        <w:rPr>
          <w:rFonts w:ascii="Open Sans" w:eastAsia="Times New Roman" w:hAnsi="Open Sans" w:cs="Open Sans"/>
          <w:b/>
          <w:bCs/>
          <w:i/>
          <w:iCs/>
          <w:color w:val="D49400"/>
          <w:kern w:val="36"/>
          <w:sz w:val="21"/>
          <w:szCs w:val="21"/>
          <w:lang w:val="es-UY" w:eastAsia="es-UY"/>
          <w14:ligatures w14:val="none"/>
        </w:rPr>
        <w:t>Una visita en nombre del Papa Francisco y de la Presidencia de la CNBB</w:t>
      </w:r>
    </w:p>
    <w:p w14:paraId="329CBB82" w14:textId="6F277F44" w:rsidR="00F216F9" w:rsidRPr="00F216F9" w:rsidRDefault="00F216F9" w:rsidP="00F216F9">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F216F9">
        <w:rPr>
          <w:rFonts w:ascii="Open Sans" w:eastAsia="Times New Roman" w:hAnsi="Open Sans" w:cs="Open Sans"/>
          <w:b/>
          <w:bCs/>
          <w:color w:val="333333"/>
          <w:kern w:val="36"/>
          <w:sz w:val="38"/>
          <w:szCs w:val="38"/>
          <w:lang w:val="es-UY" w:eastAsia="es-UY"/>
          <w14:ligatures w14:val="none"/>
        </w:rPr>
        <w:t>Cercanía y solidaridad del Cardenal Steiner en visita al Pueblo Yanomami</w:t>
      </w:r>
    </w:p>
    <w:p w14:paraId="41D24471" w14:textId="77777777" w:rsidR="00F216F9" w:rsidRPr="00F216F9" w:rsidRDefault="00F216F9" w:rsidP="00F216F9">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F216F9">
        <w:rPr>
          <w:rFonts w:ascii="Open Sans" w:eastAsia="Times New Roman" w:hAnsi="Open Sans" w:cs="Open Sans"/>
          <w:noProof/>
          <w:color w:val="000000"/>
          <w:kern w:val="0"/>
          <w:sz w:val="21"/>
          <w:szCs w:val="21"/>
          <w:lang w:val="es-UY" w:eastAsia="es-UY"/>
          <w14:ligatures w14:val="none"/>
        </w:rPr>
        <w:drawing>
          <wp:inline distT="0" distB="0" distL="0" distR="0" wp14:anchorId="2D2A9A70" wp14:editId="51CAE106">
            <wp:extent cx="5257800" cy="2952865"/>
            <wp:effectExtent l="0" t="0" r="0" b="0"/>
            <wp:docPr id="1" name="Imagen 1" descr="Cardenal Leonardo Steiner y Padre Lucio Nicol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Leonardo Steiner y Padre Lucio Nicol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3434" cy="2956029"/>
                    </a:xfrm>
                    <a:prstGeom prst="rect">
                      <a:avLst/>
                    </a:prstGeom>
                    <a:noFill/>
                    <a:ln>
                      <a:noFill/>
                    </a:ln>
                  </pic:spPr>
                </pic:pic>
              </a:graphicData>
            </a:graphic>
          </wp:inline>
        </w:drawing>
      </w:r>
    </w:p>
    <w:p w14:paraId="5BFF626A" w14:textId="77777777" w:rsidR="00F216F9" w:rsidRPr="00F216F9" w:rsidRDefault="00F216F9" w:rsidP="00F216F9">
      <w:pPr>
        <w:shd w:val="clear" w:color="auto" w:fill="FFFFFF"/>
        <w:spacing w:after="120" w:line="345" w:lineRule="atLeast"/>
        <w:outlineLvl w:val="1"/>
        <w:rPr>
          <w:rFonts w:ascii="Montserrat" w:eastAsia="Times New Roman" w:hAnsi="Montserrat" w:cs="Open Sans"/>
          <w:b/>
          <w:bCs/>
          <w:color w:val="4472C4" w:themeColor="accent1"/>
          <w:kern w:val="0"/>
          <w:sz w:val="26"/>
          <w:szCs w:val="26"/>
          <w:lang w:val="es-UY" w:eastAsia="es-UY"/>
          <w14:ligatures w14:val="none"/>
        </w:rPr>
      </w:pPr>
      <w:r w:rsidRPr="00F216F9">
        <w:rPr>
          <w:rFonts w:ascii="Montserrat" w:eastAsia="Times New Roman" w:hAnsi="Montserrat" w:cs="Open Sans"/>
          <w:b/>
          <w:bCs/>
          <w:color w:val="4472C4" w:themeColor="accent1"/>
          <w:kern w:val="0"/>
          <w:sz w:val="26"/>
          <w:szCs w:val="26"/>
          <w:lang w:val="es-UY" w:eastAsia="es-UY"/>
          <w14:ligatures w14:val="none"/>
        </w:rPr>
        <w:t>Vino a Boa Vista "para encontrarnos con los líderes indígenas para dialogar, para escuchar, para que podamos como Iglesia estar aún más presentes"</w:t>
      </w:r>
    </w:p>
    <w:p w14:paraId="6F6F681A" w14:textId="77777777" w:rsidR="00F216F9" w:rsidRPr="00F216F9" w:rsidRDefault="00F216F9" w:rsidP="00F216F9">
      <w:pPr>
        <w:shd w:val="clear" w:color="auto" w:fill="FFFFFF"/>
        <w:spacing w:after="120" w:line="345" w:lineRule="atLeast"/>
        <w:outlineLvl w:val="1"/>
        <w:rPr>
          <w:rFonts w:ascii="Montserrat" w:eastAsia="Times New Roman" w:hAnsi="Montserrat" w:cs="Open Sans"/>
          <w:b/>
          <w:bCs/>
          <w:color w:val="4472C4" w:themeColor="accent1"/>
          <w:kern w:val="0"/>
          <w:sz w:val="26"/>
          <w:szCs w:val="26"/>
          <w:lang w:val="es-UY" w:eastAsia="es-UY"/>
          <w14:ligatures w14:val="none"/>
        </w:rPr>
      </w:pPr>
      <w:r w:rsidRPr="00F216F9">
        <w:rPr>
          <w:rFonts w:ascii="Montserrat" w:eastAsia="Times New Roman" w:hAnsi="Montserrat" w:cs="Open Sans"/>
          <w:b/>
          <w:bCs/>
          <w:color w:val="4472C4" w:themeColor="accent1"/>
          <w:kern w:val="0"/>
          <w:sz w:val="26"/>
          <w:szCs w:val="26"/>
          <w:lang w:val="es-UY" w:eastAsia="es-UY"/>
          <w14:ligatures w14:val="none"/>
        </w:rPr>
        <w:t>"Todos conocemos ya las razones de la malnutrición, pero en el diálogo con algunos líderes hemos visto que hay varios elementos en los que podemos aportar nuestra contribución, nuestra ayuda"</w:t>
      </w:r>
    </w:p>
    <w:p w14:paraId="1FF9A75B" w14:textId="77777777" w:rsidR="00F216F9" w:rsidRPr="00F216F9" w:rsidRDefault="00F216F9" w:rsidP="00F216F9">
      <w:pPr>
        <w:shd w:val="clear" w:color="auto" w:fill="FFFFFF"/>
        <w:spacing w:after="120" w:line="345" w:lineRule="atLeast"/>
        <w:outlineLvl w:val="1"/>
        <w:rPr>
          <w:rFonts w:ascii="Montserrat" w:eastAsia="Times New Roman" w:hAnsi="Montserrat" w:cs="Open Sans"/>
          <w:b/>
          <w:bCs/>
          <w:color w:val="4472C4" w:themeColor="accent1"/>
          <w:kern w:val="0"/>
          <w:sz w:val="26"/>
          <w:szCs w:val="26"/>
          <w:lang w:val="es-UY" w:eastAsia="es-UY"/>
          <w14:ligatures w14:val="none"/>
        </w:rPr>
      </w:pPr>
      <w:r w:rsidRPr="00F216F9">
        <w:rPr>
          <w:rFonts w:ascii="Montserrat" w:eastAsia="Times New Roman" w:hAnsi="Montserrat" w:cs="Open Sans"/>
          <w:b/>
          <w:bCs/>
          <w:color w:val="4472C4" w:themeColor="accent1"/>
          <w:kern w:val="0"/>
          <w:sz w:val="26"/>
          <w:szCs w:val="26"/>
          <w:lang w:val="es-UY" w:eastAsia="es-UY"/>
          <w14:ligatures w14:val="none"/>
        </w:rPr>
        <w:t>Reconocen el apoyo histórico de la Iglesia de Roraima a los indígenas, insistiendo en que lo que está ocurriendo no es nada nuevo</w:t>
      </w:r>
    </w:p>
    <w:p w14:paraId="479615EA" w14:textId="77777777" w:rsidR="00F216F9" w:rsidRPr="00F216F9" w:rsidRDefault="00F216F9" w:rsidP="00F216F9">
      <w:pPr>
        <w:shd w:val="clear" w:color="auto" w:fill="FFFFFF"/>
        <w:spacing w:after="120" w:line="345" w:lineRule="atLeast"/>
        <w:outlineLvl w:val="1"/>
        <w:rPr>
          <w:rFonts w:ascii="Montserrat" w:eastAsia="Times New Roman" w:hAnsi="Montserrat" w:cs="Open Sans"/>
          <w:b/>
          <w:bCs/>
          <w:color w:val="4472C4" w:themeColor="accent1"/>
          <w:kern w:val="0"/>
          <w:sz w:val="26"/>
          <w:szCs w:val="26"/>
          <w:lang w:val="es-UY" w:eastAsia="es-UY"/>
          <w14:ligatures w14:val="none"/>
        </w:rPr>
      </w:pPr>
      <w:r w:rsidRPr="00F216F9">
        <w:rPr>
          <w:rFonts w:ascii="Montserrat" w:eastAsia="Times New Roman" w:hAnsi="Montserrat" w:cs="Open Sans"/>
          <w:b/>
          <w:bCs/>
          <w:color w:val="4472C4" w:themeColor="accent1"/>
          <w:kern w:val="0"/>
          <w:sz w:val="26"/>
          <w:szCs w:val="26"/>
          <w:lang w:val="es-UY" w:eastAsia="es-UY"/>
          <w14:ligatures w14:val="none"/>
        </w:rPr>
        <w:t>Gran parte del pueblo Yanomami está muerto espiritualmente debido a la destrucción de la selva, asesinatos y ataques de todo tipo que sufren, humillaciones, violaciones, robos de niños, suicidios, todo ello como consecuencia de la minería ilegal</w:t>
      </w:r>
    </w:p>
    <w:p w14:paraId="63D39343" w14:textId="77777777" w:rsidR="00F216F9" w:rsidRPr="00F216F9" w:rsidRDefault="00F216F9" w:rsidP="00F216F9">
      <w:pPr>
        <w:shd w:val="clear" w:color="auto" w:fill="FFFFFF"/>
        <w:spacing w:after="120" w:line="345" w:lineRule="atLeast"/>
        <w:outlineLvl w:val="1"/>
        <w:rPr>
          <w:rFonts w:ascii="Montserrat" w:eastAsia="Times New Roman" w:hAnsi="Montserrat" w:cs="Open Sans"/>
          <w:b/>
          <w:bCs/>
          <w:color w:val="4472C4" w:themeColor="accent1"/>
          <w:kern w:val="0"/>
          <w:sz w:val="26"/>
          <w:szCs w:val="26"/>
          <w:lang w:val="es-UY" w:eastAsia="es-UY"/>
          <w14:ligatures w14:val="none"/>
        </w:rPr>
      </w:pPr>
      <w:r w:rsidRPr="00F216F9">
        <w:rPr>
          <w:rFonts w:ascii="Montserrat" w:eastAsia="Times New Roman" w:hAnsi="Montserrat" w:cs="Open Sans"/>
          <w:b/>
          <w:bCs/>
          <w:color w:val="4472C4" w:themeColor="accent1"/>
          <w:kern w:val="0"/>
          <w:sz w:val="26"/>
          <w:szCs w:val="26"/>
          <w:lang w:val="es-UY" w:eastAsia="es-UY"/>
          <w14:ligatures w14:val="none"/>
        </w:rPr>
        <w:t>Los líderes indígenas agradecieron al Cardenal Steiner su presencia en la región en un momento muy difícil para los pueblos indígenas de Roraima</w:t>
      </w:r>
    </w:p>
    <w:p w14:paraId="46C568B3" w14:textId="77777777" w:rsidR="00F216F9" w:rsidRPr="00F216F9" w:rsidRDefault="00F216F9" w:rsidP="00F216F9">
      <w:pPr>
        <w:shd w:val="clear" w:color="auto" w:fill="FFFFFF"/>
        <w:spacing w:after="150" w:line="240" w:lineRule="auto"/>
        <w:jc w:val="both"/>
        <w:rPr>
          <w:rFonts w:ascii="inherit" w:eastAsia="Times New Roman" w:hAnsi="inherit" w:cs="Open Sans"/>
          <w:b/>
          <w:bCs/>
          <w:i/>
          <w:iCs/>
          <w:color w:val="333333"/>
          <w:kern w:val="0"/>
          <w:sz w:val="24"/>
          <w:szCs w:val="24"/>
          <w:lang w:val="es-UY" w:eastAsia="es-UY"/>
          <w14:ligatures w14:val="none"/>
        </w:rPr>
      </w:pPr>
      <w:r w:rsidRPr="00F216F9">
        <w:rPr>
          <w:rFonts w:ascii="inherit" w:eastAsia="Times New Roman" w:hAnsi="inherit" w:cs="Open Sans"/>
          <w:b/>
          <w:bCs/>
          <w:i/>
          <w:iCs/>
          <w:color w:val="333333"/>
          <w:kern w:val="0"/>
          <w:sz w:val="24"/>
          <w:szCs w:val="24"/>
          <w:lang w:val="es-UY" w:eastAsia="es-UY"/>
          <w14:ligatures w14:val="none"/>
        </w:rPr>
        <w:t>01.02.2023 </w:t>
      </w:r>
      <w:hyperlink r:id="rId6" w:history="1">
        <w:r w:rsidRPr="00F216F9">
          <w:rPr>
            <w:rFonts w:ascii="inherit" w:eastAsia="Times New Roman" w:hAnsi="inherit" w:cs="Open Sans"/>
            <w:b/>
            <w:bCs/>
            <w:i/>
            <w:iCs/>
            <w:color w:val="D49400"/>
            <w:kern w:val="0"/>
            <w:sz w:val="24"/>
            <w:szCs w:val="24"/>
            <w:u w:val="single"/>
            <w:lang w:val="es-UY" w:eastAsia="es-UY"/>
            <w14:ligatures w14:val="none"/>
          </w:rPr>
          <w:t>Luis Miguel Modino, corresponsal en Latinoamérica</w:t>
        </w:r>
      </w:hyperlink>
    </w:p>
    <w:p w14:paraId="1E4E826E"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lastRenderedPageBreak/>
        <w:t>La Iglesia de la Amazonía ha ido una vez más al encuentro de los pueblos indígenas, eternas víctimas de un sistema que no duda en anteponer el lucro a la vida de las personas. El Cardenal Leonardo Steiner, Cardenal de la Amazonía, llegó a Boa Vista, capital del Estado de Roraima, para </w:t>
      </w:r>
      <w:r w:rsidRPr="00F216F9">
        <w:rPr>
          <w:rFonts w:ascii="Open Sans" w:eastAsia="Times New Roman" w:hAnsi="Open Sans" w:cs="Open Sans"/>
          <w:b/>
          <w:bCs/>
          <w:color w:val="474747"/>
          <w:kern w:val="0"/>
          <w:sz w:val="24"/>
          <w:szCs w:val="24"/>
          <w:lang w:val="es-UY" w:eastAsia="es-UY"/>
          <w14:ligatures w14:val="none"/>
        </w:rPr>
        <w:t>manifestar en nombre del Papa Francisco y de la Presidencia de la Conferencia Nacional de Obispos de Brasil (CNBB), su solidaridad con el Pueblo Yanomami</w:t>
      </w:r>
      <w:r w:rsidRPr="00F216F9">
        <w:rPr>
          <w:rFonts w:ascii="Open Sans" w:eastAsia="Times New Roman" w:hAnsi="Open Sans" w:cs="Open Sans"/>
          <w:color w:val="333333"/>
          <w:kern w:val="0"/>
          <w:sz w:val="24"/>
          <w:szCs w:val="24"/>
          <w:lang w:val="es-UY" w:eastAsia="es-UY"/>
          <w14:ligatures w14:val="none"/>
        </w:rPr>
        <w:t>.</w:t>
      </w:r>
    </w:p>
    <w:p w14:paraId="44EE82EA" w14:textId="77777777" w:rsidR="00F216F9" w:rsidRPr="00F216F9" w:rsidRDefault="00F216F9" w:rsidP="00F216F9">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F216F9">
        <w:rPr>
          <w:rFonts w:ascii="inherit" w:eastAsia="Times New Roman" w:hAnsi="inherit" w:cs="Open Sans"/>
          <w:noProof/>
          <w:color w:val="000000"/>
          <w:kern w:val="0"/>
          <w:sz w:val="21"/>
          <w:szCs w:val="21"/>
          <w:lang w:val="es-UY" w:eastAsia="es-UY"/>
          <w14:ligatures w14:val="none"/>
        </w:rPr>
        <w:drawing>
          <wp:inline distT="0" distB="0" distL="0" distR="0" wp14:anchorId="29B160C1" wp14:editId="5BD09BFF">
            <wp:extent cx="5285105" cy="2974594"/>
            <wp:effectExtent l="0" t="0" r="0" b="0"/>
            <wp:docPr id="2" name="Imagen 2" descr="Dom Leonardo vistia doentes yanom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m Leonardo vistia doentes yanomam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5770" cy="2986225"/>
                    </a:xfrm>
                    <a:prstGeom prst="rect">
                      <a:avLst/>
                    </a:prstGeom>
                    <a:noFill/>
                    <a:ln>
                      <a:noFill/>
                    </a:ln>
                  </pic:spPr>
                </pic:pic>
              </a:graphicData>
            </a:graphic>
          </wp:inline>
        </w:drawing>
      </w:r>
    </w:p>
    <w:p w14:paraId="0D211364" w14:textId="77777777" w:rsidR="00F216F9" w:rsidRPr="00F216F9" w:rsidRDefault="00F216F9" w:rsidP="00F216F9">
      <w:pPr>
        <w:shd w:val="clear" w:color="auto" w:fill="FFFFFF"/>
        <w:spacing w:after="150" w:line="345" w:lineRule="atLeast"/>
        <w:jc w:val="both"/>
        <w:outlineLvl w:val="1"/>
        <w:rPr>
          <w:rFonts w:ascii="Montserrat" w:eastAsia="Times New Roman" w:hAnsi="Montserrat" w:cs="Open Sans"/>
          <w:b/>
          <w:bCs/>
          <w:color w:val="474747"/>
          <w:kern w:val="0"/>
          <w:sz w:val="24"/>
          <w:szCs w:val="24"/>
          <w:lang w:val="es-UY" w:eastAsia="es-UY"/>
          <w14:ligatures w14:val="none"/>
        </w:rPr>
      </w:pPr>
      <w:r w:rsidRPr="00F216F9">
        <w:rPr>
          <w:rFonts w:ascii="Montserrat" w:eastAsia="Times New Roman" w:hAnsi="Montserrat" w:cs="Open Sans"/>
          <w:b/>
          <w:bCs/>
          <w:color w:val="474747"/>
          <w:kern w:val="0"/>
          <w:sz w:val="24"/>
          <w:szCs w:val="24"/>
          <w:lang w:val="es-UY" w:eastAsia="es-UY"/>
          <w14:ligatures w14:val="none"/>
        </w:rPr>
        <w:t>Dialogar, escuchar y ver como estar presentes como Iglesia</w:t>
      </w:r>
    </w:p>
    <w:p w14:paraId="48F1A8A3"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t xml:space="preserve">El cardenal de la Amazonía, que estuvo acompañado por el padre Lucio </w:t>
      </w:r>
      <w:proofErr w:type="spellStart"/>
      <w:r w:rsidRPr="00F216F9">
        <w:rPr>
          <w:rFonts w:ascii="Open Sans" w:eastAsia="Times New Roman" w:hAnsi="Open Sans" w:cs="Open Sans"/>
          <w:color w:val="333333"/>
          <w:kern w:val="0"/>
          <w:sz w:val="24"/>
          <w:szCs w:val="24"/>
          <w:lang w:val="es-UY" w:eastAsia="es-UY"/>
          <w14:ligatures w14:val="none"/>
        </w:rPr>
        <w:t>Nicoletto</w:t>
      </w:r>
      <w:proofErr w:type="spellEnd"/>
      <w:r w:rsidRPr="00F216F9">
        <w:rPr>
          <w:rFonts w:ascii="Open Sans" w:eastAsia="Times New Roman" w:hAnsi="Open Sans" w:cs="Open Sans"/>
          <w:color w:val="333333"/>
          <w:kern w:val="0"/>
          <w:sz w:val="24"/>
          <w:szCs w:val="24"/>
          <w:lang w:val="es-UY" w:eastAsia="es-UY"/>
          <w14:ligatures w14:val="none"/>
        </w:rPr>
        <w:t xml:space="preserve">, administrador diocesano de Roraima, y por el padre Corrado </w:t>
      </w:r>
      <w:proofErr w:type="spellStart"/>
      <w:r w:rsidRPr="00F216F9">
        <w:rPr>
          <w:rFonts w:ascii="Open Sans" w:eastAsia="Times New Roman" w:hAnsi="Open Sans" w:cs="Open Sans"/>
          <w:color w:val="333333"/>
          <w:kern w:val="0"/>
          <w:sz w:val="24"/>
          <w:szCs w:val="24"/>
          <w:lang w:val="es-UY" w:eastAsia="es-UY"/>
          <w14:ligatures w14:val="none"/>
        </w:rPr>
        <w:t>Dalmonego</w:t>
      </w:r>
      <w:proofErr w:type="spellEnd"/>
      <w:r w:rsidRPr="00F216F9">
        <w:rPr>
          <w:rFonts w:ascii="Open Sans" w:eastAsia="Times New Roman" w:hAnsi="Open Sans" w:cs="Open Sans"/>
          <w:color w:val="333333"/>
          <w:kern w:val="0"/>
          <w:sz w:val="24"/>
          <w:szCs w:val="24"/>
          <w:lang w:val="es-UY" w:eastAsia="es-UY"/>
          <w14:ligatures w14:val="none"/>
        </w:rPr>
        <w:t>, uno de los grandes conocedores del mundo yanomami, dijo que vino a Boa Vista "</w:t>
      </w:r>
      <w:r w:rsidRPr="00F216F9">
        <w:rPr>
          <w:rFonts w:ascii="Open Sans" w:eastAsia="Times New Roman" w:hAnsi="Open Sans" w:cs="Open Sans"/>
          <w:b/>
          <w:bCs/>
          <w:color w:val="474747"/>
          <w:kern w:val="0"/>
          <w:sz w:val="24"/>
          <w:szCs w:val="24"/>
          <w:lang w:val="es-UY" w:eastAsia="es-UY"/>
          <w14:ligatures w14:val="none"/>
        </w:rPr>
        <w:t>para encontrarnos con los líderes indígenas para dialogar, para escuchar, para que podamos como Iglesia estar aún más presentes</w:t>
      </w:r>
      <w:r w:rsidRPr="00F216F9">
        <w:rPr>
          <w:rFonts w:ascii="Open Sans" w:eastAsia="Times New Roman" w:hAnsi="Open Sans" w:cs="Open Sans"/>
          <w:color w:val="333333"/>
          <w:kern w:val="0"/>
          <w:sz w:val="24"/>
          <w:szCs w:val="24"/>
          <w:lang w:val="es-UY" w:eastAsia="es-UY"/>
          <w14:ligatures w14:val="none"/>
        </w:rPr>
        <w:t>". Tras visitar a los pacientes del Centro de Salud Indígena Yanomami, en Boa Vista, el arzobispo de Manaos insistió en que "la Iglesia católica siempre ha estado muy presente con los pueblos indígenas, y en este momento de dificultad aquí en el Estado de Roraima, especialmente con el pueblo yanomami, queremos marcar esta presencia". Su visita al SESAI fue un momento en el que estuvo "hablando, dialogando, viendo las necesidades y realmente la situación de desnutrición es muy grande, es preocupante".</w:t>
      </w:r>
    </w:p>
    <w:p w14:paraId="79DF4FBA"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t>Según el cardenal Steiner, "</w:t>
      </w:r>
      <w:r w:rsidRPr="00F216F9">
        <w:rPr>
          <w:rFonts w:ascii="Open Sans" w:eastAsia="Times New Roman" w:hAnsi="Open Sans" w:cs="Open Sans"/>
          <w:b/>
          <w:bCs/>
          <w:color w:val="474747"/>
          <w:kern w:val="0"/>
          <w:sz w:val="24"/>
          <w:szCs w:val="24"/>
          <w:lang w:val="es-UY" w:eastAsia="es-UY"/>
          <w14:ligatures w14:val="none"/>
        </w:rPr>
        <w:t>todos conocemos ya las razones de la malnutrición</w:t>
      </w:r>
      <w:r w:rsidRPr="00F216F9">
        <w:rPr>
          <w:rFonts w:ascii="Open Sans" w:eastAsia="Times New Roman" w:hAnsi="Open Sans" w:cs="Open Sans"/>
          <w:color w:val="333333"/>
          <w:kern w:val="0"/>
          <w:sz w:val="24"/>
          <w:szCs w:val="24"/>
          <w:lang w:val="es-UY" w:eastAsia="es-UY"/>
          <w14:ligatures w14:val="none"/>
        </w:rPr>
        <w:t>, pero en el diálogo con algunos líderes hemos visto que hay varios elementos en los que podemos aportar nuestra contribución, nuestra ayuda". Subrayó que, por parte de la Iglesia católica, "queremos ser solidarios, son hijos e hijas de Dios, son personas que viven en regiones lejanas, son personas desasistidas por el gobierno en los últimos años y sabemos que las dificultades que estamos viendo no son nuevas".</w:t>
      </w:r>
    </w:p>
    <w:p w14:paraId="07027C99"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t>El arzobispo de Manaos destacó el trabajo de denuncia realizado por la Iglesia en los últimos años, especialmente a través del Consejo Indigenista Misionero (CIMI), que "durante mucho tiempo ha denunciado, ha hablado, ha publicado informes y queremos en este momento </w:t>
      </w:r>
      <w:r w:rsidRPr="00F216F9">
        <w:rPr>
          <w:rFonts w:ascii="Open Sans" w:eastAsia="Times New Roman" w:hAnsi="Open Sans" w:cs="Open Sans"/>
          <w:b/>
          <w:bCs/>
          <w:color w:val="474747"/>
          <w:kern w:val="0"/>
          <w:sz w:val="24"/>
          <w:szCs w:val="24"/>
          <w:lang w:val="es-UY" w:eastAsia="es-UY"/>
          <w14:ligatures w14:val="none"/>
        </w:rPr>
        <w:t>mostrar nuestra cercanía, nuestra solidaridad y ver con los gobiernos qué podemos hacer para que estos pueblos puedan seguir viviendo</w:t>
      </w:r>
      <w:r w:rsidRPr="00F216F9">
        <w:rPr>
          <w:rFonts w:ascii="Open Sans" w:eastAsia="Times New Roman" w:hAnsi="Open Sans" w:cs="Open Sans"/>
          <w:color w:val="333333"/>
          <w:kern w:val="0"/>
          <w:sz w:val="24"/>
          <w:szCs w:val="24"/>
          <w:lang w:val="es-UY" w:eastAsia="es-UY"/>
          <w14:ligatures w14:val="none"/>
        </w:rPr>
        <w:t>, pero sobre todo puedan vivir y vivir bien".</w:t>
      </w:r>
    </w:p>
    <w:p w14:paraId="0572ADF6" w14:textId="77777777" w:rsidR="00F216F9" w:rsidRPr="00F216F9" w:rsidRDefault="00F216F9" w:rsidP="00F216F9">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F216F9">
        <w:rPr>
          <w:rFonts w:ascii="inherit" w:eastAsia="Times New Roman" w:hAnsi="inherit" w:cs="Open Sans"/>
          <w:noProof/>
          <w:color w:val="000000"/>
          <w:kern w:val="0"/>
          <w:sz w:val="21"/>
          <w:szCs w:val="21"/>
          <w:lang w:val="es-UY" w:eastAsia="es-UY"/>
          <w14:ligatures w14:val="none"/>
        </w:rPr>
        <w:drawing>
          <wp:inline distT="0" distB="0" distL="0" distR="0" wp14:anchorId="78C6C117" wp14:editId="233E49B0">
            <wp:extent cx="5398165" cy="3035300"/>
            <wp:effectExtent l="0" t="0" r="0" b="0"/>
            <wp:docPr id="3" name="Imagen 3" descr="Dom Leonardo e Padre Corrado Dalmone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m Leonardo e Padre Corrado Dalmonen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8268" cy="3040981"/>
                    </a:xfrm>
                    <a:prstGeom prst="rect">
                      <a:avLst/>
                    </a:prstGeom>
                    <a:noFill/>
                    <a:ln>
                      <a:noFill/>
                    </a:ln>
                  </pic:spPr>
                </pic:pic>
              </a:graphicData>
            </a:graphic>
          </wp:inline>
        </w:drawing>
      </w:r>
    </w:p>
    <w:p w14:paraId="1B886892" w14:textId="77777777" w:rsidR="00F216F9" w:rsidRPr="00F216F9" w:rsidRDefault="00F216F9" w:rsidP="00F216F9">
      <w:pPr>
        <w:shd w:val="clear" w:color="auto" w:fill="FFFFFF"/>
        <w:spacing w:after="150" w:line="345" w:lineRule="atLeast"/>
        <w:jc w:val="both"/>
        <w:outlineLvl w:val="1"/>
        <w:rPr>
          <w:rFonts w:ascii="Montserrat" w:eastAsia="Times New Roman" w:hAnsi="Montserrat" w:cs="Open Sans"/>
          <w:b/>
          <w:bCs/>
          <w:color w:val="474747"/>
          <w:kern w:val="0"/>
          <w:sz w:val="24"/>
          <w:szCs w:val="24"/>
          <w:lang w:val="es-UY" w:eastAsia="es-UY"/>
          <w14:ligatures w14:val="none"/>
        </w:rPr>
      </w:pPr>
      <w:r w:rsidRPr="00F216F9">
        <w:rPr>
          <w:rFonts w:ascii="Montserrat" w:eastAsia="Times New Roman" w:hAnsi="Montserrat" w:cs="Open Sans"/>
          <w:b/>
          <w:bCs/>
          <w:color w:val="474747"/>
          <w:kern w:val="0"/>
          <w:sz w:val="26"/>
          <w:szCs w:val="26"/>
          <w:lang w:val="es-UY" w:eastAsia="es-UY"/>
          <w14:ligatures w14:val="none"/>
        </w:rPr>
        <w:t xml:space="preserve">Necesidad de </w:t>
      </w:r>
      <w:r w:rsidRPr="00F216F9">
        <w:rPr>
          <w:rFonts w:ascii="Montserrat" w:eastAsia="Times New Roman" w:hAnsi="Montserrat" w:cs="Open Sans"/>
          <w:b/>
          <w:bCs/>
          <w:color w:val="474747"/>
          <w:kern w:val="0"/>
          <w:sz w:val="24"/>
          <w:szCs w:val="24"/>
          <w:lang w:val="es-UY" w:eastAsia="es-UY"/>
          <w14:ligatures w14:val="none"/>
        </w:rPr>
        <w:t>articulación de las organizaciones indígenas</w:t>
      </w:r>
    </w:p>
    <w:p w14:paraId="5B207756"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t>La visita del Cardenal Steiner a Boa Vista continuó con un encuentro con líderes indígenas en la sede del Consejo Indígena de Roraima (CIR). El purpurado, que recibió el informe "Yanomami bajo ataque", un relato sobre la violencia contra el Pueblo Yanomami, entregado en abril de 2022 a los 3 poderes, ejecutivo, legislativo y judicial, donde se recogen testimonios y datos que muestran los efectos devastadores de la minería ilegal en la Tierra Indígena Yanomami, destacó la </w:t>
      </w:r>
      <w:r w:rsidRPr="00F216F9">
        <w:rPr>
          <w:rFonts w:ascii="Open Sans" w:eastAsia="Times New Roman" w:hAnsi="Open Sans" w:cs="Open Sans"/>
          <w:b/>
          <w:bCs/>
          <w:color w:val="474747"/>
          <w:kern w:val="0"/>
          <w:sz w:val="24"/>
          <w:szCs w:val="24"/>
          <w:lang w:val="es-UY" w:eastAsia="es-UY"/>
          <w14:ligatures w14:val="none"/>
        </w:rPr>
        <w:t>necesidad de articulación de las organizaciones indígenas</w:t>
      </w:r>
      <w:r w:rsidRPr="00F216F9">
        <w:rPr>
          <w:rFonts w:ascii="Open Sans" w:eastAsia="Times New Roman" w:hAnsi="Open Sans" w:cs="Open Sans"/>
          <w:color w:val="333333"/>
          <w:kern w:val="0"/>
          <w:sz w:val="24"/>
          <w:szCs w:val="24"/>
          <w:lang w:val="es-UY" w:eastAsia="es-UY"/>
          <w14:ligatures w14:val="none"/>
        </w:rPr>
        <w:t>, que actualmente cuentan con gente muy preparada y altamente organizada.</w:t>
      </w:r>
    </w:p>
    <w:p w14:paraId="078F1754"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t>El Cardenal Steiner informó a los líderes indígenas del apoyo del Papa Francisco, a quien enviará un informe de su visita, y de la Presidencia de la Conferencia Nacional de Obispos de Brasil. Después, escuchó los clamores del Pueblo Yanomami, que según los dirigentes se resumen en cuatro elementos: la minería ilegal, la desnutrición, el hambre de emergencia y la malaria. </w:t>
      </w:r>
      <w:r w:rsidRPr="00F216F9">
        <w:rPr>
          <w:rFonts w:ascii="Open Sans" w:eastAsia="Times New Roman" w:hAnsi="Open Sans" w:cs="Open Sans"/>
          <w:b/>
          <w:bCs/>
          <w:color w:val="474747"/>
          <w:kern w:val="0"/>
          <w:sz w:val="24"/>
          <w:szCs w:val="24"/>
          <w:lang w:val="es-UY" w:eastAsia="es-UY"/>
          <w14:ligatures w14:val="none"/>
        </w:rPr>
        <w:t>Reconocen el apoyo histórico de la Iglesia de Roraima a los indígenas</w:t>
      </w:r>
      <w:r w:rsidRPr="00F216F9">
        <w:rPr>
          <w:rFonts w:ascii="Open Sans" w:eastAsia="Times New Roman" w:hAnsi="Open Sans" w:cs="Open Sans"/>
          <w:color w:val="333333"/>
          <w:kern w:val="0"/>
          <w:sz w:val="24"/>
          <w:szCs w:val="24"/>
          <w:lang w:val="es-UY" w:eastAsia="es-UY"/>
          <w14:ligatures w14:val="none"/>
        </w:rPr>
        <w:t>, insistiendo en que lo que está ocurriendo no es nada nuevo. Frente a este alarmante escenario, las organizaciones indígenas, que se reconocen más estructuradas para enfrentarlo, denuncian el intento de los medios de comunicación de ocultar la realidad y afirman que la mayor bandera es defender la vida de los pueblos.</w:t>
      </w:r>
    </w:p>
    <w:p w14:paraId="177EB960" w14:textId="77777777" w:rsidR="00F216F9" w:rsidRPr="00F216F9" w:rsidRDefault="00F216F9" w:rsidP="00F216F9">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F216F9">
        <w:rPr>
          <w:rFonts w:ascii="inherit" w:eastAsia="Times New Roman" w:hAnsi="inherit" w:cs="Open Sans"/>
          <w:noProof/>
          <w:color w:val="000000"/>
          <w:kern w:val="0"/>
          <w:sz w:val="24"/>
          <w:szCs w:val="24"/>
          <w:lang w:val="es-UY" w:eastAsia="es-UY"/>
          <w14:ligatures w14:val="none"/>
        </w:rPr>
        <w:drawing>
          <wp:inline distT="0" distB="0" distL="0" distR="0" wp14:anchorId="70A931A9" wp14:editId="25B265EF">
            <wp:extent cx="5384800" cy="3028950"/>
            <wp:effectExtent l="0" t="0" r="6350" b="0"/>
            <wp:docPr id="4" name="Imagen 4" descr="Realidade do garimpo em Rora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alidade do garimpo em Rorai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4913" cy="3040264"/>
                    </a:xfrm>
                    <a:prstGeom prst="rect">
                      <a:avLst/>
                    </a:prstGeom>
                    <a:noFill/>
                    <a:ln>
                      <a:noFill/>
                    </a:ln>
                  </pic:spPr>
                </pic:pic>
              </a:graphicData>
            </a:graphic>
          </wp:inline>
        </w:drawing>
      </w:r>
    </w:p>
    <w:p w14:paraId="739A52C4" w14:textId="77777777" w:rsidR="00F216F9" w:rsidRPr="00F216F9" w:rsidRDefault="00F216F9" w:rsidP="00F216F9">
      <w:pPr>
        <w:shd w:val="clear" w:color="auto" w:fill="FFFFFF"/>
        <w:spacing w:after="150" w:line="345" w:lineRule="atLeast"/>
        <w:jc w:val="both"/>
        <w:outlineLvl w:val="1"/>
        <w:rPr>
          <w:rFonts w:ascii="Montserrat" w:eastAsia="Times New Roman" w:hAnsi="Montserrat" w:cs="Open Sans"/>
          <w:b/>
          <w:bCs/>
          <w:color w:val="474747"/>
          <w:kern w:val="0"/>
          <w:sz w:val="24"/>
          <w:szCs w:val="24"/>
          <w:lang w:val="es-UY" w:eastAsia="es-UY"/>
          <w14:ligatures w14:val="none"/>
        </w:rPr>
      </w:pPr>
      <w:r w:rsidRPr="00F216F9">
        <w:rPr>
          <w:rFonts w:ascii="Montserrat" w:eastAsia="Times New Roman" w:hAnsi="Montserrat" w:cs="Open Sans"/>
          <w:b/>
          <w:bCs/>
          <w:color w:val="474747"/>
          <w:kern w:val="0"/>
          <w:sz w:val="24"/>
          <w:szCs w:val="24"/>
          <w:lang w:val="es-UY" w:eastAsia="es-UY"/>
          <w14:ligatures w14:val="none"/>
        </w:rPr>
        <w:t>La minería está bañada en sangre</w:t>
      </w:r>
    </w:p>
    <w:p w14:paraId="02662091"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t>Según las organizaciones indígenas, </w:t>
      </w:r>
      <w:r w:rsidRPr="00F216F9">
        <w:rPr>
          <w:rFonts w:ascii="Open Sans" w:eastAsia="Times New Roman" w:hAnsi="Open Sans" w:cs="Open Sans"/>
          <w:b/>
          <w:bCs/>
          <w:color w:val="474747"/>
          <w:kern w:val="0"/>
          <w:sz w:val="24"/>
          <w:szCs w:val="24"/>
          <w:lang w:val="es-UY" w:eastAsia="es-UY"/>
          <w14:ligatures w14:val="none"/>
        </w:rPr>
        <w:t>gran parte del pueblo Yanomami está muerto espiritualmente debido a la destrucción de la selva, asesinatos y ataques de todo tipo que sufren, humillaciones, violaciones, robos de niños, suicidios</w:t>
      </w:r>
      <w:r w:rsidRPr="00F216F9">
        <w:rPr>
          <w:rFonts w:ascii="Open Sans" w:eastAsia="Times New Roman" w:hAnsi="Open Sans" w:cs="Open Sans"/>
          <w:color w:val="333333"/>
          <w:kern w:val="0"/>
          <w:sz w:val="24"/>
          <w:szCs w:val="24"/>
          <w:lang w:val="es-UY" w:eastAsia="es-UY"/>
          <w14:ligatures w14:val="none"/>
        </w:rPr>
        <w:t>, todo ello como consecuencia de la minería ilegal, lo que ha llevado a 120 comunidades Yanomami a una situación de grave calamidad. Los dirigentes no dudan en afirmar que "es la minería la que está matando, que está en el Territorio Indígena y en la ciudad", insistiendo en que "la minería está bañada en sangre", algo que está ocurriendo a la vista de todos en Roraima. Por ello piden, como lo han hecho en todas las instancias, incluso gubernamentales, el retiro inmediato de los mineros ilegales, la protección del territorio y de los liderazgos indígenas.</w:t>
      </w:r>
    </w:p>
    <w:p w14:paraId="22FC1BCA"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t>Se trata de un reto a largo plazo que puede causar mucho dolor a la población y que debe </w:t>
      </w:r>
      <w:r w:rsidRPr="00F216F9">
        <w:rPr>
          <w:rFonts w:ascii="Open Sans" w:eastAsia="Times New Roman" w:hAnsi="Open Sans" w:cs="Open Sans"/>
          <w:b/>
          <w:bCs/>
          <w:color w:val="474747"/>
          <w:kern w:val="0"/>
          <w:sz w:val="24"/>
          <w:szCs w:val="24"/>
          <w:lang w:val="es-UY" w:eastAsia="es-UY"/>
          <w14:ligatures w14:val="none"/>
        </w:rPr>
        <w:t>comenzar por la identificación y el castigo de los verdaderos culpables</w:t>
      </w:r>
      <w:r w:rsidRPr="00F216F9">
        <w:rPr>
          <w:rFonts w:ascii="Open Sans" w:eastAsia="Times New Roman" w:hAnsi="Open Sans" w:cs="Open Sans"/>
          <w:color w:val="333333"/>
          <w:kern w:val="0"/>
          <w:sz w:val="24"/>
          <w:szCs w:val="24"/>
          <w:lang w:val="es-UY" w:eastAsia="es-UY"/>
          <w14:ligatures w14:val="none"/>
        </w:rPr>
        <w:t>, entre ellos los miembros de los distintos poderes y las redes de delincuentes que apoyan y financian la minería, lo que requiere estrategias de protección y seguridad. De hecho, las personas que denuncian son amenazadas y cada vez son más los jóvenes yanomami implicados en actividades ilícitas que apoyan a los criminales.</w:t>
      </w:r>
    </w:p>
    <w:p w14:paraId="3CC2E84E" w14:textId="77777777" w:rsidR="00F216F9" w:rsidRPr="00F216F9" w:rsidRDefault="00F216F9" w:rsidP="00F216F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216F9">
        <w:rPr>
          <w:rFonts w:ascii="Open Sans" w:eastAsia="Times New Roman" w:hAnsi="Open Sans" w:cs="Open Sans"/>
          <w:color w:val="333333"/>
          <w:kern w:val="0"/>
          <w:sz w:val="24"/>
          <w:szCs w:val="24"/>
          <w:lang w:val="es-UY" w:eastAsia="es-UY"/>
          <w14:ligatures w14:val="none"/>
        </w:rPr>
        <w:t>Los líderes indígenas </w:t>
      </w:r>
      <w:r w:rsidRPr="00F216F9">
        <w:rPr>
          <w:rFonts w:ascii="Open Sans" w:eastAsia="Times New Roman" w:hAnsi="Open Sans" w:cs="Open Sans"/>
          <w:b/>
          <w:bCs/>
          <w:color w:val="474747"/>
          <w:kern w:val="0"/>
          <w:sz w:val="24"/>
          <w:szCs w:val="24"/>
          <w:lang w:val="es-UY" w:eastAsia="es-UY"/>
          <w14:ligatures w14:val="none"/>
        </w:rPr>
        <w:t>agradecieron al Cardenal Steiner su presencia en la región en un momento muy difícil para los pueblos indígenas de Roraima</w:t>
      </w:r>
      <w:r w:rsidRPr="00F216F9">
        <w:rPr>
          <w:rFonts w:ascii="Open Sans" w:eastAsia="Times New Roman" w:hAnsi="Open Sans" w:cs="Open Sans"/>
          <w:color w:val="333333"/>
          <w:kern w:val="0"/>
          <w:sz w:val="24"/>
          <w:szCs w:val="24"/>
          <w:lang w:val="es-UY" w:eastAsia="es-UY"/>
          <w14:ligatures w14:val="none"/>
        </w:rPr>
        <w:t>. Insistieron en que no era por falta de aviso, suplicando "ayúdennos, no nos dejen pasar más por esta situación. Ahora ya saben por lo que estamos pasando”. Una petición que encontró eco en el Cardenal de Amazonía, quien, reconociendo que las exposiciones de los líderes le habían ayudado mucho, les mostró el deseo de la Iglesia de caminar junto a los pueblos indígenas.</w:t>
      </w:r>
    </w:p>
    <w:p w14:paraId="1C56D39A" w14:textId="168A8747" w:rsidR="002E2F5B" w:rsidRDefault="00F216F9">
      <w:hyperlink r:id="rId10" w:history="1">
        <w:r w:rsidRPr="00E469FC">
          <w:rPr>
            <w:rStyle w:val="Hipervnculo"/>
          </w:rPr>
          <w:t>https://www.religiondigital.org/luis_miguel_modino-_misionero_en_brasil/Cercania-Cardenal-Steiner-Pueblo-Yanomami_7_2529417036.html</w:t>
        </w:r>
      </w:hyperlink>
    </w:p>
    <w:p w14:paraId="3F1D7385" w14:textId="77777777" w:rsidR="00F216F9" w:rsidRDefault="00F216F9"/>
    <w:sectPr w:rsidR="00F216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1B15C8"/>
    <w:multiLevelType w:val="multilevel"/>
    <w:tmpl w:val="A962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EE33BC"/>
    <w:multiLevelType w:val="multilevel"/>
    <w:tmpl w:val="FB8E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559158">
    <w:abstractNumId w:val="0"/>
  </w:num>
  <w:num w:numId="2" w16cid:durableId="120147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F9"/>
    <w:rsid w:val="002E2F5B"/>
    <w:rsid w:val="00F216F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605B"/>
  <w15:chartTrackingRefBased/>
  <w15:docId w15:val="{2A43B19A-675E-4F3D-AABD-2C750ECFE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216F9"/>
    <w:rPr>
      <w:color w:val="0563C1" w:themeColor="hyperlink"/>
      <w:u w:val="single"/>
    </w:rPr>
  </w:style>
  <w:style w:type="character" w:styleId="Mencinsinresolver">
    <w:name w:val="Unresolved Mention"/>
    <w:basedOn w:val="Fuentedeprrafopredeter"/>
    <w:uiPriority w:val="99"/>
    <w:semiHidden/>
    <w:unhideWhenUsed/>
    <w:rsid w:val="00F21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500778">
      <w:bodyDiv w:val="1"/>
      <w:marLeft w:val="0"/>
      <w:marRight w:val="0"/>
      <w:marTop w:val="0"/>
      <w:marBottom w:val="0"/>
      <w:divBdr>
        <w:top w:val="none" w:sz="0" w:space="0" w:color="auto"/>
        <w:left w:val="none" w:sz="0" w:space="0" w:color="auto"/>
        <w:bottom w:val="none" w:sz="0" w:space="0" w:color="auto"/>
        <w:right w:val="none" w:sz="0" w:space="0" w:color="auto"/>
      </w:divBdr>
      <w:divsChild>
        <w:div w:id="1959877170">
          <w:marLeft w:val="0"/>
          <w:marRight w:val="0"/>
          <w:marTop w:val="0"/>
          <w:marBottom w:val="0"/>
          <w:divBdr>
            <w:top w:val="none" w:sz="0" w:space="0" w:color="auto"/>
            <w:left w:val="none" w:sz="0" w:space="0" w:color="auto"/>
            <w:bottom w:val="none" w:sz="0" w:space="0" w:color="auto"/>
            <w:right w:val="none" w:sz="0" w:space="0" w:color="auto"/>
          </w:divBdr>
          <w:divsChild>
            <w:div w:id="2041394516">
              <w:marLeft w:val="0"/>
              <w:marRight w:val="0"/>
              <w:marTop w:val="0"/>
              <w:marBottom w:val="0"/>
              <w:divBdr>
                <w:top w:val="none" w:sz="0" w:space="0" w:color="auto"/>
                <w:left w:val="none" w:sz="0" w:space="0" w:color="auto"/>
                <w:bottom w:val="none" w:sz="0" w:space="0" w:color="auto"/>
                <w:right w:val="none" w:sz="0" w:space="0" w:color="auto"/>
              </w:divBdr>
            </w:div>
          </w:divsChild>
        </w:div>
        <w:div w:id="1387875373">
          <w:marLeft w:val="0"/>
          <w:marRight w:val="0"/>
          <w:marTop w:val="0"/>
          <w:marBottom w:val="0"/>
          <w:divBdr>
            <w:top w:val="none" w:sz="0" w:space="0" w:color="auto"/>
            <w:left w:val="none" w:sz="0" w:space="0" w:color="auto"/>
            <w:bottom w:val="none" w:sz="0" w:space="0" w:color="auto"/>
            <w:right w:val="none" w:sz="0" w:space="0" w:color="auto"/>
          </w:divBdr>
          <w:divsChild>
            <w:div w:id="617100080">
              <w:marLeft w:val="0"/>
              <w:marRight w:val="0"/>
              <w:marTop w:val="0"/>
              <w:marBottom w:val="0"/>
              <w:divBdr>
                <w:top w:val="none" w:sz="0" w:space="0" w:color="auto"/>
                <w:left w:val="none" w:sz="0" w:space="0" w:color="auto"/>
                <w:bottom w:val="none" w:sz="0" w:space="0" w:color="auto"/>
                <w:right w:val="none" w:sz="0" w:space="0" w:color="auto"/>
              </w:divBdr>
              <w:divsChild>
                <w:div w:id="394476117">
                  <w:marLeft w:val="0"/>
                  <w:marRight w:val="0"/>
                  <w:marTop w:val="0"/>
                  <w:marBottom w:val="600"/>
                  <w:divBdr>
                    <w:top w:val="none" w:sz="0" w:space="0" w:color="auto"/>
                    <w:left w:val="none" w:sz="0" w:space="0" w:color="auto"/>
                    <w:bottom w:val="none" w:sz="0" w:space="0" w:color="auto"/>
                    <w:right w:val="none" w:sz="0" w:space="0" w:color="auto"/>
                  </w:divBdr>
                  <w:divsChild>
                    <w:div w:id="1355420714">
                      <w:marLeft w:val="0"/>
                      <w:marRight w:val="0"/>
                      <w:marTop w:val="0"/>
                      <w:marBottom w:val="0"/>
                      <w:divBdr>
                        <w:top w:val="none" w:sz="0" w:space="0" w:color="auto"/>
                        <w:left w:val="none" w:sz="0" w:space="0" w:color="auto"/>
                        <w:bottom w:val="none" w:sz="0" w:space="0" w:color="auto"/>
                        <w:right w:val="none" w:sz="0" w:space="0" w:color="auto"/>
                      </w:divBdr>
                    </w:div>
                  </w:divsChild>
                </w:div>
                <w:div w:id="877861657">
                  <w:marLeft w:val="0"/>
                  <w:marRight w:val="0"/>
                  <w:marTop w:val="0"/>
                  <w:marBottom w:val="0"/>
                  <w:divBdr>
                    <w:top w:val="none" w:sz="0" w:space="0" w:color="auto"/>
                    <w:left w:val="none" w:sz="0" w:space="0" w:color="auto"/>
                    <w:bottom w:val="none" w:sz="0" w:space="0" w:color="auto"/>
                    <w:right w:val="none" w:sz="0" w:space="0" w:color="auto"/>
                  </w:divBdr>
                  <w:divsChild>
                    <w:div w:id="609319762">
                      <w:marLeft w:val="0"/>
                      <w:marRight w:val="0"/>
                      <w:marTop w:val="0"/>
                      <w:marBottom w:val="0"/>
                      <w:divBdr>
                        <w:top w:val="none" w:sz="0" w:space="0" w:color="auto"/>
                        <w:left w:val="none" w:sz="0" w:space="0" w:color="auto"/>
                        <w:bottom w:val="none" w:sz="0" w:space="0" w:color="auto"/>
                        <w:right w:val="none" w:sz="0" w:space="0" w:color="auto"/>
                      </w:divBdr>
                      <w:divsChild>
                        <w:div w:id="1044332541">
                          <w:marLeft w:val="-1275"/>
                          <w:marRight w:val="0"/>
                          <w:marTop w:val="0"/>
                          <w:marBottom w:val="0"/>
                          <w:divBdr>
                            <w:top w:val="none" w:sz="0" w:space="0" w:color="auto"/>
                            <w:left w:val="none" w:sz="0" w:space="0" w:color="auto"/>
                            <w:bottom w:val="none" w:sz="0" w:space="0" w:color="auto"/>
                            <w:right w:val="none" w:sz="0" w:space="0" w:color="auto"/>
                          </w:divBdr>
                        </w:div>
                        <w:div w:id="1703095830">
                          <w:marLeft w:val="0"/>
                          <w:marRight w:val="0"/>
                          <w:marTop w:val="0"/>
                          <w:marBottom w:val="0"/>
                          <w:divBdr>
                            <w:top w:val="none" w:sz="0" w:space="0" w:color="auto"/>
                            <w:left w:val="none" w:sz="0" w:space="0" w:color="auto"/>
                            <w:bottom w:val="none" w:sz="0" w:space="0" w:color="auto"/>
                            <w:right w:val="none" w:sz="0" w:space="0" w:color="auto"/>
                          </w:divBdr>
                          <w:divsChild>
                            <w:div w:id="1608151860">
                              <w:marLeft w:val="0"/>
                              <w:marRight w:val="0"/>
                              <w:marTop w:val="0"/>
                              <w:marBottom w:val="0"/>
                              <w:divBdr>
                                <w:top w:val="none" w:sz="0" w:space="0" w:color="auto"/>
                                <w:left w:val="none" w:sz="0" w:space="0" w:color="auto"/>
                                <w:bottom w:val="none" w:sz="0" w:space="0" w:color="auto"/>
                                <w:right w:val="none" w:sz="0" w:space="0" w:color="auto"/>
                              </w:divBdr>
                            </w:div>
                            <w:div w:id="1701972939">
                              <w:marLeft w:val="0"/>
                              <w:marRight w:val="0"/>
                              <w:marTop w:val="0"/>
                              <w:marBottom w:val="0"/>
                              <w:divBdr>
                                <w:top w:val="none" w:sz="0" w:space="0" w:color="auto"/>
                                <w:left w:val="none" w:sz="0" w:space="0" w:color="auto"/>
                                <w:bottom w:val="none" w:sz="0" w:space="0" w:color="auto"/>
                                <w:right w:val="none" w:sz="0" w:space="0" w:color="auto"/>
                              </w:divBdr>
                              <w:divsChild>
                                <w:div w:id="1327629433">
                                  <w:marLeft w:val="0"/>
                                  <w:marRight w:val="0"/>
                                  <w:marTop w:val="0"/>
                                  <w:marBottom w:val="450"/>
                                  <w:divBdr>
                                    <w:top w:val="none" w:sz="0" w:space="0" w:color="auto"/>
                                    <w:left w:val="none" w:sz="0" w:space="0" w:color="auto"/>
                                    <w:bottom w:val="none" w:sz="0" w:space="0" w:color="auto"/>
                                    <w:right w:val="none" w:sz="0" w:space="0" w:color="auto"/>
                                  </w:divBdr>
                                </w:div>
                                <w:div w:id="418907664">
                                  <w:marLeft w:val="0"/>
                                  <w:marRight w:val="0"/>
                                  <w:marTop w:val="0"/>
                                  <w:marBottom w:val="450"/>
                                  <w:divBdr>
                                    <w:top w:val="none" w:sz="0" w:space="0" w:color="auto"/>
                                    <w:left w:val="none" w:sz="0" w:space="0" w:color="auto"/>
                                    <w:bottom w:val="none" w:sz="0" w:space="0" w:color="auto"/>
                                    <w:right w:val="none" w:sz="0" w:space="0" w:color="auto"/>
                                  </w:divBdr>
                                </w:div>
                                <w:div w:id="697312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Cercania-Cardenal-Steiner-Pueblo-Yanomami_7_2529417036.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1073</Words>
  <Characters>5905</Characters>
  <Application>Microsoft Office Word</Application>
  <DocSecurity>0</DocSecurity>
  <Lines>49</Lines>
  <Paragraphs>13</Paragraphs>
  <ScaleCrop>false</ScaleCrop>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2023-02-02T12:42:00Z</dcterms:created>
  <dcterms:modified xsi:type="dcterms:W3CDTF">2023-02-02T12:44:00Z</dcterms:modified>
</cp:coreProperties>
</file>