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921079" w:rsidRPr="00921079" w:rsidRDefault="00921079" w:rsidP="00921079">
      <w:pPr>
        <w:spacing w:after="0" w:line="240" w:lineRule="auto"/>
        <w:rPr>
          <w:rFonts w:ascii="Times New Roman" w:eastAsia="Times New Roman" w:hAnsi="Times New Roman" w:cs="Times New Roman"/>
          <w:kern w:val="0"/>
          <w:sz w:val="24"/>
          <w:szCs w:val="24"/>
          <w:lang w:val="es-UY" w:eastAsia="es-UY"/>
          <w14:ligatures w14:val="none"/>
        </w:rPr>
      </w:pPr>
    </w:p>
    <w:bookmarkStart w:id="0" w:name="458652040397425973"/>
    <w:bookmarkEnd w:id="0"/>
    <w:p w:rsidR="00921079" w:rsidRPr="00921079" w:rsidRDefault="00921079" w:rsidP="00921079">
      <w:pPr>
        <w:shd w:val="clear" w:color="auto" w:fill="FFFFFF"/>
        <w:spacing w:after="0" w:line="240" w:lineRule="auto"/>
        <w:outlineLvl w:val="2"/>
        <w:rPr>
          <w:rFonts w:ascii="Arial" w:eastAsia="Times New Roman" w:hAnsi="Arial" w:cs="Arial"/>
          <w:b/>
          <w:bCs/>
          <w:kern w:val="0"/>
          <w:sz w:val="27"/>
          <w:szCs w:val="27"/>
          <w:lang w:val="es-UY" w:eastAsia="es-UY"/>
          <w14:ligatures w14:val="none"/>
        </w:rPr>
      </w:pPr>
      <w:r w:rsidRPr="00921079">
        <w:rPr>
          <w:rFonts w:ascii="Arial" w:eastAsia="Times New Roman" w:hAnsi="Arial" w:cs="Arial"/>
          <w:b/>
          <w:bCs/>
          <w:kern w:val="0"/>
          <w:sz w:val="27"/>
          <w:szCs w:val="27"/>
          <w:lang w:val="es-UY" w:eastAsia="es-UY"/>
          <w14:ligatures w14:val="none"/>
        </w:rPr>
        <w:fldChar w:fldCharType="begin"/>
      </w:r>
      <w:r w:rsidRPr="00921079">
        <w:rPr>
          <w:rFonts w:ascii="Arial" w:eastAsia="Times New Roman" w:hAnsi="Arial" w:cs="Arial"/>
          <w:b/>
          <w:bCs/>
          <w:kern w:val="0"/>
          <w:sz w:val="27"/>
          <w:szCs w:val="27"/>
          <w:lang w:val="es-UY" w:eastAsia="es-UY"/>
          <w14:ligatures w14:val="none"/>
        </w:rPr>
        <w:instrText xml:space="preserve"> HYPERLINK "http://blogeduopp1.blogspot.com/2023/01/comentario-las-lecturas-del-domingo-4-a.html" </w:instrText>
      </w:r>
      <w:r w:rsidRPr="00921079">
        <w:rPr>
          <w:rFonts w:ascii="Arial" w:eastAsia="Times New Roman" w:hAnsi="Arial" w:cs="Arial"/>
          <w:b/>
          <w:bCs/>
          <w:kern w:val="0"/>
          <w:sz w:val="27"/>
          <w:szCs w:val="27"/>
          <w:lang w:val="es-UY" w:eastAsia="es-UY"/>
          <w14:ligatures w14:val="none"/>
        </w:rPr>
        <w:fldChar w:fldCharType="separate"/>
      </w:r>
      <w:r w:rsidRPr="00921079">
        <w:rPr>
          <w:rFonts w:ascii="Arial" w:eastAsia="Times New Roman" w:hAnsi="Arial" w:cs="Arial"/>
          <w:b/>
          <w:bCs/>
          <w:color w:val="51D1FF"/>
          <w:kern w:val="0"/>
          <w:sz w:val="27"/>
          <w:szCs w:val="27"/>
          <w:u w:val="single"/>
          <w:lang w:val="es-UY" w:eastAsia="es-UY"/>
          <w14:ligatures w14:val="none"/>
        </w:rPr>
        <w:t>Comentario a las lecturas del domingo 4º "A"</w:t>
      </w:r>
      <w:r w:rsidRPr="00921079">
        <w:rPr>
          <w:rFonts w:ascii="Arial" w:eastAsia="Times New Roman" w:hAnsi="Arial" w:cs="Arial"/>
          <w:b/>
          <w:bCs/>
          <w:kern w:val="0"/>
          <w:sz w:val="27"/>
          <w:szCs w:val="27"/>
          <w:lang w:val="es-UY" w:eastAsia="es-UY"/>
          <w14:ligatures w14:val="none"/>
        </w:rPr>
        <w:fldChar w:fldCharType="end"/>
      </w:r>
    </w:p>
    <w:p w:rsidR="00921079" w:rsidRPr="00921079" w:rsidRDefault="00921079" w:rsidP="00921079">
      <w:pPr>
        <w:shd w:val="clear" w:color="auto" w:fill="FFFFFF"/>
        <w:spacing w:before="100" w:beforeAutospacing="1" w:after="100" w:afterAutospacing="1" w:line="240" w:lineRule="auto"/>
        <w:jc w:val="center"/>
        <w:rPr>
          <w:rFonts w:ascii="Arial" w:eastAsia="Times New Roman" w:hAnsi="Arial" w:cs="Arial"/>
          <w:color w:val="6D6D6D"/>
          <w:kern w:val="0"/>
          <w:lang w:val="es-UY" w:eastAsia="es-UY"/>
          <w14:ligatures w14:val="none"/>
        </w:rPr>
      </w:pPr>
      <w:r w:rsidRPr="00921079">
        <w:rPr>
          <w:rFonts w:ascii="Arial" w:eastAsia="Times New Roman" w:hAnsi="Arial" w:cs="Arial"/>
          <w:b/>
          <w:bCs/>
          <w:color w:val="6D6D6D"/>
          <w:kern w:val="0"/>
          <w:sz w:val="36"/>
          <w:szCs w:val="36"/>
          <w:lang w:val="es-UY" w:eastAsia="es-UY"/>
          <w14:ligatures w14:val="none"/>
        </w:rPr>
        <w:t>Jesús propone una vida nueva para los suyos</w:t>
      </w:r>
    </w:p>
    <w:p w:rsidR="00921079" w:rsidRPr="00921079" w:rsidRDefault="00921079" w:rsidP="00921079">
      <w:pPr>
        <w:shd w:val="clear" w:color="auto" w:fill="FFFFFF"/>
        <w:spacing w:after="0" w:line="240" w:lineRule="auto"/>
        <w:jc w:val="center"/>
        <w:rPr>
          <w:rFonts w:ascii="Arial" w:eastAsia="Times New Roman" w:hAnsi="Arial" w:cs="Arial"/>
          <w:color w:val="6D6D6D"/>
          <w:kern w:val="0"/>
          <w:lang w:val="es-UY" w:eastAsia="es-UY"/>
          <w14:ligatures w14:val="none"/>
        </w:rPr>
      </w:pPr>
      <w:r w:rsidRPr="00921079">
        <w:rPr>
          <w:rFonts w:ascii="Arial" w:eastAsia="Times New Roman" w:hAnsi="Arial" w:cs="Arial"/>
          <w:color w:val="6D6D6D"/>
          <w:kern w:val="0"/>
          <w:sz w:val="24"/>
          <w:szCs w:val="24"/>
          <w:lang w:val="es-UY" w:eastAsia="es-UY"/>
          <w14:ligatures w14:val="none"/>
        </w:rPr>
        <w:t>4º domingo durante el año “A”</w:t>
      </w:r>
    </w:p>
    <w:p w:rsidR="00921079" w:rsidRPr="00921079" w:rsidRDefault="00921079" w:rsidP="00921079">
      <w:pPr>
        <w:shd w:val="clear" w:color="auto" w:fill="FFFFFF"/>
        <w:spacing w:after="100" w:line="240" w:lineRule="auto"/>
        <w:jc w:val="right"/>
        <w:rPr>
          <w:rFonts w:ascii="Arial" w:eastAsia="Times New Roman" w:hAnsi="Arial" w:cs="Arial"/>
          <w:color w:val="6D6D6D"/>
          <w:kern w:val="0"/>
          <w:lang w:val="es-UY" w:eastAsia="es-UY"/>
          <w14:ligatures w14:val="none"/>
        </w:rPr>
      </w:pPr>
      <w:r w:rsidRPr="00921079">
        <w:rPr>
          <w:rFonts w:ascii="Arial" w:eastAsia="Times New Roman" w:hAnsi="Arial" w:cs="Arial"/>
          <w:i/>
          <w:iCs/>
          <w:color w:val="6D6D6D"/>
          <w:kern w:val="0"/>
          <w:sz w:val="24"/>
          <w:szCs w:val="24"/>
          <w:lang w:val="es-UY" w:eastAsia="es-UY"/>
          <w14:ligatures w14:val="none"/>
        </w:rPr>
        <w:t>Eduardo de la Serna</w:t>
      </w:r>
    </w:p>
    <w:p w:rsidR="00921079" w:rsidRPr="00921079" w:rsidRDefault="00921079" w:rsidP="00921079">
      <w:pPr>
        <w:shd w:val="clear" w:color="auto" w:fill="FFFFFF"/>
        <w:spacing w:after="0" w:line="240" w:lineRule="auto"/>
        <w:jc w:val="center"/>
        <w:rPr>
          <w:rFonts w:ascii="Arial" w:eastAsia="Times New Roman" w:hAnsi="Arial" w:cs="Arial"/>
          <w:color w:val="6D6D6D"/>
          <w:kern w:val="0"/>
          <w:lang w:val="es-UY" w:eastAsia="es-UY"/>
          <w14:ligatures w14:val="none"/>
        </w:rPr>
      </w:pPr>
    </w:p>
    <w:p w:rsidR="00921079" w:rsidRPr="00921079" w:rsidRDefault="00921079" w:rsidP="00921079">
      <w:pPr>
        <w:shd w:val="clear" w:color="auto" w:fill="FFFFFF"/>
        <w:spacing w:after="0" w:line="240" w:lineRule="auto"/>
        <w:jc w:val="center"/>
        <w:rPr>
          <w:rFonts w:ascii="Arial" w:eastAsia="Times New Roman" w:hAnsi="Arial" w:cs="Arial"/>
          <w:color w:val="6D6D6D"/>
          <w:kern w:val="0"/>
          <w:lang w:val="es-UY" w:eastAsia="es-UY"/>
          <w14:ligatures w14:val="none"/>
        </w:rPr>
      </w:pPr>
      <w:r w:rsidRPr="00921079">
        <w:rPr>
          <w:rFonts w:ascii="Arial" w:eastAsia="Times New Roman" w:hAnsi="Arial" w:cs="Arial"/>
          <w:noProof/>
          <w:color w:val="4596C1"/>
          <w:kern w:val="0"/>
          <w:lang w:val="es-UY" w:eastAsia="es-UY"/>
          <w14:ligatures w14:val="none"/>
        </w:rPr>
        <w:drawing>
          <wp:inline distT="0" distB="0" distL="0" distR="0" wp14:anchorId="574BC057" wp14:editId="7FA08769">
            <wp:extent cx="3048000" cy="1714500"/>
            <wp:effectExtent l="0" t="0" r="0" b="0"/>
            <wp:docPr id="3" name="Imagen 3" descr="Vista desde lo alto de una montaña&#10;&#10;Descripción generada automáticamente">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Vista desde lo alto de una montaña&#10;&#10;Descripción generada automáticamente">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rsidR="00921079" w:rsidRPr="00921079" w:rsidRDefault="00921079" w:rsidP="00921079">
      <w:pPr>
        <w:shd w:val="clear" w:color="auto" w:fill="FFFFFF"/>
        <w:spacing w:after="0" w:line="240" w:lineRule="auto"/>
        <w:rPr>
          <w:rFonts w:ascii="Times New Roman" w:eastAsia="Times New Roman" w:hAnsi="Times New Roman" w:cs="Times New Roman"/>
          <w:kern w:val="0"/>
          <w:lang w:val="es-UY" w:eastAsia="es-UY"/>
          <w14:ligatures w14:val="none"/>
        </w:rPr>
      </w:pPr>
      <w:r w:rsidRPr="00921079">
        <w:rPr>
          <w:rFonts w:ascii="Arial" w:eastAsia="Times New Roman" w:hAnsi="Arial" w:cs="Arial"/>
          <w:color w:val="6D6D6D"/>
          <w:kern w:val="0"/>
          <w:shd w:val="clear" w:color="auto" w:fill="FFFFFF"/>
          <w:lang w:val="es-UY" w:eastAsia="es-UY"/>
          <w14:ligatures w14:val="none"/>
        </w:rPr>
        <w:br/>
      </w:r>
    </w:p>
    <w:p w:rsidR="00921079" w:rsidRPr="00921079" w:rsidRDefault="00921079" w:rsidP="00921079">
      <w:pPr>
        <w:shd w:val="clear" w:color="auto" w:fill="FFFFFF"/>
        <w:spacing w:after="100" w:line="240" w:lineRule="auto"/>
        <w:jc w:val="right"/>
        <w:rPr>
          <w:rFonts w:ascii="Arial" w:eastAsia="Times New Roman" w:hAnsi="Arial" w:cs="Arial"/>
          <w:color w:val="6D6D6D"/>
          <w:kern w:val="0"/>
          <w:lang w:val="es-UY" w:eastAsia="es-UY"/>
          <w14:ligatures w14:val="none"/>
        </w:rPr>
      </w:pPr>
    </w:p>
    <w:p w:rsidR="00921079" w:rsidRPr="00921079" w:rsidRDefault="00921079" w:rsidP="00921079">
      <w:pPr>
        <w:shd w:val="clear" w:color="auto" w:fill="FFFFFF"/>
        <w:spacing w:after="0" w:line="240" w:lineRule="auto"/>
        <w:rPr>
          <w:rFonts w:ascii="Arial" w:eastAsia="Times New Roman" w:hAnsi="Arial" w:cs="Arial"/>
          <w:color w:val="6D6D6D"/>
          <w:kern w:val="0"/>
          <w:lang w:val="es-UY" w:eastAsia="es-UY"/>
          <w14:ligatures w14:val="none"/>
        </w:rPr>
      </w:pPr>
      <w:r w:rsidRPr="00921079">
        <w:rPr>
          <w:rFonts w:ascii="Arial" w:eastAsia="Times New Roman" w:hAnsi="Arial" w:cs="Arial"/>
          <w:b/>
          <w:bCs/>
          <w:color w:val="6D6D6D"/>
          <w:kern w:val="0"/>
          <w:sz w:val="24"/>
          <w:szCs w:val="24"/>
          <w:lang w:val="es-UY" w:eastAsia="es-UY"/>
          <w14:ligatures w14:val="none"/>
        </w:rPr>
        <w:t>Lectura del profeta Sofonías</w:t>
      </w:r>
      <w:r w:rsidRPr="00921079">
        <w:rPr>
          <w:rFonts w:ascii="Arial" w:eastAsia="Times New Roman" w:hAnsi="Arial" w:cs="Arial"/>
          <w:color w:val="6D6D6D"/>
          <w:kern w:val="0"/>
          <w:sz w:val="24"/>
          <w:szCs w:val="24"/>
          <w:lang w:val="es-UY" w:eastAsia="es-UY"/>
          <w14:ligatures w14:val="none"/>
        </w:rPr>
        <w:t>     2,3; 3,12-13</w:t>
      </w:r>
    </w:p>
    <w:p w:rsidR="00921079" w:rsidRPr="00921079" w:rsidRDefault="00921079" w:rsidP="00921079">
      <w:pPr>
        <w:shd w:val="clear" w:color="auto" w:fill="FFFFFF"/>
        <w:spacing w:after="0" w:line="240" w:lineRule="auto"/>
        <w:rPr>
          <w:rFonts w:ascii="Arial" w:eastAsia="Times New Roman" w:hAnsi="Arial" w:cs="Arial"/>
          <w:color w:val="6D6D6D"/>
          <w:kern w:val="0"/>
          <w:lang w:val="es-UY" w:eastAsia="es-UY"/>
          <w14:ligatures w14:val="none"/>
        </w:rPr>
      </w:pPr>
    </w:p>
    <w:p w:rsidR="00921079" w:rsidRPr="00921079" w:rsidRDefault="00921079" w:rsidP="00921079">
      <w:pPr>
        <w:shd w:val="clear" w:color="auto" w:fill="FFFFFF"/>
        <w:spacing w:after="0" w:line="240" w:lineRule="auto"/>
        <w:jc w:val="both"/>
        <w:rPr>
          <w:rFonts w:ascii="Arial" w:eastAsia="Times New Roman" w:hAnsi="Arial" w:cs="Arial"/>
          <w:color w:val="6D6D6D"/>
          <w:kern w:val="0"/>
          <w:lang w:val="es-UY" w:eastAsia="es-UY"/>
          <w14:ligatures w14:val="none"/>
        </w:rPr>
      </w:pPr>
      <w:r w:rsidRPr="00921079">
        <w:rPr>
          <w:rFonts w:ascii="Arial" w:eastAsia="Times New Roman" w:hAnsi="Arial" w:cs="Arial"/>
          <w:i/>
          <w:iCs/>
          <w:color w:val="6D6D6D"/>
          <w:kern w:val="0"/>
          <w:sz w:val="24"/>
          <w:szCs w:val="24"/>
          <w:lang w:val="es-UY" w:eastAsia="es-UY"/>
          <w14:ligatures w14:val="none"/>
        </w:rPr>
        <w:t>Resumen: en un contexto crítico donde prolifera el hecho de haberse alejado de Dios, el profeta anuncia la inminencia del “día de cólera de Dios” pero que contrastará con la presencia de los pobres y los humildes como fieles a Dios.</w:t>
      </w:r>
    </w:p>
    <w:p w:rsidR="00921079" w:rsidRPr="00921079" w:rsidRDefault="00921079" w:rsidP="00921079">
      <w:pPr>
        <w:shd w:val="clear" w:color="auto" w:fill="FFFFFF"/>
        <w:spacing w:after="0" w:line="240" w:lineRule="auto"/>
        <w:jc w:val="both"/>
        <w:rPr>
          <w:rFonts w:ascii="Arial" w:eastAsia="Times New Roman" w:hAnsi="Arial" w:cs="Arial"/>
          <w:color w:val="6D6D6D"/>
          <w:kern w:val="0"/>
          <w:lang w:val="es-UY" w:eastAsia="es-UY"/>
          <w14:ligatures w14:val="none"/>
        </w:rPr>
      </w:pPr>
    </w:p>
    <w:p w:rsidR="00921079" w:rsidRPr="00921079" w:rsidRDefault="00921079" w:rsidP="00921079">
      <w:pPr>
        <w:shd w:val="clear" w:color="auto" w:fill="FFFFFF"/>
        <w:spacing w:after="0" w:line="240" w:lineRule="auto"/>
        <w:jc w:val="both"/>
        <w:rPr>
          <w:rFonts w:ascii="Arial" w:eastAsia="Times New Roman" w:hAnsi="Arial" w:cs="Arial"/>
          <w:color w:val="6D6D6D"/>
          <w:kern w:val="0"/>
          <w:lang w:val="es-UY" w:eastAsia="es-UY"/>
          <w14:ligatures w14:val="none"/>
        </w:rPr>
      </w:pPr>
      <w:r w:rsidRPr="00921079">
        <w:rPr>
          <w:rFonts w:ascii="Arial" w:eastAsia="Times New Roman" w:hAnsi="Arial" w:cs="Arial"/>
          <w:color w:val="6D6D6D"/>
          <w:kern w:val="0"/>
          <w:sz w:val="24"/>
          <w:szCs w:val="24"/>
          <w:lang w:val="es-UY" w:eastAsia="es-UY"/>
          <w14:ligatures w14:val="none"/>
        </w:rPr>
        <w:t>Sofonías anuncia la proximidad de la “cólera de Dios”. En medio de estos anuncios críticos encontramos un versículo invitando a los “humildes” (‘</w:t>
      </w:r>
      <w:proofErr w:type="spellStart"/>
      <w:r w:rsidRPr="00921079">
        <w:rPr>
          <w:rFonts w:ascii="Arial" w:eastAsia="Times New Roman" w:hAnsi="Arial" w:cs="Arial"/>
          <w:i/>
          <w:iCs/>
          <w:color w:val="6D6D6D"/>
          <w:kern w:val="0"/>
          <w:sz w:val="24"/>
          <w:szCs w:val="24"/>
          <w:lang w:val="es-UY" w:eastAsia="es-UY"/>
          <w14:ligatures w14:val="none"/>
        </w:rPr>
        <w:t>anawîm</w:t>
      </w:r>
      <w:proofErr w:type="spellEnd"/>
      <w:r w:rsidRPr="00921079">
        <w:rPr>
          <w:rFonts w:ascii="Arial" w:eastAsia="Times New Roman" w:hAnsi="Arial" w:cs="Arial"/>
          <w:color w:val="6D6D6D"/>
          <w:kern w:val="0"/>
          <w:sz w:val="24"/>
          <w:szCs w:val="24"/>
          <w:lang w:val="es-UY" w:eastAsia="es-UY"/>
          <w14:ligatures w14:val="none"/>
        </w:rPr>
        <w:t>) a “buscar a Yahvé” (ver Am 5,4.6). Lo que caracteriza a estos “humildes” es que cumplen las normas de Dios (como en castellano, el término hebreo tiene la doble dimensión de humilde, opuesto a soberbio y humilde opuesto a rico). Esta búsqueda, además, está en paralelo con buscar la justicia y la humildad (“buscar” a Yahvé es buscar la justicia y la humildad; ver Am 5,14-15; Sal 22,7; 69,33). Quienes lo hagan “quizás” (pueden entenderse como que quizás se decidan a hacerlo) encontrarán abrigo, cobijo (seguridad) el “Día de la cólera de Yahvé”. Este “día de la cólera de Yahvé es muy anunciado en este profeta (1,14-18). Solo la justicia y la humildad permitirán escapar de este castigo, como ocurrió con Noé: Gen 6,8-9).</w:t>
      </w:r>
    </w:p>
    <w:p w:rsidR="00921079" w:rsidRPr="00921079" w:rsidRDefault="00921079" w:rsidP="00921079">
      <w:pPr>
        <w:shd w:val="clear" w:color="auto" w:fill="FFFFFF"/>
        <w:spacing w:after="0" w:line="240" w:lineRule="auto"/>
        <w:jc w:val="both"/>
        <w:rPr>
          <w:rFonts w:ascii="Arial" w:eastAsia="Times New Roman" w:hAnsi="Arial" w:cs="Arial"/>
          <w:color w:val="6D6D6D"/>
          <w:kern w:val="0"/>
          <w:lang w:val="es-UY" w:eastAsia="es-UY"/>
          <w14:ligatures w14:val="none"/>
        </w:rPr>
      </w:pPr>
    </w:p>
    <w:p w:rsidR="00921079" w:rsidRPr="00921079" w:rsidRDefault="00921079" w:rsidP="00921079">
      <w:pPr>
        <w:shd w:val="clear" w:color="auto" w:fill="FFFFFF"/>
        <w:spacing w:after="0" w:line="240" w:lineRule="auto"/>
        <w:jc w:val="both"/>
        <w:rPr>
          <w:rFonts w:ascii="Arial" w:eastAsia="Times New Roman" w:hAnsi="Arial" w:cs="Arial"/>
          <w:color w:val="6D6D6D"/>
          <w:kern w:val="0"/>
          <w:lang w:val="es-UY" w:eastAsia="es-UY"/>
          <w14:ligatures w14:val="none"/>
        </w:rPr>
      </w:pPr>
      <w:r w:rsidRPr="00921079">
        <w:rPr>
          <w:rFonts w:ascii="Arial" w:eastAsia="Times New Roman" w:hAnsi="Arial" w:cs="Arial"/>
          <w:color w:val="6D6D6D"/>
          <w:kern w:val="0"/>
          <w:sz w:val="24"/>
          <w:szCs w:val="24"/>
          <w:lang w:val="es-UY" w:eastAsia="es-UY"/>
          <w14:ligatures w14:val="none"/>
        </w:rPr>
        <w:t>A continuación se presentan una larga lista de pueblos vecinos (2,4-15) sobre los que Dios descargará su cólera. Sin embargo, todo indica que el gran enojo de Dios es contra Jerusalén por no ser diferente de estos pueblos. En realidad se ha de señalar que en Jerusalén está comenzando a reinar un nuevo monarca, Josías, que sí escuchará la predicación del profeta y hará las reformas necesarias bajo su inspiración. Sin embargo, todo indica que Sofonías ha muerto antes de ver sus frutos.</w:t>
      </w:r>
    </w:p>
    <w:p w:rsidR="00921079" w:rsidRPr="00921079" w:rsidRDefault="00921079" w:rsidP="00921079">
      <w:pPr>
        <w:shd w:val="clear" w:color="auto" w:fill="FFFFFF"/>
        <w:spacing w:after="0" w:line="240" w:lineRule="auto"/>
        <w:jc w:val="both"/>
        <w:rPr>
          <w:rFonts w:ascii="Arial" w:eastAsia="Times New Roman" w:hAnsi="Arial" w:cs="Arial"/>
          <w:color w:val="6D6D6D"/>
          <w:kern w:val="0"/>
          <w:lang w:val="es-UY" w:eastAsia="es-UY"/>
          <w14:ligatures w14:val="none"/>
        </w:rPr>
      </w:pPr>
    </w:p>
    <w:p w:rsidR="00921079" w:rsidRPr="00921079" w:rsidRDefault="00921079" w:rsidP="00921079">
      <w:pPr>
        <w:shd w:val="clear" w:color="auto" w:fill="FFFFFF"/>
        <w:spacing w:after="0" w:line="240" w:lineRule="auto"/>
        <w:jc w:val="both"/>
        <w:rPr>
          <w:rFonts w:ascii="Arial" w:eastAsia="Times New Roman" w:hAnsi="Arial" w:cs="Arial"/>
          <w:color w:val="6D6D6D"/>
          <w:kern w:val="0"/>
          <w:lang w:val="es-UY" w:eastAsia="es-UY"/>
          <w14:ligatures w14:val="none"/>
        </w:rPr>
      </w:pPr>
      <w:r w:rsidRPr="00921079">
        <w:rPr>
          <w:rFonts w:ascii="Arial" w:eastAsia="Times New Roman" w:hAnsi="Arial" w:cs="Arial"/>
          <w:color w:val="6D6D6D"/>
          <w:kern w:val="0"/>
          <w:sz w:val="24"/>
          <w:szCs w:val="24"/>
          <w:lang w:val="es-UY" w:eastAsia="es-UY"/>
          <w14:ligatures w14:val="none"/>
        </w:rPr>
        <w:t xml:space="preserve">El castigo dejará lugar (“en aquel día”) a la salvación (otro “día”, que también será universal aunque especialmente beneficiará a Judá). Los idólatras, injustos </w:t>
      </w:r>
      <w:r w:rsidRPr="00921079">
        <w:rPr>
          <w:rFonts w:ascii="Arial" w:eastAsia="Times New Roman" w:hAnsi="Arial" w:cs="Arial"/>
          <w:color w:val="6D6D6D"/>
          <w:kern w:val="0"/>
          <w:sz w:val="24"/>
          <w:szCs w:val="24"/>
          <w:lang w:val="es-UY" w:eastAsia="es-UY"/>
          <w14:ligatures w14:val="none"/>
        </w:rPr>
        <w:lastRenderedPageBreak/>
        <w:t>y soberbios (ver 1,4-6.8-13.16.18; 2,10.15; 3,1.2-4.5) dejan lugar a un “pueblo pobre (‘</w:t>
      </w:r>
      <w:proofErr w:type="spellStart"/>
      <w:r w:rsidRPr="00921079">
        <w:rPr>
          <w:rFonts w:ascii="Arial" w:eastAsia="Times New Roman" w:hAnsi="Arial" w:cs="Arial"/>
          <w:i/>
          <w:iCs/>
          <w:color w:val="6D6D6D"/>
          <w:kern w:val="0"/>
          <w:sz w:val="24"/>
          <w:szCs w:val="24"/>
          <w:lang w:val="es-UY" w:eastAsia="es-UY"/>
          <w14:ligatures w14:val="none"/>
        </w:rPr>
        <w:t>aniyyîm</w:t>
      </w:r>
      <w:proofErr w:type="spellEnd"/>
      <w:r w:rsidRPr="00921079">
        <w:rPr>
          <w:rFonts w:ascii="Arial" w:eastAsia="Times New Roman" w:hAnsi="Arial" w:cs="Arial"/>
          <w:color w:val="6D6D6D"/>
          <w:kern w:val="0"/>
          <w:sz w:val="24"/>
          <w:szCs w:val="24"/>
          <w:lang w:val="es-UY" w:eastAsia="es-UY"/>
          <w14:ligatures w14:val="none"/>
        </w:rPr>
        <w:t xml:space="preserve">) y humilde”, un “resto” (ver </w:t>
      </w:r>
      <w:proofErr w:type="spellStart"/>
      <w:r w:rsidRPr="00921079">
        <w:rPr>
          <w:rFonts w:ascii="Arial" w:eastAsia="Times New Roman" w:hAnsi="Arial" w:cs="Arial"/>
          <w:color w:val="6D6D6D"/>
          <w:kern w:val="0"/>
          <w:sz w:val="24"/>
          <w:szCs w:val="24"/>
          <w:lang w:val="es-UY" w:eastAsia="es-UY"/>
          <w14:ligatures w14:val="none"/>
        </w:rPr>
        <w:t>Is</w:t>
      </w:r>
      <w:proofErr w:type="spellEnd"/>
      <w:r w:rsidRPr="00921079">
        <w:rPr>
          <w:rFonts w:ascii="Arial" w:eastAsia="Times New Roman" w:hAnsi="Arial" w:cs="Arial"/>
          <w:color w:val="6D6D6D"/>
          <w:kern w:val="0"/>
          <w:sz w:val="24"/>
          <w:szCs w:val="24"/>
          <w:lang w:val="es-UY" w:eastAsia="es-UY"/>
          <w14:ligatures w14:val="none"/>
        </w:rPr>
        <w:t xml:space="preserve"> 1,9). El gobierno estará en manos del “rey Yahvé” y los dispersos y desterrados volverán a su tierra. Ese día ya no habrá que “avergonzarse” por haber confiado en lo que parecía confiable y no lo era (ver </w:t>
      </w:r>
      <w:proofErr w:type="spellStart"/>
      <w:r w:rsidRPr="00921079">
        <w:rPr>
          <w:rFonts w:ascii="Arial" w:eastAsia="Times New Roman" w:hAnsi="Arial" w:cs="Arial"/>
          <w:color w:val="6D6D6D"/>
          <w:kern w:val="0"/>
          <w:sz w:val="24"/>
          <w:szCs w:val="24"/>
          <w:lang w:val="es-UY" w:eastAsia="es-UY"/>
          <w14:ligatures w14:val="none"/>
        </w:rPr>
        <w:t>Is</w:t>
      </w:r>
      <w:proofErr w:type="spellEnd"/>
      <w:r w:rsidRPr="00921079">
        <w:rPr>
          <w:rFonts w:ascii="Arial" w:eastAsia="Times New Roman" w:hAnsi="Arial" w:cs="Arial"/>
          <w:color w:val="6D6D6D"/>
          <w:kern w:val="0"/>
          <w:sz w:val="24"/>
          <w:szCs w:val="24"/>
          <w:lang w:val="es-UY" w:eastAsia="es-UY"/>
          <w14:ligatures w14:val="none"/>
        </w:rPr>
        <w:t xml:space="preserve"> 1,29; 20,15; 45,16; </w:t>
      </w:r>
      <w:proofErr w:type="spellStart"/>
      <w:r w:rsidRPr="00921079">
        <w:rPr>
          <w:rFonts w:ascii="Arial" w:eastAsia="Times New Roman" w:hAnsi="Arial" w:cs="Arial"/>
          <w:color w:val="6D6D6D"/>
          <w:kern w:val="0"/>
          <w:sz w:val="24"/>
          <w:szCs w:val="24"/>
          <w:lang w:val="es-UY" w:eastAsia="es-UY"/>
          <w14:ligatures w14:val="none"/>
        </w:rPr>
        <w:t>Jer</w:t>
      </w:r>
      <w:proofErr w:type="spellEnd"/>
      <w:r w:rsidRPr="00921079">
        <w:rPr>
          <w:rFonts w:ascii="Arial" w:eastAsia="Times New Roman" w:hAnsi="Arial" w:cs="Arial"/>
          <w:color w:val="6D6D6D"/>
          <w:kern w:val="0"/>
          <w:sz w:val="24"/>
          <w:szCs w:val="24"/>
          <w:lang w:val="es-UY" w:eastAsia="es-UY"/>
          <w14:ligatures w14:val="none"/>
        </w:rPr>
        <w:t xml:space="preserve"> 2,36…; por el contrario, ver Sal 22,6; 25,2; </w:t>
      </w:r>
      <w:proofErr w:type="spellStart"/>
      <w:r w:rsidRPr="00921079">
        <w:rPr>
          <w:rFonts w:ascii="Arial" w:eastAsia="Times New Roman" w:hAnsi="Arial" w:cs="Arial"/>
          <w:color w:val="6D6D6D"/>
          <w:kern w:val="0"/>
          <w:sz w:val="24"/>
          <w:szCs w:val="24"/>
          <w:lang w:val="es-UY" w:eastAsia="es-UY"/>
          <w14:ligatures w14:val="none"/>
        </w:rPr>
        <w:t>Jb</w:t>
      </w:r>
      <w:proofErr w:type="spellEnd"/>
      <w:r w:rsidRPr="00921079">
        <w:rPr>
          <w:rFonts w:ascii="Arial" w:eastAsia="Times New Roman" w:hAnsi="Arial" w:cs="Arial"/>
          <w:color w:val="6D6D6D"/>
          <w:kern w:val="0"/>
          <w:sz w:val="24"/>
          <w:szCs w:val="24"/>
          <w:lang w:val="es-UY" w:eastAsia="es-UY"/>
          <w14:ligatures w14:val="none"/>
        </w:rPr>
        <w:t xml:space="preserve"> 6,20). Los alegres y arrogantes son quienes que cometen fechorías (3,7; cf. 2,15; 1,4-13). Exterminando estos males, Jerusalén (en realidad, “el resto”) tiene motivos para celebrar precisamente con lo opuesto de los “alegres y arrogantes”, que ahora serán los “humildes y pobres”. Mientras el “altanero” se basta a sí mismo (cf. 2,15) el humilde “se cobija en el nombre de Yahvé”.</w:t>
      </w:r>
    </w:p>
    <w:p w:rsidR="00921079" w:rsidRPr="00921079" w:rsidRDefault="00921079" w:rsidP="00921079">
      <w:pPr>
        <w:shd w:val="clear" w:color="auto" w:fill="FFFFFF"/>
        <w:spacing w:after="0" w:line="240" w:lineRule="auto"/>
        <w:jc w:val="both"/>
        <w:rPr>
          <w:rFonts w:ascii="Arial" w:eastAsia="Times New Roman" w:hAnsi="Arial" w:cs="Arial"/>
          <w:color w:val="6D6D6D"/>
          <w:kern w:val="0"/>
          <w:lang w:val="es-UY" w:eastAsia="es-UY"/>
          <w14:ligatures w14:val="none"/>
        </w:rPr>
      </w:pPr>
    </w:p>
    <w:p w:rsidR="00921079" w:rsidRPr="00921079" w:rsidRDefault="00921079" w:rsidP="00921079">
      <w:pPr>
        <w:shd w:val="clear" w:color="auto" w:fill="FFFFFF"/>
        <w:spacing w:after="0" w:line="240" w:lineRule="auto"/>
        <w:jc w:val="both"/>
        <w:rPr>
          <w:rFonts w:ascii="Arial" w:eastAsia="Times New Roman" w:hAnsi="Arial" w:cs="Arial"/>
          <w:color w:val="6D6D6D"/>
          <w:kern w:val="0"/>
          <w:lang w:val="es-UY" w:eastAsia="es-UY"/>
          <w14:ligatures w14:val="none"/>
        </w:rPr>
      </w:pPr>
      <w:r w:rsidRPr="00921079">
        <w:rPr>
          <w:rFonts w:ascii="Arial" w:eastAsia="Times New Roman" w:hAnsi="Arial" w:cs="Arial"/>
          <w:i/>
          <w:iCs/>
          <w:color w:val="6D6D6D"/>
          <w:kern w:val="0"/>
          <w:sz w:val="24"/>
          <w:szCs w:val="24"/>
          <w:lang w:val="es-UY" w:eastAsia="es-UY"/>
          <w14:ligatures w14:val="none"/>
        </w:rPr>
        <w:t>Como es sabido, la primera lectura suele escogerse en relación al Evangelio del día, en este caso el relato de las Bienaventuranzas de Mateo. Este texto indica que para la liturgia la bienaventuranza de “los pobres de espíritu” no es solamente la primera del discurso, sino la que da sentido a toda la unidad.</w:t>
      </w:r>
    </w:p>
    <w:p w:rsidR="00921079" w:rsidRPr="00921079" w:rsidRDefault="00921079" w:rsidP="00921079">
      <w:pPr>
        <w:shd w:val="clear" w:color="auto" w:fill="FFFFFF"/>
        <w:spacing w:after="0" w:line="240" w:lineRule="auto"/>
        <w:jc w:val="both"/>
        <w:rPr>
          <w:rFonts w:ascii="Arial" w:eastAsia="Times New Roman" w:hAnsi="Arial" w:cs="Arial"/>
          <w:color w:val="6D6D6D"/>
          <w:kern w:val="0"/>
          <w:lang w:val="es-UY" w:eastAsia="es-UY"/>
          <w14:ligatures w14:val="none"/>
        </w:rPr>
      </w:pPr>
    </w:p>
    <w:p w:rsidR="00921079" w:rsidRPr="00921079" w:rsidRDefault="00921079" w:rsidP="00921079">
      <w:pPr>
        <w:shd w:val="clear" w:color="auto" w:fill="FFFFFF"/>
        <w:spacing w:after="0" w:line="240" w:lineRule="auto"/>
        <w:jc w:val="both"/>
        <w:rPr>
          <w:rFonts w:ascii="Arial" w:eastAsia="Times New Roman" w:hAnsi="Arial" w:cs="Arial"/>
          <w:color w:val="6D6D6D"/>
          <w:kern w:val="0"/>
          <w:lang w:val="es-UY" w:eastAsia="es-UY"/>
          <w14:ligatures w14:val="none"/>
        </w:rPr>
      </w:pPr>
    </w:p>
    <w:p w:rsidR="00921079" w:rsidRPr="00921079" w:rsidRDefault="00921079" w:rsidP="00921079">
      <w:pPr>
        <w:shd w:val="clear" w:color="auto" w:fill="FFFFFF"/>
        <w:spacing w:after="0" w:line="240" w:lineRule="auto"/>
        <w:rPr>
          <w:rFonts w:ascii="Arial" w:eastAsia="Times New Roman" w:hAnsi="Arial" w:cs="Arial"/>
          <w:color w:val="6D6D6D"/>
          <w:kern w:val="0"/>
          <w:lang w:val="es-UY" w:eastAsia="es-UY"/>
          <w14:ligatures w14:val="none"/>
        </w:rPr>
      </w:pPr>
      <w:r w:rsidRPr="00921079">
        <w:rPr>
          <w:rFonts w:ascii="Arial" w:eastAsia="Times New Roman" w:hAnsi="Arial" w:cs="Arial"/>
          <w:b/>
          <w:bCs/>
          <w:color w:val="6D6D6D"/>
          <w:kern w:val="0"/>
          <w:sz w:val="24"/>
          <w:szCs w:val="24"/>
          <w:lang w:val="es-UY" w:eastAsia="es-UY"/>
          <w14:ligatures w14:val="none"/>
        </w:rPr>
        <w:t>Lectura de la 1ª carta de san Pablo a los Corintios</w:t>
      </w:r>
      <w:r w:rsidRPr="00921079">
        <w:rPr>
          <w:rFonts w:ascii="Arial" w:eastAsia="Times New Roman" w:hAnsi="Arial" w:cs="Arial"/>
          <w:color w:val="6D6D6D"/>
          <w:kern w:val="0"/>
          <w:sz w:val="24"/>
          <w:szCs w:val="24"/>
          <w:lang w:val="es-UY" w:eastAsia="es-UY"/>
          <w14:ligatures w14:val="none"/>
        </w:rPr>
        <w:t>            1,26-31</w:t>
      </w:r>
    </w:p>
    <w:p w:rsidR="00921079" w:rsidRPr="00921079" w:rsidRDefault="00921079" w:rsidP="00921079">
      <w:pPr>
        <w:shd w:val="clear" w:color="auto" w:fill="FFFFFF"/>
        <w:spacing w:after="100" w:line="240" w:lineRule="auto"/>
        <w:rPr>
          <w:rFonts w:ascii="Arial" w:eastAsia="Times New Roman" w:hAnsi="Arial" w:cs="Arial"/>
          <w:color w:val="6D6D6D"/>
          <w:kern w:val="0"/>
          <w:lang w:val="es-UY" w:eastAsia="es-UY"/>
          <w14:ligatures w14:val="none"/>
        </w:rPr>
      </w:pPr>
    </w:p>
    <w:p w:rsidR="00921079" w:rsidRPr="00921079" w:rsidRDefault="00921079" w:rsidP="00921079">
      <w:pPr>
        <w:shd w:val="clear" w:color="auto" w:fill="FFFFFF"/>
        <w:spacing w:after="100" w:line="240" w:lineRule="auto"/>
        <w:rPr>
          <w:rFonts w:ascii="Arial" w:eastAsia="Times New Roman" w:hAnsi="Arial" w:cs="Arial"/>
          <w:color w:val="6D6D6D"/>
          <w:kern w:val="0"/>
          <w:lang w:val="es-UY" w:eastAsia="es-UY"/>
          <w14:ligatures w14:val="none"/>
        </w:rPr>
      </w:pPr>
      <w:r w:rsidRPr="00921079">
        <w:rPr>
          <w:rFonts w:ascii="Arial" w:eastAsia="Times New Roman" w:hAnsi="Arial" w:cs="Arial"/>
          <w:i/>
          <w:iCs/>
          <w:color w:val="6D6D6D"/>
          <w:kern w:val="0"/>
          <w:sz w:val="24"/>
          <w:szCs w:val="24"/>
          <w:lang w:val="es-UY" w:eastAsia="es-UY"/>
          <w14:ligatures w14:val="none"/>
        </w:rPr>
        <w:t>Resumen: en un marco conflictivo frente a algunos que se creen más importantes que otros, Pablo presenta la predicación de la cruz como clave de interpretación. Por eso muestra como eso mismo se vive en el seno de una comunidad “crucificada”.</w:t>
      </w:r>
    </w:p>
    <w:p w:rsidR="00921079" w:rsidRPr="00921079" w:rsidRDefault="00921079" w:rsidP="00921079">
      <w:pPr>
        <w:shd w:val="clear" w:color="auto" w:fill="FFFFFF"/>
        <w:spacing w:after="100" w:line="240" w:lineRule="auto"/>
        <w:rPr>
          <w:rFonts w:ascii="Arial" w:eastAsia="Times New Roman" w:hAnsi="Arial" w:cs="Arial"/>
          <w:color w:val="6D6D6D"/>
          <w:kern w:val="0"/>
          <w:lang w:val="es-UY" w:eastAsia="es-UY"/>
          <w14:ligatures w14:val="none"/>
        </w:rPr>
      </w:pPr>
    </w:p>
    <w:p w:rsidR="00921079" w:rsidRPr="00921079" w:rsidRDefault="00921079" w:rsidP="00921079">
      <w:pPr>
        <w:shd w:val="clear" w:color="auto" w:fill="FFFFFF"/>
        <w:spacing w:after="100" w:line="240" w:lineRule="auto"/>
        <w:jc w:val="both"/>
        <w:rPr>
          <w:rFonts w:ascii="Arial" w:eastAsia="Times New Roman" w:hAnsi="Arial" w:cs="Arial"/>
          <w:color w:val="6D6D6D"/>
          <w:kern w:val="0"/>
          <w:lang w:val="es-UY" w:eastAsia="es-UY"/>
          <w14:ligatures w14:val="none"/>
        </w:rPr>
      </w:pPr>
      <w:r w:rsidRPr="00921079">
        <w:rPr>
          <w:rFonts w:ascii="Arial" w:eastAsia="Times New Roman" w:hAnsi="Arial" w:cs="Arial"/>
          <w:color w:val="6D6D6D"/>
          <w:kern w:val="0"/>
          <w:sz w:val="24"/>
          <w:szCs w:val="24"/>
          <w:lang w:val="es-UY" w:eastAsia="es-UY"/>
          <w14:ligatures w14:val="none"/>
        </w:rPr>
        <w:t>Pablo está mostrando a los corintios que el sentido de la predicación empieza y se nutre de la cruz. La predicación de la cruz contrasta con las hermosas predicaciones de algunos que tanto seducen a un pequeño grupo de la comunidad (pequeño pero con “poder”). Todo indica que éstos están fascinados con lo “sabias” que son las predicaciones con hermosas palabras y preciosas estructuras discursivas de personajes como Apolo. Pablo no es un buen predicador, él mismo lo reconoce (2,1-5; 2Cor 10,10), pero el centro de la atención no puede estar puesto allí. Lo que cuenta es la cruz. Y la cruz se manifiesta incluso en el modo de predicar del apóstol.</w:t>
      </w:r>
    </w:p>
    <w:p w:rsidR="00921079" w:rsidRPr="00921079" w:rsidRDefault="00921079" w:rsidP="00921079">
      <w:pPr>
        <w:shd w:val="clear" w:color="auto" w:fill="FFFFFF"/>
        <w:spacing w:after="100" w:line="240" w:lineRule="auto"/>
        <w:jc w:val="both"/>
        <w:rPr>
          <w:rFonts w:ascii="Arial" w:eastAsia="Times New Roman" w:hAnsi="Arial" w:cs="Arial"/>
          <w:color w:val="6D6D6D"/>
          <w:kern w:val="0"/>
          <w:lang w:val="es-UY" w:eastAsia="es-UY"/>
          <w14:ligatures w14:val="none"/>
        </w:rPr>
      </w:pPr>
      <w:r w:rsidRPr="00921079">
        <w:rPr>
          <w:rFonts w:ascii="Arial" w:eastAsia="Times New Roman" w:hAnsi="Arial" w:cs="Arial"/>
          <w:color w:val="6D6D6D"/>
          <w:kern w:val="0"/>
          <w:sz w:val="24"/>
          <w:szCs w:val="24"/>
          <w:lang w:val="es-UY" w:eastAsia="es-UY"/>
          <w14:ligatures w14:val="none"/>
        </w:rPr>
        <w:t>Para ilustrar esto Pablo pondrá dos ejemplos: una comunidad “crucificada” y un “apóstol crucificado” (cada uno de ellos comenzado por el vocativo “hermanos”, 1,26; 2,1). El primero de éstos es el texto litúrgico de hoy. </w:t>
      </w:r>
    </w:p>
    <w:p w:rsidR="00921079" w:rsidRPr="00921079" w:rsidRDefault="00921079" w:rsidP="00921079">
      <w:pPr>
        <w:shd w:val="clear" w:color="auto" w:fill="FFFFFF"/>
        <w:spacing w:after="100" w:line="240" w:lineRule="auto"/>
        <w:jc w:val="both"/>
        <w:rPr>
          <w:rFonts w:ascii="Arial" w:eastAsia="Times New Roman" w:hAnsi="Arial" w:cs="Arial"/>
          <w:color w:val="6D6D6D"/>
          <w:kern w:val="0"/>
          <w:lang w:val="es-UY" w:eastAsia="es-UY"/>
          <w14:ligatures w14:val="none"/>
        </w:rPr>
      </w:pPr>
      <w:r w:rsidRPr="00921079">
        <w:rPr>
          <w:rFonts w:ascii="Arial" w:eastAsia="Times New Roman" w:hAnsi="Arial" w:cs="Arial"/>
          <w:color w:val="6D6D6D"/>
          <w:kern w:val="0"/>
          <w:sz w:val="24"/>
          <w:szCs w:val="24"/>
          <w:lang w:val="es-UY" w:eastAsia="es-UY"/>
          <w14:ligatures w14:val="none"/>
        </w:rPr>
        <w:t>El centro de la elección de Dios está puesto en el contraste: sabios / necios y poderosos / débiles. Lo que abunda en la comunidad es, precisamente, el segundo grupo: no hay muchos sabios, no hay muchos poderosos. Obviamente esto indica que algunos pocos sí lo son, y es precisamente este grupo el que causa el conflicto contra el que Pablo interviene. A diferencia de lo que el ambiente cultural valora, los elegidos por Dios son lo opuesto de lo esperado. Y la razón de esta elección divina es “para avergonzar”. El marco es ciertamente conflictivo.</w:t>
      </w:r>
    </w:p>
    <w:p w:rsidR="00921079" w:rsidRPr="00921079" w:rsidRDefault="00921079" w:rsidP="00921079">
      <w:pPr>
        <w:shd w:val="clear" w:color="auto" w:fill="FFFFFF"/>
        <w:spacing w:after="100" w:line="240" w:lineRule="auto"/>
        <w:jc w:val="both"/>
        <w:rPr>
          <w:rFonts w:ascii="Arial" w:eastAsia="Times New Roman" w:hAnsi="Arial" w:cs="Arial"/>
          <w:color w:val="6D6D6D"/>
          <w:kern w:val="0"/>
          <w:lang w:val="es-UY" w:eastAsia="es-UY"/>
          <w14:ligatures w14:val="none"/>
        </w:rPr>
      </w:pPr>
      <w:r w:rsidRPr="00921079">
        <w:rPr>
          <w:rFonts w:ascii="Arial" w:eastAsia="Times New Roman" w:hAnsi="Arial" w:cs="Arial"/>
          <w:color w:val="6D6D6D"/>
          <w:kern w:val="0"/>
          <w:sz w:val="24"/>
          <w:szCs w:val="24"/>
          <w:lang w:val="es-UY" w:eastAsia="es-UY"/>
          <w14:ligatures w14:val="none"/>
        </w:rPr>
        <w:t>Mientras el ambiente imperial valora la sabiduría y el poder, Dios mira con otros ojos. Y al elegir contraculturalmente “confunde” a los sabios y a los poderosos. Es significativo – en ese sentido – que al doble contraste ya señalado agregue que en la comunidad tampoco hay muchos “biennacidos” (</w:t>
      </w:r>
      <w:proofErr w:type="spellStart"/>
      <w:r w:rsidRPr="00921079">
        <w:rPr>
          <w:rFonts w:ascii="Arial" w:eastAsia="Times New Roman" w:hAnsi="Arial" w:cs="Arial"/>
          <w:i/>
          <w:iCs/>
          <w:color w:val="6D6D6D"/>
          <w:kern w:val="0"/>
          <w:sz w:val="24"/>
          <w:szCs w:val="24"/>
          <w:lang w:val="es-UY" w:eastAsia="es-UY"/>
          <w14:ligatures w14:val="none"/>
        </w:rPr>
        <w:t>eugeneis</w:t>
      </w:r>
      <w:proofErr w:type="spellEnd"/>
      <w:r w:rsidRPr="00921079">
        <w:rPr>
          <w:rFonts w:ascii="Arial" w:eastAsia="Times New Roman" w:hAnsi="Arial" w:cs="Arial"/>
          <w:color w:val="6D6D6D"/>
          <w:kern w:val="0"/>
          <w:sz w:val="24"/>
          <w:szCs w:val="24"/>
          <w:lang w:val="es-UY" w:eastAsia="es-UY"/>
          <w14:ligatures w14:val="none"/>
        </w:rPr>
        <w:t>). No está de más recordar que el medio ambiente valoraba a estas personas, mientras que consideraba “vergonzoso” a los necios, a los malnacidos. Dios se guía con valores distintos a los que son tenidos en cuenta por el “establecimiento” (“el mundo”) greco-romano y expresamente quiere “avergonzarlos”.</w:t>
      </w:r>
    </w:p>
    <w:p w:rsidR="00921079" w:rsidRPr="00921079" w:rsidRDefault="00921079" w:rsidP="00921079">
      <w:pPr>
        <w:shd w:val="clear" w:color="auto" w:fill="FFFFFF"/>
        <w:spacing w:after="100" w:line="240" w:lineRule="auto"/>
        <w:jc w:val="both"/>
        <w:rPr>
          <w:rFonts w:ascii="Arial" w:eastAsia="Times New Roman" w:hAnsi="Arial" w:cs="Arial"/>
          <w:color w:val="6D6D6D"/>
          <w:kern w:val="0"/>
          <w:lang w:val="es-UY" w:eastAsia="es-UY"/>
          <w14:ligatures w14:val="none"/>
        </w:rPr>
      </w:pPr>
      <w:r w:rsidRPr="00921079">
        <w:rPr>
          <w:rFonts w:ascii="Arial" w:eastAsia="Times New Roman" w:hAnsi="Arial" w:cs="Arial"/>
          <w:color w:val="6D6D6D"/>
          <w:kern w:val="0"/>
          <w:sz w:val="24"/>
          <w:szCs w:val="24"/>
          <w:lang w:val="es-UY" w:eastAsia="es-UY"/>
          <w14:ligatures w14:val="none"/>
        </w:rPr>
        <w:t>Y para reforzar la idea insiste que Dios ha elegido a los “malnacidos” (</w:t>
      </w:r>
      <w:proofErr w:type="spellStart"/>
      <w:r w:rsidRPr="00921079">
        <w:rPr>
          <w:rFonts w:ascii="Arial" w:eastAsia="Times New Roman" w:hAnsi="Arial" w:cs="Arial"/>
          <w:i/>
          <w:iCs/>
          <w:color w:val="6D6D6D"/>
          <w:kern w:val="0"/>
          <w:sz w:val="24"/>
          <w:szCs w:val="24"/>
          <w:lang w:val="es-UY" w:eastAsia="es-UY"/>
          <w14:ligatures w14:val="none"/>
        </w:rPr>
        <w:t>ageneis</w:t>
      </w:r>
      <w:proofErr w:type="spellEnd"/>
      <w:r w:rsidRPr="00921079">
        <w:rPr>
          <w:rFonts w:ascii="Arial" w:eastAsia="Times New Roman" w:hAnsi="Arial" w:cs="Arial"/>
          <w:color w:val="6D6D6D"/>
          <w:kern w:val="0"/>
          <w:sz w:val="24"/>
          <w:szCs w:val="24"/>
          <w:lang w:val="es-UY" w:eastAsia="es-UY"/>
          <w14:ligatures w14:val="none"/>
        </w:rPr>
        <w:t>) para “el mundo” y a los insignificantes, o despreciados (</w:t>
      </w:r>
      <w:proofErr w:type="spellStart"/>
      <w:r w:rsidRPr="00921079">
        <w:rPr>
          <w:rFonts w:ascii="Arial" w:eastAsia="Times New Roman" w:hAnsi="Arial" w:cs="Arial"/>
          <w:i/>
          <w:iCs/>
          <w:color w:val="6D6D6D"/>
          <w:kern w:val="0"/>
          <w:sz w:val="24"/>
          <w:szCs w:val="24"/>
          <w:lang w:val="es-UY" w:eastAsia="es-UY"/>
          <w14:ligatures w14:val="none"/>
        </w:rPr>
        <w:t>exouthenêmena</w:t>
      </w:r>
      <w:proofErr w:type="spellEnd"/>
      <w:r w:rsidRPr="00921079">
        <w:rPr>
          <w:rFonts w:ascii="Arial" w:eastAsia="Times New Roman" w:hAnsi="Arial" w:cs="Arial"/>
          <w:color w:val="6D6D6D"/>
          <w:kern w:val="0"/>
          <w:sz w:val="24"/>
          <w:szCs w:val="24"/>
          <w:lang w:val="es-UY" w:eastAsia="es-UY"/>
          <w14:ligatures w14:val="none"/>
        </w:rPr>
        <w:t>), a los que “no son” para “</w:t>
      </w:r>
      <w:proofErr w:type="spellStart"/>
      <w:r w:rsidRPr="00921079">
        <w:rPr>
          <w:rFonts w:ascii="Arial" w:eastAsia="Times New Roman" w:hAnsi="Arial" w:cs="Arial"/>
          <w:color w:val="6D6D6D"/>
          <w:kern w:val="0"/>
          <w:sz w:val="24"/>
          <w:szCs w:val="24"/>
          <w:lang w:val="es-UY" w:eastAsia="es-UY"/>
          <w14:ligatures w14:val="none"/>
        </w:rPr>
        <w:t>desempoderar</w:t>
      </w:r>
      <w:proofErr w:type="spellEnd"/>
      <w:r w:rsidRPr="00921079">
        <w:rPr>
          <w:rFonts w:ascii="Arial" w:eastAsia="Times New Roman" w:hAnsi="Arial" w:cs="Arial"/>
          <w:color w:val="6D6D6D"/>
          <w:kern w:val="0"/>
          <w:sz w:val="24"/>
          <w:szCs w:val="24"/>
          <w:lang w:val="es-UY" w:eastAsia="es-UY"/>
          <w14:ligatures w14:val="none"/>
        </w:rPr>
        <w:t>” (</w:t>
      </w:r>
      <w:proofErr w:type="spellStart"/>
      <w:r w:rsidRPr="00921079">
        <w:rPr>
          <w:rFonts w:ascii="Arial" w:eastAsia="Times New Roman" w:hAnsi="Arial" w:cs="Arial"/>
          <w:i/>
          <w:iCs/>
          <w:color w:val="6D6D6D"/>
          <w:kern w:val="0"/>
          <w:sz w:val="24"/>
          <w:szCs w:val="24"/>
          <w:lang w:val="es-UY" w:eastAsia="es-UY"/>
          <w14:ligatures w14:val="none"/>
        </w:rPr>
        <w:t>katargeô</w:t>
      </w:r>
      <w:proofErr w:type="spellEnd"/>
      <w:r w:rsidRPr="00921079">
        <w:rPr>
          <w:rFonts w:ascii="Arial" w:eastAsia="Times New Roman" w:hAnsi="Arial" w:cs="Arial"/>
          <w:color w:val="6D6D6D"/>
          <w:kern w:val="0"/>
          <w:sz w:val="24"/>
          <w:szCs w:val="24"/>
          <w:lang w:val="es-UY" w:eastAsia="es-UY"/>
          <w14:ligatures w14:val="none"/>
        </w:rPr>
        <w:t>) a los “que son”. El marco es evidentemente conflictivo y mal se haría en disimularlo.</w:t>
      </w:r>
    </w:p>
    <w:p w:rsidR="00921079" w:rsidRPr="00921079" w:rsidRDefault="00921079" w:rsidP="00921079">
      <w:pPr>
        <w:shd w:val="clear" w:color="auto" w:fill="FFFFFF"/>
        <w:spacing w:after="100" w:line="240" w:lineRule="auto"/>
        <w:jc w:val="both"/>
        <w:rPr>
          <w:rFonts w:ascii="Arial" w:eastAsia="Times New Roman" w:hAnsi="Arial" w:cs="Arial"/>
          <w:color w:val="6D6D6D"/>
          <w:kern w:val="0"/>
          <w:lang w:val="es-UY" w:eastAsia="es-UY"/>
          <w14:ligatures w14:val="none"/>
        </w:rPr>
      </w:pPr>
      <w:r w:rsidRPr="00921079">
        <w:rPr>
          <w:rFonts w:ascii="Arial" w:eastAsia="Times New Roman" w:hAnsi="Arial" w:cs="Arial"/>
          <w:color w:val="6D6D6D"/>
          <w:kern w:val="0"/>
          <w:sz w:val="24"/>
          <w:szCs w:val="24"/>
          <w:lang w:val="es-UY" w:eastAsia="es-UY"/>
          <w14:ligatures w14:val="none"/>
        </w:rPr>
        <w:t>El texto dice literalmente: “para que nadie se jacte en la carne ante Dios” (v.29). “Jactarse” (</w:t>
      </w:r>
      <w:proofErr w:type="spellStart"/>
      <w:r w:rsidRPr="00921079">
        <w:rPr>
          <w:rFonts w:ascii="Arial" w:eastAsia="Times New Roman" w:hAnsi="Arial" w:cs="Arial"/>
          <w:i/>
          <w:iCs/>
          <w:color w:val="6D6D6D"/>
          <w:kern w:val="0"/>
          <w:sz w:val="24"/>
          <w:szCs w:val="24"/>
          <w:lang w:val="es-UY" w:eastAsia="es-UY"/>
          <w14:ligatures w14:val="none"/>
        </w:rPr>
        <w:t>kaujaomai</w:t>
      </w:r>
      <w:proofErr w:type="spellEnd"/>
      <w:r w:rsidRPr="00921079">
        <w:rPr>
          <w:rFonts w:ascii="Arial" w:eastAsia="Times New Roman" w:hAnsi="Arial" w:cs="Arial"/>
          <w:color w:val="6D6D6D"/>
          <w:kern w:val="0"/>
          <w:sz w:val="24"/>
          <w:szCs w:val="24"/>
          <w:lang w:val="es-UY" w:eastAsia="es-UY"/>
          <w14:ligatures w14:val="none"/>
        </w:rPr>
        <w:t>) es un verbo muy importante en Pablo. Es absurdo jactarse de algo, sólo tiene sentido jactarse cuando es Dios quien hace algo en nosotros (v.31), pero “jactarse” de nuestras capacidades (en este caso se refiere a la sabiduría, al poder o a ser “biennacidos”) es ciertamente necio y absurdo ante Dios y es a esos a los que Dios avergüenza.</w:t>
      </w:r>
    </w:p>
    <w:p w:rsidR="00921079" w:rsidRPr="00921079" w:rsidRDefault="00921079" w:rsidP="00921079">
      <w:pPr>
        <w:shd w:val="clear" w:color="auto" w:fill="FFFFFF"/>
        <w:spacing w:after="100" w:line="240" w:lineRule="auto"/>
        <w:jc w:val="both"/>
        <w:rPr>
          <w:rFonts w:ascii="Arial" w:eastAsia="Times New Roman" w:hAnsi="Arial" w:cs="Arial"/>
          <w:color w:val="6D6D6D"/>
          <w:kern w:val="0"/>
          <w:lang w:val="es-UY" w:eastAsia="es-UY"/>
          <w14:ligatures w14:val="none"/>
        </w:rPr>
      </w:pPr>
      <w:r w:rsidRPr="00921079">
        <w:rPr>
          <w:rFonts w:ascii="Arial" w:eastAsia="Times New Roman" w:hAnsi="Arial" w:cs="Arial"/>
          <w:color w:val="6D6D6D"/>
          <w:kern w:val="0"/>
          <w:sz w:val="24"/>
          <w:szCs w:val="24"/>
          <w:lang w:val="es-UY" w:eastAsia="es-UY"/>
          <w14:ligatures w14:val="none"/>
        </w:rPr>
        <w:t>Lo que tenemos nos viene de estar “en Cristo”, es decir plenamente unidos a él (seguramente por el bautismo). Y todo aquello por lo que podríamos jactarnos es precisamente por su obra en nosotros: sabiduría, justicia, santificación y redención. En esto sí tiene sentido “jactarse” porque se trata no de valorar nuestras fuerzas o capacidades sino, por el contrario, valorar la obra de Dios en nosotros.</w:t>
      </w:r>
    </w:p>
    <w:p w:rsidR="00921079" w:rsidRPr="00921079" w:rsidRDefault="00921079" w:rsidP="00921079">
      <w:pPr>
        <w:shd w:val="clear" w:color="auto" w:fill="FFFFFF"/>
        <w:spacing w:after="100" w:line="240" w:lineRule="auto"/>
        <w:rPr>
          <w:rFonts w:ascii="Arial" w:eastAsia="Times New Roman" w:hAnsi="Arial" w:cs="Arial"/>
          <w:color w:val="6D6D6D"/>
          <w:kern w:val="0"/>
          <w:lang w:val="es-UY" w:eastAsia="es-UY"/>
          <w14:ligatures w14:val="none"/>
        </w:rPr>
      </w:pPr>
    </w:p>
    <w:p w:rsidR="00921079" w:rsidRPr="00921079" w:rsidRDefault="00921079" w:rsidP="00921079">
      <w:pPr>
        <w:shd w:val="clear" w:color="auto" w:fill="FFFFFF"/>
        <w:spacing w:after="100" w:line="240" w:lineRule="auto"/>
        <w:rPr>
          <w:rFonts w:ascii="Arial" w:eastAsia="Times New Roman" w:hAnsi="Arial" w:cs="Arial"/>
          <w:color w:val="6D6D6D"/>
          <w:kern w:val="0"/>
          <w:lang w:val="es-UY" w:eastAsia="es-UY"/>
          <w14:ligatures w14:val="none"/>
        </w:rPr>
      </w:pPr>
      <w:r w:rsidRPr="00921079">
        <w:rPr>
          <w:rFonts w:ascii="Arial" w:eastAsia="Times New Roman" w:hAnsi="Arial" w:cs="Arial"/>
          <w:color w:val="6D6D6D"/>
          <w:kern w:val="0"/>
          <w:sz w:val="24"/>
          <w:szCs w:val="24"/>
          <w:lang w:val="es-UY" w:eastAsia="es-UY"/>
          <w14:ligatures w14:val="none"/>
        </w:rPr>
        <w:t>+ </w:t>
      </w:r>
      <w:r w:rsidRPr="00921079">
        <w:rPr>
          <w:rFonts w:ascii="Arial" w:eastAsia="Times New Roman" w:hAnsi="Arial" w:cs="Arial"/>
          <w:b/>
          <w:bCs/>
          <w:color w:val="6D6D6D"/>
          <w:kern w:val="0"/>
          <w:sz w:val="24"/>
          <w:szCs w:val="24"/>
          <w:lang w:val="es-UY" w:eastAsia="es-UY"/>
          <w14:ligatures w14:val="none"/>
        </w:rPr>
        <w:t>Evangelio según san Mateo</w:t>
      </w:r>
      <w:r w:rsidRPr="00921079">
        <w:rPr>
          <w:rFonts w:ascii="Arial" w:eastAsia="Times New Roman" w:hAnsi="Arial" w:cs="Arial"/>
          <w:color w:val="6D6D6D"/>
          <w:kern w:val="0"/>
          <w:sz w:val="24"/>
          <w:szCs w:val="24"/>
          <w:lang w:val="es-UY" w:eastAsia="es-UY"/>
          <w14:ligatures w14:val="none"/>
        </w:rPr>
        <w:t>     5, 1-12a</w:t>
      </w:r>
    </w:p>
    <w:p w:rsidR="00921079" w:rsidRPr="00921079" w:rsidRDefault="00921079" w:rsidP="00921079">
      <w:pPr>
        <w:shd w:val="clear" w:color="auto" w:fill="FFFFFF"/>
        <w:spacing w:after="100" w:line="240" w:lineRule="auto"/>
        <w:rPr>
          <w:rFonts w:ascii="Arial" w:eastAsia="Times New Roman" w:hAnsi="Arial" w:cs="Arial"/>
          <w:color w:val="6D6D6D"/>
          <w:kern w:val="0"/>
          <w:lang w:val="es-UY" w:eastAsia="es-UY"/>
          <w14:ligatures w14:val="none"/>
        </w:rPr>
      </w:pPr>
    </w:p>
    <w:p w:rsidR="00921079" w:rsidRPr="00921079" w:rsidRDefault="00921079" w:rsidP="00921079">
      <w:pPr>
        <w:shd w:val="clear" w:color="auto" w:fill="FFFFFF"/>
        <w:spacing w:after="100" w:line="240" w:lineRule="auto"/>
        <w:rPr>
          <w:rFonts w:ascii="Arial" w:eastAsia="Times New Roman" w:hAnsi="Arial" w:cs="Arial"/>
          <w:color w:val="6D6D6D"/>
          <w:kern w:val="0"/>
          <w:lang w:val="es-UY" w:eastAsia="es-UY"/>
          <w14:ligatures w14:val="none"/>
        </w:rPr>
      </w:pPr>
      <w:r w:rsidRPr="00921079">
        <w:rPr>
          <w:rFonts w:ascii="Arial" w:eastAsia="Times New Roman" w:hAnsi="Arial" w:cs="Arial"/>
          <w:i/>
          <w:iCs/>
          <w:color w:val="6D6D6D"/>
          <w:kern w:val="0"/>
          <w:sz w:val="24"/>
          <w:szCs w:val="24"/>
          <w:lang w:val="es-UY" w:eastAsia="es-UY"/>
          <w14:ligatures w14:val="none"/>
        </w:rPr>
        <w:t>Resumen: Jesús empieza su predicación reconociendo como felices a los que vivan de una manera coherente con el Reino que él anuncia. Dios se manifiesta del lado de sus amigos.</w:t>
      </w:r>
    </w:p>
    <w:p w:rsidR="00921079" w:rsidRPr="00921079" w:rsidRDefault="00921079" w:rsidP="00921079">
      <w:pPr>
        <w:shd w:val="clear" w:color="auto" w:fill="FFFFFF"/>
        <w:spacing w:after="0" w:line="240" w:lineRule="auto"/>
        <w:rPr>
          <w:rFonts w:ascii="Arial" w:eastAsia="Times New Roman" w:hAnsi="Arial" w:cs="Arial"/>
          <w:color w:val="6D6D6D"/>
          <w:kern w:val="0"/>
          <w:lang w:val="es-UY" w:eastAsia="es-UY"/>
          <w14:ligatures w14:val="none"/>
        </w:rPr>
      </w:pPr>
      <w:r w:rsidRPr="00921079">
        <w:rPr>
          <w:rFonts w:ascii="Arial" w:eastAsia="Times New Roman" w:hAnsi="Arial" w:cs="Arial"/>
          <w:color w:val="6D6D6D"/>
          <w:kern w:val="0"/>
          <w:sz w:val="24"/>
          <w:szCs w:val="24"/>
          <w:lang w:val="es-UY" w:eastAsia="es-UY"/>
          <w14:ligatures w14:val="none"/>
        </w:rPr>
        <w:br/>
      </w:r>
    </w:p>
    <w:p w:rsidR="00921079" w:rsidRPr="00921079" w:rsidRDefault="00921079" w:rsidP="00921079">
      <w:pPr>
        <w:shd w:val="clear" w:color="auto" w:fill="FFFFFF"/>
        <w:spacing w:after="100" w:line="240" w:lineRule="auto"/>
        <w:jc w:val="both"/>
        <w:rPr>
          <w:rFonts w:ascii="Arial" w:eastAsia="Times New Roman" w:hAnsi="Arial" w:cs="Arial"/>
          <w:color w:val="6D6D6D"/>
          <w:kern w:val="0"/>
          <w:lang w:val="es-UY" w:eastAsia="es-UY"/>
          <w14:ligatures w14:val="none"/>
        </w:rPr>
      </w:pPr>
      <w:r w:rsidRPr="00921079">
        <w:rPr>
          <w:rFonts w:ascii="Arial" w:eastAsia="Times New Roman" w:hAnsi="Arial" w:cs="Arial"/>
          <w:color w:val="6D6D6D"/>
          <w:kern w:val="0"/>
          <w:sz w:val="24"/>
          <w:szCs w:val="24"/>
          <w:lang w:val="es-UY" w:eastAsia="es-UY"/>
          <w14:ligatures w14:val="none"/>
        </w:rPr>
        <w:t>La referencia a las multitudes que siguen a Jesús forma, en realidad la conclusión de la sección narrativa (“Jesús recorría toda Galilea… lo siguió una gran multitud de Galilea…”, 4,23-25) pero está colocada en el texto litúrgico con la finalidad de entender la actitud de Jesús en 5,1 al “ver la multitud”.</w:t>
      </w:r>
    </w:p>
    <w:p w:rsidR="00921079" w:rsidRPr="00921079" w:rsidRDefault="00921079" w:rsidP="00921079">
      <w:pPr>
        <w:shd w:val="clear" w:color="auto" w:fill="FFFFFF"/>
        <w:spacing w:after="100" w:line="240" w:lineRule="auto"/>
        <w:jc w:val="both"/>
        <w:rPr>
          <w:rFonts w:ascii="Arial" w:eastAsia="Times New Roman" w:hAnsi="Arial" w:cs="Arial"/>
          <w:color w:val="6D6D6D"/>
          <w:kern w:val="0"/>
          <w:lang w:val="es-UY" w:eastAsia="es-UY"/>
          <w14:ligatures w14:val="none"/>
        </w:rPr>
      </w:pPr>
    </w:p>
    <w:p w:rsidR="00921079" w:rsidRPr="00921079" w:rsidRDefault="00921079" w:rsidP="00921079">
      <w:pPr>
        <w:shd w:val="clear" w:color="auto" w:fill="FFFFFF"/>
        <w:spacing w:after="100" w:line="240" w:lineRule="auto"/>
        <w:jc w:val="both"/>
        <w:rPr>
          <w:rFonts w:ascii="Arial" w:eastAsia="Times New Roman" w:hAnsi="Arial" w:cs="Arial"/>
          <w:color w:val="6D6D6D"/>
          <w:kern w:val="0"/>
          <w:lang w:val="es-UY" w:eastAsia="es-UY"/>
          <w14:ligatures w14:val="none"/>
        </w:rPr>
      </w:pPr>
      <w:r w:rsidRPr="00921079">
        <w:rPr>
          <w:rFonts w:ascii="Arial" w:eastAsia="Times New Roman" w:hAnsi="Arial" w:cs="Arial"/>
          <w:color w:val="6D6D6D"/>
          <w:kern w:val="0"/>
          <w:sz w:val="24"/>
          <w:szCs w:val="24"/>
          <w:lang w:val="es-UY" w:eastAsia="es-UY"/>
          <w14:ligatures w14:val="none"/>
        </w:rPr>
        <w:t>Nos encontramos con el primer discurso de Jesús lo cual, sin duda tiene una particular connotación (lo mismo ha de decirse de las primeras palabras de Jesús en los restantes evangelios). Jesús "</w:t>
      </w:r>
      <w:r w:rsidRPr="00921079">
        <w:rPr>
          <w:rFonts w:ascii="Arial" w:eastAsia="Times New Roman" w:hAnsi="Arial" w:cs="Arial"/>
          <w:i/>
          <w:iCs/>
          <w:color w:val="6D6D6D"/>
          <w:kern w:val="0"/>
          <w:sz w:val="24"/>
          <w:szCs w:val="24"/>
          <w:lang w:val="es-UY" w:eastAsia="es-UY"/>
          <w14:ligatures w14:val="none"/>
        </w:rPr>
        <w:t>sube al monte</w:t>
      </w:r>
      <w:r w:rsidRPr="00921079">
        <w:rPr>
          <w:rFonts w:ascii="Arial" w:eastAsia="Times New Roman" w:hAnsi="Arial" w:cs="Arial"/>
          <w:color w:val="6D6D6D"/>
          <w:kern w:val="0"/>
          <w:sz w:val="24"/>
          <w:szCs w:val="24"/>
          <w:lang w:val="es-UY" w:eastAsia="es-UY"/>
          <w14:ligatures w14:val="none"/>
        </w:rPr>
        <w:t>” (5,1) del cual recién descenderá en 8,1 constituyendo una larga sección discursiva conocida como “el Sermón del monte, 5,1-7,28, enmarcado, además con la palabra clave “enseñar” (5,2; 7,29).</w:t>
      </w:r>
    </w:p>
    <w:p w:rsidR="00921079" w:rsidRPr="00921079" w:rsidRDefault="00921079" w:rsidP="00921079">
      <w:pPr>
        <w:shd w:val="clear" w:color="auto" w:fill="FFFFFF"/>
        <w:spacing w:after="100" w:line="240" w:lineRule="auto"/>
        <w:jc w:val="both"/>
        <w:rPr>
          <w:rFonts w:ascii="Arial" w:eastAsia="Times New Roman" w:hAnsi="Arial" w:cs="Arial"/>
          <w:color w:val="6D6D6D"/>
          <w:kern w:val="0"/>
          <w:lang w:val="es-UY" w:eastAsia="es-UY"/>
          <w14:ligatures w14:val="none"/>
        </w:rPr>
      </w:pPr>
    </w:p>
    <w:p w:rsidR="00921079" w:rsidRPr="00921079" w:rsidRDefault="00921079" w:rsidP="00921079">
      <w:pPr>
        <w:shd w:val="clear" w:color="auto" w:fill="FFFFFF"/>
        <w:spacing w:after="100" w:line="240" w:lineRule="auto"/>
        <w:jc w:val="both"/>
        <w:rPr>
          <w:rFonts w:ascii="Arial" w:eastAsia="Times New Roman" w:hAnsi="Arial" w:cs="Arial"/>
          <w:color w:val="6D6D6D"/>
          <w:kern w:val="0"/>
          <w:lang w:val="es-UY" w:eastAsia="es-UY"/>
          <w14:ligatures w14:val="none"/>
        </w:rPr>
      </w:pPr>
      <w:r w:rsidRPr="00921079">
        <w:rPr>
          <w:rFonts w:ascii="Arial" w:eastAsia="Times New Roman" w:hAnsi="Arial" w:cs="Arial"/>
          <w:color w:val="6D6D6D"/>
          <w:kern w:val="0"/>
          <w:sz w:val="24"/>
          <w:szCs w:val="24"/>
          <w:lang w:val="es-UY" w:eastAsia="es-UY"/>
          <w14:ligatures w14:val="none"/>
        </w:rPr>
        <w:t>El texto da por supuesto que se sabe a qué monte se refiere (</w:t>
      </w:r>
      <w:r w:rsidRPr="00921079">
        <w:rPr>
          <w:rFonts w:ascii="Arial" w:eastAsia="Times New Roman" w:hAnsi="Arial" w:cs="Arial"/>
          <w:i/>
          <w:iCs/>
          <w:color w:val="6D6D6D"/>
          <w:kern w:val="0"/>
          <w:sz w:val="24"/>
          <w:szCs w:val="24"/>
          <w:lang w:val="es-UY" w:eastAsia="es-UY"/>
          <w14:ligatures w14:val="none"/>
        </w:rPr>
        <w:t xml:space="preserve">al monte, </w:t>
      </w:r>
      <w:proofErr w:type="spellStart"/>
      <w:r w:rsidRPr="00921079">
        <w:rPr>
          <w:rFonts w:ascii="Arial" w:eastAsia="Times New Roman" w:hAnsi="Arial" w:cs="Arial"/>
          <w:i/>
          <w:iCs/>
          <w:color w:val="6D6D6D"/>
          <w:kern w:val="0"/>
          <w:sz w:val="24"/>
          <w:szCs w:val="24"/>
          <w:lang w:val="es-UY" w:eastAsia="es-UY"/>
          <w14:ligatures w14:val="none"/>
        </w:rPr>
        <w:t>tó</w:t>
      </w:r>
      <w:proofErr w:type="spellEnd"/>
      <w:r w:rsidRPr="00921079">
        <w:rPr>
          <w:rFonts w:ascii="Arial" w:eastAsia="Times New Roman" w:hAnsi="Arial" w:cs="Arial"/>
          <w:i/>
          <w:iCs/>
          <w:color w:val="6D6D6D"/>
          <w:kern w:val="0"/>
          <w:sz w:val="24"/>
          <w:szCs w:val="24"/>
          <w:lang w:val="es-UY" w:eastAsia="es-UY"/>
          <w14:ligatures w14:val="none"/>
        </w:rPr>
        <w:t xml:space="preserve"> oros</w:t>
      </w:r>
      <w:r w:rsidRPr="00921079">
        <w:rPr>
          <w:rFonts w:ascii="Arial" w:eastAsia="Times New Roman" w:hAnsi="Arial" w:cs="Arial"/>
          <w:color w:val="6D6D6D"/>
          <w:kern w:val="0"/>
          <w:sz w:val="24"/>
          <w:szCs w:val="24"/>
          <w:lang w:val="es-UY" w:eastAsia="es-UY"/>
          <w14:ligatures w14:val="none"/>
        </w:rPr>
        <w:t xml:space="preserve">) aunque la localización precisa no sea importante. En Ex 19,3.20; 24,12.15.18; 34,1.2.4; </w:t>
      </w:r>
      <w:proofErr w:type="spellStart"/>
      <w:r w:rsidRPr="00921079">
        <w:rPr>
          <w:rFonts w:ascii="Arial" w:eastAsia="Times New Roman" w:hAnsi="Arial" w:cs="Arial"/>
          <w:color w:val="6D6D6D"/>
          <w:kern w:val="0"/>
          <w:sz w:val="24"/>
          <w:szCs w:val="24"/>
          <w:lang w:val="es-UY" w:eastAsia="es-UY"/>
          <w14:ligatures w14:val="none"/>
        </w:rPr>
        <w:t>Dt</w:t>
      </w:r>
      <w:proofErr w:type="spellEnd"/>
      <w:r w:rsidRPr="00921079">
        <w:rPr>
          <w:rFonts w:ascii="Arial" w:eastAsia="Times New Roman" w:hAnsi="Arial" w:cs="Arial"/>
          <w:color w:val="6D6D6D"/>
          <w:kern w:val="0"/>
          <w:sz w:val="24"/>
          <w:szCs w:val="24"/>
          <w:lang w:val="es-UY" w:eastAsia="es-UY"/>
          <w14:ligatures w14:val="none"/>
        </w:rPr>
        <w:t xml:space="preserve"> 9,9; 10,1.3 se señala que Moisés “sube al monte”. La actitud de “sentarse” es propia del maestro (Mt 13,1.2; 23,3; 26,55; </w:t>
      </w:r>
      <w:proofErr w:type="spellStart"/>
      <w:r w:rsidRPr="00921079">
        <w:rPr>
          <w:rFonts w:ascii="Arial" w:eastAsia="Times New Roman" w:hAnsi="Arial" w:cs="Arial"/>
          <w:color w:val="6D6D6D"/>
          <w:kern w:val="0"/>
          <w:sz w:val="24"/>
          <w:szCs w:val="24"/>
          <w:lang w:val="es-UY" w:eastAsia="es-UY"/>
          <w14:ligatures w14:val="none"/>
        </w:rPr>
        <w:t>Lc</w:t>
      </w:r>
      <w:proofErr w:type="spellEnd"/>
      <w:r w:rsidRPr="00921079">
        <w:rPr>
          <w:rFonts w:ascii="Arial" w:eastAsia="Times New Roman" w:hAnsi="Arial" w:cs="Arial"/>
          <w:color w:val="6D6D6D"/>
          <w:kern w:val="0"/>
          <w:sz w:val="24"/>
          <w:szCs w:val="24"/>
          <w:lang w:val="es-UY" w:eastAsia="es-UY"/>
          <w14:ligatures w14:val="none"/>
        </w:rPr>
        <w:t xml:space="preserve"> 2,26; 4,20). En este caso la montaña quizás simplemente sea presentada como un lugar en el que es posible dirigirse a una multitud (que no cabría, por ejemplo, en una sinagoga). </w:t>
      </w:r>
    </w:p>
    <w:p w:rsidR="00921079" w:rsidRPr="00921079" w:rsidRDefault="00921079" w:rsidP="00921079">
      <w:pPr>
        <w:shd w:val="clear" w:color="auto" w:fill="FFFFFF"/>
        <w:spacing w:after="100" w:line="240" w:lineRule="auto"/>
        <w:jc w:val="both"/>
        <w:rPr>
          <w:rFonts w:ascii="Arial" w:eastAsia="Times New Roman" w:hAnsi="Arial" w:cs="Arial"/>
          <w:color w:val="6D6D6D"/>
          <w:kern w:val="0"/>
          <w:lang w:val="es-UY" w:eastAsia="es-UY"/>
          <w14:ligatures w14:val="none"/>
        </w:rPr>
      </w:pPr>
    </w:p>
    <w:p w:rsidR="00921079" w:rsidRPr="00921079" w:rsidRDefault="00921079" w:rsidP="00921079">
      <w:pPr>
        <w:shd w:val="clear" w:color="auto" w:fill="FFFFFF"/>
        <w:spacing w:after="100" w:line="240" w:lineRule="auto"/>
        <w:jc w:val="both"/>
        <w:rPr>
          <w:rFonts w:ascii="Arial" w:eastAsia="Times New Roman" w:hAnsi="Arial" w:cs="Arial"/>
          <w:color w:val="6D6D6D"/>
          <w:kern w:val="0"/>
          <w:lang w:val="es-UY" w:eastAsia="es-UY"/>
          <w14:ligatures w14:val="none"/>
        </w:rPr>
      </w:pPr>
      <w:r w:rsidRPr="00921079">
        <w:rPr>
          <w:rFonts w:ascii="Arial" w:eastAsia="Times New Roman" w:hAnsi="Arial" w:cs="Arial"/>
          <w:color w:val="6D6D6D"/>
          <w:kern w:val="0"/>
          <w:sz w:val="24"/>
          <w:szCs w:val="24"/>
          <w:lang w:val="es-UY" w:eastAsia="es-UY"/>
          <w14:ligatures w14:val="none"/>
        </w:rPr>
        <w:t>Lo primero que el Maestro dirá son una serie de reconocimientos de que determinadas personas han de reconocerse como “</w:t>
      </w:r>
      <w:r w:rsidRPr="00921079">
        <w:rPr>
          <w:rFonts w:ascii="Arial" w:eastAsia="Times New Roman" w:hAnsi="Arial" w:cs="Arial"/>
          <w:i/>
          <w:iCs/>
          <w:color w:val="6D6D6D"/>
          <w:kern w:val="0"/>
          <w:sz w:val="24"/>
          <w:szCs w:val="24"/>
          <w:lang w:val="es-UY" w:eastAsia="es-UY"/>
          <w14:ligatures w14:val="none"/>
        </w:rPr>
        <w:t>bienaventuradas</w:t>
      </w:r>
      <w:r w:rsidRPr="00921079">
        <w:rPr>
          <w:rFonts w:ascii="Arial" w:eastAsia="Times New Roman" w:hAnsi="Arial" w:cs="Arial"/>
          <w:color w:val="6D6D6D"/>
          <w:kern w:val="0"/>
          <w:sz w:val="24"/>
          <w:szCs w:val="24"/>
          <w:lang w:val="es-UY" w:eastAsia="es-UY"/>
          <w14:ligatures w14:val="none"/>
        </w:rPr>
        <w:t>”, </w:t>
      </w:r>
      <w:proofErr w:type="spellStart"/>
      <w:r w:rsidRPr="00921079">
        <w:rPr>
          <w:rFonts w:ascii="Arial" w:eastAsia="Times New Roman" w:hAnsi="Arial" w:cs="Arial"/>
          <w:i/>
          <w:iCs/>
          <w:color w:val="6D6D6D"/>
          <w:kern w:val="0"/>
          <w:sz w:val="24"/>
          <w:szCs w:val="24"/>
          <w:lang w:val="es-UY" w:eastAsia="es-UY"/>
          <w14:ligatures w14:val="none"/>
        </w:rPr>
        <w:t>makarioi</w:t>
      </w:r>
      <w:proofErr w:type="spellEnd"/>
      <w:r w:rsidRPr="00921079">
        <w:rPr>
          <w:rFonts w:ascii="Arial" w:eastAsia="Times New Roman" w:hAnsi="Arial" w:cs="Arial"/>
          <w:color w:val="6D6D6D"/>
          <w:kern w:val="0"/>
          <w:sz w:val="24"/>
          <w:szCs w:val="24"/>
          <w:lang w:val="es-UY" w:eastAsia="es-UY"/>
          <w14:ligatures w14:val="none"/>
        </w:rPr>
        <w:t>.</w:t>
      </w:r>
    </w:p>
    <w:p w:rsidR="00921079" w:rsidRPr="00921079" w:rsidRDefault="00921079" w:rsidP="00921079">
      <w:pPr>
        <w:shd w:val="clear" w:color="auto" w:fill="FFFFFF"/>
        <w:spacing w:after="100" w:line="240" w:lineRule="auto"/>
        <w:jc w:val="both"/>
        <w:rPr>
          <w:rFonts w:ascii="Arial" w:eastAsia="Times New Roman" w:hAnsi="Arial" w:cs="Arial"/>
          <w:color w:val="6D6D6D"/>
          <w:kern w:val="0"/>
          <w:lang w:val="es-UY" w:eastAsia="es-UY"/>
          <w14:ligatures w14:val="none"/>
        </w:rPr>
      </w:pPr>
    </w:p>
    <w:p w:rsidR="00921079" w:rsidRPr="00921079" w:rsidRDefault="00921079" w:rsidP="00921079">
      <w:pPr>
        <w:shd w:val="clear" w:color="auto" w:fill="FFFFFF"/>
        <w:spacing w:after="100" w:line="240" w:lineRule="auto"/>
        <w:jc w:val="both"/>
        <w:rPr>
          <w:rFonts w:ascii="Arial" w:eastAsia="Times New Roman" w:hAnsi="Arial" w:cs="Arial"/>
          <w:color w:val="6D6D6D"/>
          <w:kern w:val="0"/>
          <w:lang w:val="es-UY" w:eastAsia="es-UY"/>
          <w14:ligatures w14:val="none"/>
        </w:rPr>
      </w:pPr>
      <w:r w:rsidRPr="00921079">
        <w:rPr>
          <w:rFonts w:ascii="Arial" w:eastAsia="Times New Roman" w:hAnsi="Arial" w:cs="Arial"/>
          <w:color w:val="6D6D6D"/>
          <w:kern w:val="0"/>
          <w:sz w:val="24"/>
          <w:szCs w:val="24"/>
          <w:lang w:val="es-UY" w:eastAsia="es-UY"/>
          <w14:ligatures w14:val="none"/>
        </w:rPr>
        <w:t>“</w:t>
      </w:r>
      <w:proofErr w:type="spellStart"/>
      <w:r w:rsidRPr="00921079">
        <w:rPr>
          <w:rFonts w:ascii="Arial" w:eastAsia="Times New Roman" w:hAnsi="Arial" w:cs="Arial"/>
          <w:i/>
          <w:iCs/>
          <w:color w:val="6D6D6D"/>
          <w:kern w:val="0"/>
          <w:sz w:val="24"/>
          <w:szCs w:val="24"/>
          <w:lang w:val="es-UY" w:eastAsia="es-UY"/>
          <w14:ligatures w14:val="none"/>
        </w:rPr>
        <w:t>Makarioi</w:t>
      </w:r>
      <w:proofErr w:type="spellEnd"/>
      <w:r w:rsidRPr="00921079">
        <w:rPr>
          <w:rFonts w:ascii="Arial" w:eastAsia="Times New Roman" w:hAnsi="Arial" w:cs="Arial"/>
          <w:color w:val="6D6D6D"/>
          <w:kern w:val="0"/>
          <w:sz w:val="24"/>
          <w:szCs w:val="24"/>
          <w:lang w:val="es-UY" w:eastAsia="es-UY"/>
          <w14:ligatures w14:val="none"/>
        </w:rPr>
        <w:t>”, </w:t>
      </w:r>
      <w:r w:rsidRPr="00921079">
        <w:rPr>
          <w:rFonts w:ascii="Arial" w:eastAsia="Times New Roman" w:hAnsi="Arial" w:cs="Arial"/>
          <w:i/>
          <w:iCs/>
          <w:color w:val="6D6D6D"/>
          <w:kern w:val="0"/>
          <w:sz w:val="24"/>
          <w:szCs w:val="24"/>
          <w:lang w:val="es-UY" w:eastAsia="es-UY"/>
          <w14:ligatures w14:val="none"/>
        </w:rPr>
        <w:t>felices</w:t>
      </w:r>
      <w:r w:rsidRPr="00921079">
        <w:rPr>
          <w:rFonts w:ascii="Arial" w:eastAsia="Times New Roman" w:hAnsi="Arial" w:cs="Arial"/>
          <w:color w:val="6D6D6D"/>
          <w:kern w:val="0"/>
          <w:sz w:val="24"/>
          <w:szCs w:val="24"/>
          <w:lang w:val="es-UY" w:eastAsia="es-UY"/>
          <w14:ligatures w14:val="none"/>
        </w:rPr>
        <w:t xml:space="preserve">, dichosos, es un reconocimiento a las personas que están en una situación determinada, cf. 1 </w:t>
      </w:r>
      <w:proofErr w:type="gramStart"/>
      <w:r w:rsidRPr="00921079">
        <w:rPr>
          <w:rFonts w:ascii="Arial" w:eastAsia="Times New Roman" w:hAnsi="Arial" w:cs="Arial"/>
          <w:color w:val="6D6D6D"/>
          <w:kern w:val="0"/>
          <w:sz w:val="24"/>
          <w:szCs w:val="24"/>
          <w:lang w:val="es-UY" w:eastAsia="es-UY"/>
          <w14:ligatures w14:val="none"/>
        </w:rPr>
        <w:t>Re 10,8</w:t>
      </w:r>
      <w:proofErr w:type="gramEnd"/>
      <w:r w:rsidRPr="00921079">
        <w:rPr>
          <w:rFonts w:ascii="Arial" w:eastAsia="Times New Roman" w:hAnsi="Arial" w:cs="Arial"/>
          <w:color w:val="6D6D6D"/>
          <w:kern w:val="0"/>
          <w:sz w:val="24"/>
          <w:szCs w:val="24"/>
          <w:lang w:val="es-UY" w:eastAsia="es-UY"/>
          <w14:ligatures w14:val="none"/>
        </w:rPr>
        <w:t xml:space="preserve">; 2 </w:t>
      </w:r>
      <w:proofErr w:type="spellStart"/>
      <w:r w:rsidRPr="00921079">
        <w:rPr>
          <w:rFonts w:ascii="Arial" w:eastAsia="Times New Roman" w:hAnsi="Arial" w:cs="Arial"/>
          <w:color w:val="6D6D6D"/>
          <w:kern w:val="0"/>
          <w:sz w:val="24"/>
          <w:szCs w:val="24"/>
          <w:lang w:val="es-UY" w:eastAsia="es-UY"/>
          <w14:ligatures w14:val="none"/>
        </w:rPr>
        <w:t>Cro</w:t>
      </w:r>
      <w:proofErr w:type="spellEnd"/>
      <w:r w:rsidRPr="00921079">
        <w:rPr>
          <w:rFonts w:ascii="Arial" w:eastAsia="Times New Roman" w:hAnsi="Arial" w:cs="Arial"/>
          <w:color w:val="6D6D6D"/>
          <w:kern w:val="0"/>
          <w:sz w:val="24"/>
          <w:szCs w:val="24"/>
          <w:lang w:val="es-UY" w:eastAsia="es-UY"/>
          <w14:ligatures w14:val="none"/>
        </w:rPr>
        <w:t xml:space="preserve"> 9,7; </w:t>
      </w:r>
      <w:proofErr w:type="spellStart"/>
      <w:r w:rsidRPr="00921079">
        <w:rPr>
          <w:rFonts w:ascii="Arial" w:eastAsia="Times New Roman" w:hAnsi="Arial" w:cs="Arial"/>
          <w:color w:val="6D6D6D"/>
          <w:kern w:val="0"/>
          <w:sz w:val="24"/>
          <w:szCs w:val="24"/>
          <w:lang w:val="es-UY" w:eastAsia="es-UY"/>
          <w14:ligatures w14:val="none"/>
        </w:rPr>
        <w:t>Tob</w:t>
      </w:r>
      <w:proofErr w:type="spellEnd"/>
      <w:r w:rsidRPr="00921079">
        <w:rPr>
          <w:rFonts w:ascii="Arial" w:eastAsia="Times New Roman" w:hAnsi="Arial" w:cs="Arial"/>
          <w:color w:val="6D6D6D"/>
          <w:kern w:val="0"/>
          <w:sz w:val="24"/>
          <w:szCs w:val="24"/>
          <w:lang w:val="es-UY" w:eastAsia="es-UY"/>
          <w14:ligatures w14:val="none"/>
        </w:rPr>
        <w:t xml:space="preserve"> 13,14; Sal 1,1; 2,12; 32,1; 84,5; 106,3; 119,1.2; 128,1; Sir 25,8-9; 48,11; </w:t>
      </w:r>
      <w:proofErr w:type="spellStart"/>
      <w:r w:rsidRPr="00921079">
        <w:rPr>
          <w:rFonts w:ascii="Arial" w:eastAsia="Times New Roman" w:hAnsi="Arial" w:cs="Arial"/>
          <w:color w:val="6D6D6D"/>
          <w:kern w:val="0"/>
          <w:sz w:val="24"/>
          <w:szCs w:val="24"/>
          <w:lang w:val="es-UY" w:eastAsia="es-UY"/>
          <w14:ligatures w14:val="none"/>
        </w:rPr>
        <w:t>Is</w:t>
      </w:r>
      <w:proofErr w:type="spellEnd"/>
      <w:r w:rsidRPr="00921079">
        <w:rPr>
          <w:rFonts w:ascii="Arial" w:eastAsia="Times New Roman" w:hAnsi="Arial" w:cs="Arial"/>
          <w:color w:val="6D6D6D"/>
          <w:kern w:val="0"/>
          <w:sz w:val="24"/>
          <w:szCs w:val="24"/>
          <w:lang w:val="es-UY" w:eastAsia="es-UY"/>
          <w14:ligatures w14:val="none"/>
        </w:rPr>
        <w:t xml:space="preserve"> 30,18; 32,20; Bar 4,4. Se trata de una felicitación por vivir de esa manera (y es lo contrario de los “ay”, también usado frecuentemente: "ay de los que..."). </w:t>
      </w:r>
    </w:p>
    <w:p w:rsidR="00921079" w:rsidRPr="00921079" w:rsidRDefault="00921079" w:rsidP="00921079">
      <w:pPr>
        <w:shd w:val="clear" w:color="auto" w:fill="FFFFFF"/>
        <w:spacing w:after="100" w:line="240" w:lineRule="auto"/>
        <w:jc w:val="both"/>
        <w:rPr>
          <w:rFonts w:ascii="Arial" w:eastAsia="Times New Roman" w:hAnsi="Arial" w:cs="Arial"/>
          <w:color w:val="6D6D6D"/>
          <w:kern w:val="0"/>
          <w:lang w:val="es-UY" w:eastAsia="es-UY"/>
          <w14:ligatures w14:val="none"/>
        </w:rPr>
      </w:pPr>
    </w:p>
    <w:p w:rsidR="00921079" w:rsidRPr="00921079" w:rsidRDefault="00921079" w:rsidP="00921079">
      <w:pPr>
        <w:shd w:val="clear" w:color="auto" w:fill="FFFFFF"/>
        <w:spacing w:after="100" w:line="240" w:lineRule="auto"/>
        <w:jc w:val="both"/>
        <w:rPr>
          <w:rFonts w:ascii="Arial" w:eastAsia="Times New Roman" w:hAnsi="Arial" w:cs="Arial"/>
          <w:color w:val="6D6D6D"/>
          <w:kern w:val="0"/>
          <w:lang w:val="es-UY" w:eastAsia="es-UY"/>
          <w14:ligatures w14:val="none"/>
        </w:rPr>
      </w:pPr>
      <w:r w:rsidRPr="00921079">
        <w:rPr>
          <w:rFonts w:ascii="Arial" w:eastAsia="Times New Roman" w:hAnsi="Arial" w:cs="Arial"/>
          <w:color w:val="6D6D6D"/>
          <w:kern w:val="0"/>
          <w:sz w:val="24"/>
          <w:szCs w:val="24"/>
          <w:lang w:val="es-UY" w:eastAsia="es-UY"/>
          <w14:ligatures w14:val="none"/>
        </w:rPr>
        <w:t>Para comprender bien las bienaventuranzas de Mateo es importante mirar las bienaventuranzas de Lucas que parecen más fieles a la fuente común, el texto Q. Esto nos permite descubrir lo que Mateo quiere destacar.</w:t>
      </w:r>
    </w:p>
    <w:p w:rsidR="00921079" w:rsidRPr="00921079" w:rsidRDefault="00921079" w:rsidP="00921079">
      <w:pPr>
        <w:shd w:val="clear" w:color="auto" w:fill="FFFFFF"/>
        <w:spacing w:after="100" w:line="240" w:lineRule="auto"/>
        <w:jc w:val="both"/>
        <w:rPr>
          <w:rFonts w:ascii="Arial" w:eastAsia="Times New Roman" w:hAnsi="Arial" w:cs="Arial"/>
          <w:color w:val="6D6D6D"/>
          <w:kern w:val="0"/>
          <w:lang w:val="es-UY" w:eastAsia="es-UY"/>
          <w14:ligatures w14:val="none"/>
        </w:rPr>
      </w:pPr>
    </w:p>
    <w:p w:rsidR="00921079" w:rsidRPr="00921079" w:rsidRDefault="00921079" w:rsidP="00921079">
      <w:pPr>
        <w:shd w:val="clear" w:color="auto" w:fill="FFFFFF"/>
        <w:spacing w:after="100" w:line="240" w:lineRule="auto"/>
        <w:jc w:val="both"/>
        <w:rPr>
          <w:rFonts w:ascii="Arial" w:eastAsia="Times New Roman" w:hAnsi="Arial" w:cs="Arial"/>
          <w:color w:val="6D6D6D"/>
          <w:kern w:val="0"/>
          <w:lang w:val="es-UY" w:eastAsia="es-UY"/>
          <w14:ligatures w14:val="none"/>
        </w:rPr>
      </w:pPr>
      <w:r w:rsidRPr="00921079">
        <w:rPr>
          <w:rFonts w:ascii="Arial" w:eastAsia="Times New Roman" w:hAnsi="Arial" w:cs="Arial"/>
          <w:color w:val="6D6D6D"/>
          <w:kern w:val="0"/>
          <w:sz w:val="24"/>
          <w:szCs w:val="24"/>
          <w:lang w:val="es-UY" w:eastAsia="es-UY"/>
          <w14:ligatures w14:val="none"/>
        </w:rPr>
        <w:t>Para empezar, las bienaventuranzas de Lucas son dirigidas a los que están presentes (“ustedes”) mientras que las de Mato se dirigen a un público impreciso: “aquellos que” eligen vivir de determinada manera.</w:t>
      </w:r>
    </w:p>
    <w:p w:rsidR="00921079" w:rsidRPr="00921079" w:rsidRDefault="00921079" w:rsidP="00921079">
      <w:pPr>
        <w:shd w:val="clear" w:color="auto" w:fill="FFFFFF"/>
        <w:spacing w:after="100" w:line="240" w:lineRule="auto"/>
        <w:jc w:val="both"/>
        <w:rPr>
          <w:rFonts w:ascii="Arial" w:eastAsia="Times New Roman" w:hAnsi="Arial" w:cs="Arial"/>
          <w:color w:val="6D6D6D"/>
          <w:kern w:val="0"/>
          <w:lang w:val="es-UY" w:eastAsia="es-UY"/>
          <w14:ligatures w14:val="none"/>
        </w:rPr>
      </w:pPr>
    </w:p>
    <w:p w:rsidR="00921079" w:rsidRPr="00921079" w:rsidRDefault="00921079" w:rsidP="00921079">
      <w:pPr>
        <w:shd w:val="clear" w:color="auto" w:fill="FFFFFF"/>
        <w:spacing w:after="100" w:line="240" w:lineRule="auto"/>
        <w:jc w:val="both"/>
        <w:rPr>
          <w:rFonts w:ascii="Arial" w:eastAsia="Times New Roman" w:hAnsi="Arial" w:cs="Arial"/>
          <w:color w:val="6D6D6D"/>
          <w:kern w:val="0"/>
          <w:lang w:val="es-UY" w:eastAsia="es-UY"/>
          <w14:ligatures w14:val="none"/>
        </w:rPr>
      </w:pPr>
      <w:r w:rsidRPr="00921079">
        <w:rPr>
          <w:rFonts w:ascii="Arial" w:eastAsia="Times New Roman" w:hAnsi="Arial" w:cs="Arial"/>
          <w:color w:val="6D6D6D"/>
          <w:kern w:val="0"/>
          <w:sz w:val="24"/>
          <w:szCs w:val="24"/>
          <w:lang w:val="es-UY" w:eastAsia="es-UY"/>
          <w14:ligatures w14:val="none"/>
        </w:rPr>
        <w:t>En segundo lugar la característica de Lucas es que la situación cambiará, entonces no que se celebra no es tal o cual situación sino la nueva situación que sobrevendrá en un futuro (los que lloran serán consolados; pero se refiere a un futuro histórico, no “celestial”). Es que la situación es negativa (llorar), mientras que la futura es beneficiosa (ser consolados). Mateo, en cambio, presenta situaciones que son beneficiosas. Para ello, </w:t>
      </w:r>
      <w:r w:rsidRPr="00921079">
        <w:rPr>
          <w:rFonts w:ascii="Arial" w:eastAsia="Times New Roman" w:hAnsi="Arial" w:cs="Arial"/>
          <w:i/>
          <w:iCs/>
          <w:color w:val="6D6D6D"/>
          <w:kern w:val="0"/>
          <w:sz w:val="24"/>
          <w:szCs w:val="24"/>
          <w:lang w:val="es-UY" w:eastAsia="es-UY"/>
          <w14:ligatures w14:val="none"/>
        </w:rPr>
        <w:t>espiritualiza</w:t>
      </w:r>
      <w:r w:rsidRPr="00921079">
        <w:rPr>
          <w:rFonts w:ascii="Arial" w:eastAsia="Times New Roman" w:hAnsi="Arial" w:cs="Arial"/>
          <w:color w:val="6D6D6D"/>
          <w:kern w:val="0"/>
          <w:sz w:val="24"/>
          <w:szCs w:val="24"/>
          <w:lang w:val="es-UY" w:eastAsia="es-UY"/>
          <w14:ligatures w14:val="none"/>
        </w:rPr>
        <w:t xml:space="preserve"> lo que encontró en Q. Veamos un ejemplo: es malo tener hambre, lo positivo es que en el futuro ellos “serán saciados” (= Lucas); Mateo, en cambio destaca que esta hambre y sed es “de justicia” (con lo que esa hambre pasa a ser positiva) y la saciedad ocurre en la consecución de la justicia. Otro elemento que no hace a nuestra lectura es que las cuatro bienaventuranzas de Lucas se corresponden con cuatro </w:t>
      </w:r>
      <w:proofErr w:type="spellStart"/>
      <w:r w:rsidRPr="00921079">
        <w:rPr>
          <w:rFonts w:ascii="Arial" w:eastAsia="Times New Roman" w:hAnsi="Arial" w:cs="Arial"/>
          <w:color w:val="6D6D6D"/>
          <w:kern w:val="0"/>
          <w:sz w:val="24"/>
          <w:szCs w:val="24"/>
          <w:lang w:val="es-UY" w:eastAsia="es-UY"/>
          <w14:ligatures w14:val="none"/>
        </w:rPr>
        <w:t>ayes</w:t>
      </w:r>
      <w:proofErr w:type="spellEnd"/>
      <w:r w:rsidRPr="00921079">
        <w:rPr>
          <w:rFonts w:ascii="Arial" w:eastAsia="Times New Roman" w:hAnsi="Arial" w:cs="Arial"/>
          <w:color w:val="6D6D6D"/>
          <w:kern w:val="0"/>
          <w:sz w:val="24"/>
          <w:szCs w:val="24"/>
          <w:lang w:val="es-UY" w:eastAsia="es-UY"/>
          <w14:ligatures w14:val="none"/>
        </w:rPr>
        <w:t xml:space="preserve"> contrapuestos. Como también la situación se invertirá la antigua situación beneficiosa será tenida por negativa en el tiempo histórico futuro. Lo que interesa es que se constata una situación y se reconoce felices a los que la viven. En Mateo se trata, entonces, de virtudes.</w:t>
      </w:r>
    </w:p>
    <w:p w:rsidR="00921079" w:rsidRPr="00921079" w:rsidRDefault="00921079" w:rsidP="00921079">
      <w:pPr>
        <w:shd w:val="clear" w:color="auto" w:fill="FFFFFF"/>
        <w:spacing w:after="100" w:line="240" w:lineRule="auto"/>
        <w:jc w:val="both"/>
        <w:rPr>
          <w:rFonts w:ascii="Arial" w:eastAsia="Times New Roman" w:hAnsi="Arial" w:cs="Arial"/>
          <w:color w:val="6D6D6D"/>
          <w:kern w:val="0"/>
          <w:lang w:val="es-UY" w:eastAsia="es-UY"/>
          <w14:ligatures w14:val="none"/>
        </w:rPr>
      </w:pPr>
    </w:p>
    <w:p w:rsidR="00921079" w:rsidRPr="00921079" w:rsidRDefault="00921079" w:rsidP="00921079">
      <w:pPr>
        <w:shd w:val="clear" w:color="auto" w:fill="FFFFFF"/>
        <w:spacing w:after="100" w:line="240" w:lineRule="auto"/>
        <w:jc w:val="both"/>
        <w:rPr>
          <w:rFonts w:ascii="Arial" w:eastAsia="Times New Roman" w:hAnsi="Arial" w:cs="Arial"/>
          <w:color w:val="6D6D6D"/>
          <w:kern w:val="0"/>
          <w:lang w:val="es-UY" w:eastAsia="es-UY"/>
          <w14:ligatures w14:val="none"/>
        </w:rPr>
      </w:pPr>
      <w:r w:rsidRPr="00921079">
        <w:rPr>
          <w:rFonts w:ascii="Arial" w:eastAsia="Times New Roman" w:hAnsi="Arial" w:cs="Arial"/>
          <w:color w:val="6D6D6D"/>
          <w:kern w:val="0"/>
          <w:sz w:val="24"/>
          <w:szCs w:val="24"/>
          <w:lang w:val="es-UY" w:eastAsia="es-UY"/>
          <w14:ligatures w14:val="none"/>
        </w:rPr>
        <w:t>Hay indicios que nos permiten concluir que Mateo debió incluir una nueva bienaventuranza (la novena) a su cuadro original, seguramente a raíz de la situación concreta que vive su comunidad. En primer lugar, la primera y la octava se justifican en presente, y no en futuro y finalizan idénticamente: “a ellos les pertenece (presente) el reino de los cielos”. En segundo lugar, porque la temática no parece muy diferente de la octava (“los perseguidos”) lo que lleva a pensar que Mateo quiso reforzarla con motivos contextuales concretos. En tercer lugar, la novena, a diferencia de las restantes – y a semejanza de Lucas – se dirige a “</w:t>
      </w:r>
      <w:r w:rsidRPr="00921079">
        <w:rPr>
          <w:rFonts w:ascii="Arial" w:eastAsia="Times New Roman" w:hAnsi="Arial" w:cs="Arial"/>
          <w:i/>
          <w:iCs/>
          <w:color w:val="6D6D6D"/>
          <w:kern w:val="0"/>
          <w:sz w:val="24"/>
          <w:szCs w:val="24"/>
          <w:lang w:val="es-UY" w:eastAsia="es-UY"/>
          <w14:ligatures w14:val="none"/>
        </w:rPr>
        <w:t>ustedes</w:t>
      </w:r>
      <w:r w:rsidRPr="00921079">
        <w:rPr>
          <w:rFonts w:ascii="Arial" w:eastAsia="Times New Roman" w:hAnsi="Arial" w:cs="Arial"/>
          <w:color w:val="6D6D6D"/>
          <w:kern w:val="0"/>
          <w:sz w:val="24"/>
          <w:szCs w:val="24"/>
          <w:lang w:val="es-UY" w:eastAsia="es-UY"/>
          <w14:ligatures w14:val="none"/>
        </w:rPr>
        <w:t>” y no a “aquellos que…”.</w:t>
      </w:r>
    </w:p>
    <w:p w:rsidR="00921079" w:rsidRPr="00921079" w:rsidRDefault="00921079" w:rsidP="00921079">
      <w:pPr>
        <w:shd w:val="clear" w:color="auto" w:fill="FFFFFF"/>
        <w:spacing w:after="100" w:line="240" w:lineRule="auto"/>
        <w:jc w:val="both"/>
        <w:rPr>
          <w:rFonts w:ascii="Arial" w:eastAsia="Times New Roman" w:hAnsi="Arial" w:cs="Arial"/>
          <w:color w:val="6D6D6D"/>
          <w:kern w:val="0"/>
          <w:lang w:val="es-UY" w:eastAsia="es-UY"/>
          <w14:ligatures w14:val="none"/>
        </w:rPr>
      </w:pPr>
    </w:p>
    <w:p w:rsidR="00921079" w:rsidRPr="00921079" w:rsidRDefault="00921079" w:rsidP="00921079">
      <w:pPr>
        <w:shd w:val="clear" w:color="auto" w:fill="FFFFFF"/>
        <w:spacing w:after="100" w:line="240" w:lineRule="auto"/>
        <w:jc w:val="both"/>
        <w:rPr>
          <w:rFonts w:ascii="Arial" w:eastAsia="Times New Roman" w:hAnsi="Arial" w:cs="Arial"/>
          <w:color w:val="6D6D6D"/>
          <w:kern w:val="0"/>
          <w:lang w:val="es-UY" w:eastAsia="es-UY"/>
          <w14:ligatures w14:val="none"/>
        </w:rPr>
      </w:pPr>
      <w:r w:rsidRPr="00921079">
        <w:rPr>
          <w:rFonts w:ascii="Arial" w:eastAsia="Times New Roman" w:hAnsi="Arial" w:cs="Arial"/>
          <w:color w:val="6D6D6D"/>
          <w:kern w:val="0"/>
          <w:sz w:val="24"/>
          <w:szCs w:val="24"/>
          <w:lang w:val="es-UY" w:eastAsia="es-UY"/>
          <w14:ligatures w14:val="none"/>
        </w:rPr>
        <w:t>Se podría destacar mucho de cada bienaventuranza. Veamos brevemente:</w:t>
      </w:r>
    </w:p>
    <w:p w:rsidR="00921079" w:rsidRPr="00921079" w:rsidRDefault="00921079" w:rsidP="00921079">
      <w:pPr>
        <w:shd w:val="clear" w:color="auto" w:fill="FFFFFF"/>
        <w:spacing w:after="100" w:line="240" w:lineRule="auto"/>
        <w:jc w:val="both"/>
        <w:rPr>
          <w:rFonts w:ascii="Arial" w:eastAsia="Times New Roman" w:hAnsi="Arial" w:cs="Arial"/>
          <w:color w:val="6D6D6D"/>
          <w:kern w:val="0"/>
          <w:lang w:val="es-UY" w:eastAsia="es-UY"/>
          <w14:ligatures w14:val="none"/>
        </w:rPr>
      </w:pPr>
    </w:p>
    <w:p w:rsidR="00921079" w:rsidRPr="00921079" w:rsidRDefault="00921079" w:rsidP="00921079">
      <w:pPr>
        <w:shd w:val="clear" w:color="auto" w:fill="FFFFFF"/>
        <w:spacing w:after="100" w:line="240" w:lineRule="auto"/>
        <w:jc w:val="both"/>
        <w:rPr>
          <w:rFonts w:ascii="Arial" w:eastAsia="Times New Roman" w:hAnsi="Arial" w:cs="Arial"/>
          <w:color w:val="6D6D6D"/>
          <w:kern w:val="0"/>
          <w:lang w:val="es-UY" w:eastAsia="es-UY"/>
          <w14:ligatures w14:val="none"/>
        </w:rPr>
      </w:pPr>
      <w:r w:rsidRPr="00921079">
        <w:rPr>
          <w:rFonts w:ascii="Arial" w:eastAsia="Times New Roman" w:hAnsi="Arial" w:cs="Arial"/>
          <w:i/>
          <w:iCs/>
          <w:color w:val="6D6D6D"/>
          <w:kern w:val="0"/>
          <w:sz w:val="24"/>
          <w:szCs w:val="24"/>
          <w:lang w:val="es-UY" w:eastAsia="es-UY"/>
          <w14:ligatures w14:val="none"/>
        </w:rPr>
        <w:t>Felices los pobres de espíritu</w:t>
      </w:r>
      <w:r w:rsidRPr="00921079">
        <w:rPr>
          <w:rFonts w:ascii="Arial" w:eastAsia="Times New Roman" w:hAnsi="Arial" w:cs="Arial"/>
          <w:color w:val="6D6D6D"/>
          <w:kern w:val="0"/>
          <w:sz w:val="24"/>
          <w:szCs w:val="24"/>
          <w:lang w:val="es-UY" w:eastAsia="es-UY"/>
          <w14:ligatures w14:val="none"/>
        </w:rPr>
        <w:t>: Como se dijo, Mateo espiritualiza a fin de que lo que es en sí malo, pero cambiará en el futuro, ahora sea positivo. La primera bienaventuranza, “felices los pobres” la transforma en “pobres de espíritu”. Mateo dirá que Jesús viene a evangelizar a los pobres” (11,5), pero – como en los restantes textos – se refiere a que su situación cambiará, como los ciegos, los lisiados o los cojos, que serán sanados. Ahora se refiere a algo que se da “en el espíritu”. Por ser la primera es la que marca el sentido de las restantes. Los términos que hacen referencia a los económicamente pobres en la Biblia hebrea van adquiriendo paulatinamente un sentido religioso, por ejemplo en el Salmo 69 (notar que el salmista se siente ubicado entre los pobres):</w:t>
      </w:r>
    </w:p>
    <w:p w:rsidR="00921079" w:rsidRPr="00921079" w:rsidRDefault="00921079" w:rsidP="00921079">
      <w:pPr>
        <w:shd w:val="clear" w:color="auto" w:fill="FFFFFF"/>
        <w:spacing w:after="0" w:line="240" w:lineRule="auto"/>
        <w:rPr>
          <w:rFonts w:ascii="Arial" w:eastAsia="Times New Roman" w:hAnsi="Arial" w:cs="Arial"/>
          <w:color w:val="6D6D6D"/>
          <w:kern w:val="0"/>
          <w:lang w:val="es-UY" w:eastAsia="es-UY"/>
          <w14:ligatures w14:val="none"/>
        </w:rPr>
      </w:pPr>
    </w:p>
    <w:p w:rsidR="00921079" w:rsidRPr="00921079" w:rsidRDefault="00921079" w:rsidP="00921079">
      <w:pPr>
        <w:shd w:val="clear" w:color="auto" w:fill="FFFFFF"/>
        <w:spacing w:after="100" w:line="240" w:lineRule="auto"/>
        <w:jc w:val="both"/>
        <w:rPr>
          <w:rFonts w:ascii="Arial" w:eastAsia="Times New Roman" w:hAnsi="Arial" w:cs="Arial"/>
          <w:color w:val="6D6D6D"/>
          <w:kern w:val="0"/>
          <w:lang w:val="es-UY" w:eastAsia="es-UY"/>
          <w14:ligatures w14:val="none"/>
        </w:rPr>
      </w:pPr>
      <w:r w:rsidRPr="00921079">
        <w:rPr>
          <w:rFonts w:ascii="Arial" w:eastAsia="Times New Roman" w:hAnsi="Arial" w:cs="Arial"/>
          <w:i/>
          <w:iCs/>
          <w:color w:val="6D6D6D"/>
          <w:kern w:val="0"/>
          <w:sz w:val="24"/>
          <w:szCs w:val="24"/>
          <w:lang w:val="es-UY" w:eastAsia="es-UY"/>
          <w14:ligatures w14:val="none"/>
        </w:rPr>
        <w:t>El nombre de Dios celebraré en un cántico, le ensalzaré con la acción de gracias… Lo han visto los humildes y se alegran; ¡viva vuestro corazón, los que buscáis a Dios! Porque Yahveh escucha a los pobres, no desprecia a sus cautivos</w:t>
      </w:r>
      <w:r w:rsidRPr="00921079">
        <w:rPr>
          <w:rFonts w:ascii="Arial" w:eastAsia="Times New Roman" w:hAnsi="Arial" w:cs="Arial"/>
          <w:color w:val="6D6D6D"/>
          <w:kern w:val="0"/>
          <w:sz w:val="24"/>
          <w:szCs w:val="24"/>
          <w:lang w:val="es-UY" w:eastAsia="es-UY"/>
          <w14:ligatures w14:val="none"/>
        </w:rPr>
        <w:t>. (Sal 69:31-34).</w:t>
      </w:r>
    </w:p>
    <w:p w:rsidR="00921079" w:rsidRPr="00921079" w:rsidRDefault="00921079" w:rsidP="00921079">
      <w:pPr>
        <w:shd w:val="clear" w:color="auto" w:fill="FFFFFF"/>
        <w:spacing w:after="0" w:line="240" w:lineRule="auto"/>
        <w:rPr>
          <w:rFonts w:ascii="Arial" w:eastAsia="Times New Roman" w:hAnsi="Arial" w:cs="Arial"/>
          <w:color w:val="6D6D6D"/>
          <w:kern w:val="0"/>
          <w:lang w:val="es-UY" w:eastAsia="es-UY"/>
          <w14:ligatures w14:val="none"/>
        </w:rPr>
      </w:pPr>
    </w:p>
    <w:p w:rsidR="00921079" w:rsidRPr="00921079" w:rsidRDefault="00921079" w:rsidP="00921079">
      <w:pPr>
        <w:shd w:val="clear" w:color="auto" w:fill="FFFFFF"/>
        <w:spacing w:after="100" w:line="240" w:lineRule="auto"/>
        <w:jc w:val="both"/>
        <w:rPr>
          <w:rFonts w:ascii="Arial" w:eastAsia="Times New Roman" w:hAnsi="Arial" w:cs="Arial"/>
          <w:color w:val="6D6D6D"/>
          <w:kern w:val="0"/>
          <w:lang w:val="es-UY" w:eastAsia="es-UY"/>
          <w14:ligatures w14:val="none"/>
        </w:rPr>
      </w:pPr>
      <w:r w:rsidRPr="00921079">
        <w:rPr>
          <w:rFonts w:ascii="Arial" w:eastAsia="Times New Roman" w:hAnsi="Arial" w:cs="Arial"/>
          <w:color w:val="6D6D6D"/>
          <w:kern w:val="0"/>
          <w:sz w:val="24"/>
          <w:szCs w:val="24"/>
          <w:lang w:val="es-UY" w:eastAsia="es-UY"/>
          <w14:ligatures w14:val="none"/>
        </w:rPr>
        <w:t>En una misma línea, Sofonías (primera lectura) toma la idea de la pobreza e invita a buscarla.</w:t>
      </w:r>
    </w:p>
    <w:p w:rsidR="00921079" w:rsidRPr="00921079" w:rsidRDefault="00921079" w:rsidP="00921079">
      <w:pPr>
        <w:shd w:val="clear" w:color="auto" w:fill="FFFFFF"/>
        <w:spacing w:after="0" w:line="240" w:lineRule="auto"/>
        <w:rPr>
          <w:rFonts w:ascii="Arial" w:eastAsia="Times New Roman" w:hAnsi="Arial" w:cs="Arial"/>
          <w:color w:val="6D6D6D"/>
          <w:kern w:val="0"/>
          <w:lang w:val="es-UY" w:eastAsia="es-UY"/>
          <w14:ligatures w14:val="none"/>
        </w:rPr>
      </w:pPr>
    </w:p>
    <w:p w:rsidR="00921079" w:rsidRPr="00921079" w:rsidRDefault="00921079" w:rsidP="00921079">
      <w:pPr>
        <w:shd w:val="clear" w:color="auto" w:fill="FFFFFF"/>
        <w:spacing w:after="100" w:line="240" w:lineRule="auto"/>
        <w:jc w:val="both"/>
        <w:rPr>
          <w:rFonts w:ascii="Arial" w:eastAsia="Times New Roman" w:hAnsi="Arial" w:cs="Arial"/>
          <w:color w:val="6D6D6D"/>
          <w:kern w:val="0"/>
          <w:lang w:val="es-UY" w:eastAsia="es-UY"/>
          <w14:ligatures w14:val="none"/>
        </w:rPr>
      </w:pPr>
      <w:r w:rsidRPr="00921079">
        <w:rPr>
          <w:rFonts w:ascii="Arial" w:eastAsia="Times New Roman" w:hAnsi="Arial" w:cs="Arial"/>
          <w:i/>
          <w:iCs/>
          <w:color w:val="6D6D6D"/>
          <w:kern w:val="0"/>
          <w:sz w:val="24"/>
          <w:szCs w:val="24"/>
          <w:lang w:val="es-UY" w:eastAsia="es-UY"/>
          <w14:ligatures w14:val="none"/>
        </w:rPr>
        <w:t>Busquen al Señor, los humildes (</w:t>
      </w:r>
      <w:proofErr w:type="spellStart"/>
      <w:r w:rsidRPr="00921079">
        <w:rPr>
          <w:rFonts w:ascii="Arial" w:eastAsia="Times New Roman" w:hAnsi="Arial" w:cs="Arial"/>
          <w:i/>
          <w:iCs/>
          <w:color w:val="6D6D6D"/>
          <w:kern w:val="0"/>
          <w:sz w:val="24"/>
          <w:szCs w:val="24"/>
          <w:lang w:val="es-UY" w:eastAsia="es-UY"/>
          <w14:ligatures w14:val="none"/>
        </w:rPr>
        <w:t>anû</w:t>
      </w:r>
      <w:proofErr w:type="spellEnd"/>
      <w:r w:rsidRPr="00921079">
        <w:rPr>
          <w:rFonts w:ascii="Arial" w:eastAsia="Times New Roman" w:hAnsi="Arial" w:cs="Arial"/>
          <w:i/>
          <w:iCs/>
          <w:color w:val="6D6D6D"/>
          <w:kern w:val="0"/>
          <w:sz w:val="24"/>
          <w:szCs w:val="24"/>
          <w:lang w:val="es-UY" w:eastAsia="es-UY"/>
          <w14:ligatures w14:val="none"/>
        </w:rPr>
        <w:t>, pobres) que cumplen sus mandatos: busquen la justicia, busquen la humildad, tal vez así encontrarán un refugio el día de la ira del Señor</w:t>
      </w:r>
      <w:r w:rsidRPr="00921079">
        <w:rPr>
          <w:rFonts w:ascii="Arial" w:eastAsia="Times New Roman" w:hAnsi="Arial" w:cs="Arial"/>
          <w:color w:val="6D6D6D"/>
          <w:kern w:val="0"/>
          <w:sz w:val="24"/>
          <w:szCs w:val="24"/>
          <w:lang w:val="es-UY" w:eastAsia="es-UY"/>
          <w14:ligatures w14:val="none"/>
        </w:rPr>
        <w:t>. (2:3)</w:t>
      </w:r>
    </w:p>
    <w:p w:rsidR="00921079" w:rsidRPr="00921079" w:rsidRDefault="00921079" w:rsidP="00921079">
      <w:pPr>
        <w:shd w:val="clear" w:color="auto" w:fill="FFFFFF"/>
        <w:spacing w:after="0" w:line="240" w:lineRule="auto"/>
        <w:rPr>
          <w:rFonts w:ascii="Arial" w:eastAsia="Times New Roman" w:hAnsi="Arial" w:cs="Arial"/>
          <w:color w:val="6D6D6D"/>
          <w:kern w:val="0"/>
          <w:lang w:val="es-UY" w:eastAsia="es-UY"/>
          <w14:ligatures w14:val="none"/>
        </w:rPr>
      </w:pPr>
    </w:p>
    <w:p w:rsidR="00921079" w:rsidRPr="00921079" w:rsidRDefault="00921079" w:rsidP="00921079">
      <w:pPr>
        <w:shd w:val="clear" w:color="auto" w:fill="FFFFFF"/>
        <w:spacing w:after="100" w:line="240" w:lineRule="auto"/>
        <w:jc w:val="both"/>
        <w:rPr>
          <w:rFonts w:ascii="Arial" w:eastAsia="Times New Roman" w:hAnsi="Arial" w:cs="Arial"/>
          <w:color w:val="6D6D6D"/>
          <w:kern w:val="0"/>
          <w:lang w:val="es-UY" w:eastAsia="es-UY"/>
          <w14:ligatures w14:val="none"/>
        </w:rPr>
      </w:pPr>
      <w:r w:rsidRPr="00921079">
        <w:rPr>
          <w:rFonts w:ascii="Arial" w:eastAsia="Times New Roman" w:hAnsi="Arial" w:cs="Arial"/>
          <w:color w:val="6D6D6D"/>
          <w:kern w:val="0"/>
          <w:sz w:val="24"/>
          <w:szCs w:val="24"/>
          <w:lang w:val="es-UY" w:eastAsia="es-UY"/>
          <w14:ligatures w14:val="none"/>
        </w:rPr>
        <w:t>Y claramente se afirma en Qumrán:</w:t>
      </w:r>
    </w:p>
    <w:p w:rsidR="00921079" w:rsidRPr="00921079" w:rsidRDefault="00921079" w:rsidP="00921079">
      <w:pPr>
        <w:shd w:val="clear" w:color="auto" w:fill="FFFFFF"/>
        <w:spacing w:after="0" w:line="240" w:lineRule="auto"/>
        <w:rPr>
          <w:rFonts w:ascii="Arial" w:eastAsia="Times New Roman" w:hAnsi="Arial" w:cs="Arial"/>
          <w:color w:val="6D6D6D"/>
          <w:kern w:val="0"/>
          <w:lang w:val="es-UY" w:eastAsia="es-UY"/>
          <w14:ligatures w14:val="none"/>
        </w:rPr>
      </w:pPr>
    </w:p>
    <w:p w:rsidR="00921079" w:rsidRPr="00921079" w:rsidRDefault="00921079" w:rsidP="00921079">
      <w:pPr>
        <w:shd w:val="clear" w:color="auto" w:fill="FFFFFF"/>
        <w:spacing w:after="100" w:line="240" w:lineRule="auto"/>
        <w:jc w:val="both"/>
        <w:rPr>
          <w:rFonts w:ascii="Arial" w:eastAsia="Times New Roman" w:hAnsi="Arial" w:cs="Arial"/>
          <w:color w:val="6D6D6D"/>
          <w:kern w:val="0"/>
          <w:lang w:val="es-UY" w:eastAsia="es-UY"/>
          <w14:ligatures w14:val="none"/>
        </w:rPr>
      </w:pPr>
      <w:r w:rsidRPr="00921079">
        <w:rPr>
          <w:rFonts w:ascii="Arial" w:eastAsia="Times New Roman" w:hAnsi="Arial" w:cs="Arial"/>
          <w:color w:val="6D6D6D"/>
          <w:kern w:val="0"/>
          <w:sz w:val="24"/>
          <w:szCs w:val="24"/>
          <w:lang w:val="es-UY" w:eastAsia="es-UY"/>
          <w14:ligatures w14:val="none"/>
        </w:rPr>
        <w:t>“</w:t>
      </w:r>
      <w:r w:rsidRPr="00921079">
        <w:rPr>
          <w:rFonts w:ascii="Arial" w:eastAsia="Times New Roman" w:hAnsi="Arial" w:cs="Arial"/>
          <w:i/>
          <w:iCs/>
          <w:color w:val="6D6D6D"/>
          <w:kern w:val="0"/>
          <w:sz w:val="24"/>
          <w:szCs w:val="24"/>
          <w:lang w:val="es-UY" w:eastAsia="es-UY"/>
          <w14:ligatures w14:val="none"/>
        </w:rPr>
        <w:t>Bendito sea el Dios de Israel… Él ha llamado… ha reunido… A rodillas que tiemblan da fuerza para estar en pie. Y ciñe los riñones de los lomos quebrados. En los pobres de espíritu [</w:t>
      </w:r>
      <w:proofErr w:type="spellStart"/>
      <w:r w:rsidRPr="00921079">
        <w:rPr>
          <w:rFonts w:ascii="Arial" w:eastAsia="Times New Roman" w:hAnsi="Arial" w:cs="Arial"/>
          <w:i/>
          <w:iCs/>
          <w:color w:val="6D6D6D"/>
          <w:kern w:val="0"/>
          <w:sz w:val="24"/>
          <w:szCs w:val="24"/>
          <w:lang w:val="es-UY" w:eastAsia="es-UY"/>
          <w14:ligatures w14:val="none"/>
        </w:rPr>
        <w:t>anû</w:t>
      </w:r>
      <w:proofErr w:type="spellEnd"/>
      <w:r w:rsidRPr="00921079">
        <w:rPr>
          <w:rFonts w:ascii="Arial" w:eastAsia="Times New Roman" w:hAnsi="Arial" w:cs="Arial"/>
          <w:i/>
          <w:iCs/>
          <w:color w:val="6D6D6D"/>
          <w:kern w:val="0"/>
          <w:sz w:val="24"/>
          <w:szCs w:val="24"/>
          <w:lang w:val="es-UY" w:eastAsia="es-UY"/>
          <w14:ligatures w14:val="none"/>
        </w:rPr>
        <w:t xml:space="preserve"> </w:t>
      </w:r>
      <w:proofErr w:type="spellStart"/>
      <w:r w:rsidRPr="00921079">
        <w:rPr>
          <w:rFonts w:ascii="Arial" w:eastAsia="Times New Roman" w:hAnsi="Arial" w:cs="Arial"/>
          <w:i/>
          <w:iCs/>
          <w:color w:val="6D6D6D"/>
          <w:kern w:val="0"/>
          <w:sz w:val="24"/>
          <w:szCs w:val="24"/>
          <w:lang w:val="es-UY" w:eastAsia="es-UY"/>
          <w14:ligatures w14:val="none"/>
        </w:rPr>
        <w:t>rûah</w:t>
      </w:r>
      <w:proofErr w:type="spellEnd"/>
      <w:r w:rsidRPr="00921079">
        <w:rPr>
          <w:rFonts w:ascii="Arial" w:eastAsia="Times New Roman" w:hAnsi="Arial" w:cs="Arial"/>
          <w:i/>
          <w:iCs/>
          <w:color w:val="6D6D6D"/>
          <w:kern w:val="0"/>
          <w:sz w:val="24"/>
          <w:szCs w:val="24"/>
          <w:lang w:val="es-UY" w:eastAsia="es-UY"/>
          <w14:ligatures w14:val="none"/>
        </w:rPr>
        <w:t>]… al corazón duro. Por los perfectos del camino serán destruidas las naciones impías</w:t>
      </w:r>
      <w:r w:rsidRPr="00921079">
        <w:rPr>
          <w:rFonts w:ascii="Arial" w:eastAsia="Times New Roman" w:hAnsi="Arial" w:cs="Arial"/>
          <w:color w:val="6D6D6D"/>
          <w:kern w:val="0"/>
          <w:sz w:val="24"/>
          <w:szCs w:val="24"/>
          <w:lang w:val="es-UY" w:eastAsia="es-UY"/>
          <w14:ligatures w14:val="none"/>
        </w:rPr>
        <w:t>” (Regla de la guerra, 1QM 14,7).</w:t>
      </w:r>
    </w:p>
    <w:p w:rsidR="00921079" w:rsidRPr="00921079" w:rsidRDefault="00921079" w:rsidP="00921079">
      <w:pPr>
        <w:shd w:val="clear" w:color="auto" w:fill="FFFFFF"/>
        <w:spacing w:after="0" w:line="240" w:lineRule="auto"/>
        <w:rPr>
          <w:rFonts w:ascii="Arial" w:eastAsia="Times New Roman" w:hAnsi="Arial" w:cs="Arial"/>
          <w:color w:val="6D6D6D"/>
          <w:kern w:val="0"/>
          <w:lang w:val="es-UY" w:eastAsia="es-UY"/>
          <w14:ligatures w14:val="none"/>
        </w:rPr>
      </w:pPr>
    </w:p>
    <w:p w:rsidR="00921079" w:rsidRPr="00921079" w:rsidRDefault="00921079" w:rsidP="00921079">
      <w:pPr>
        <w:shd w:val="clear" w:color="auto" w:fill="FFFFFF"/>
        <w:spacing w:after="100" w:line="240" w:lineRule="auto"/>
        <w:jc w:val="both"/>
        <w:rPr>
          <w:rFonts w:ascii="Arial" w:eastAsia="Times New Roman" w:hAnsi="Arial" w:cs="Arial"/>
          <w:color w:val="6D6D6D"/>
          <w:kern w:val="0"/>
          <w:lang w:val="es-UY" w:eastAsia="es-UY"/>
          <w14:ligatures w14:val="none"/>
        </w:rPr>
      </w:pPr>
      <w:r w:rsidRPr="00921079">
        <w:rPr>
          <w:rFonts w:ascii="Arial" w:eastAsia="Times New Roman" w:hAnsi="Arial" w:cs="Arial"/>
          <w:color w:val="6D6D6D"/>
          <w:kern w:val="0"/>
          <w:sz w:val="24"/>
          <w:szCs w:val="24"/>
          <w:lang w:val="es-UY" w:eastAsia="es-UY"/>
          <w14:ligatures w14:val="none"/>
        </w:rPr>
        <w:t>Se trata del que no pretende nada ante Dios, no argumenta méritos [por esto algunos autores lo han asemejado a lo que se llama “infancia espiritual”] no se considera autosuficiente sino necesitado de Dios (en su espíritu), reconoce su pobreza y la elige. Ser pobres por elección es el camino necesario para que de ese modo “Dios reine” (en presente). </w:t>
      </w:r>
    </w:p>
    <w:p w:rsidR="00921079" w:rsidRPr="00921079" w:rsidRDefault="00921079" w:rsidP="00921079">
      <w:pPr>
        <w:shd w:val="clear" w:color="auto" w:fill="FFFFFF"/>
        <w:spacing w:after="100" w:line="240" w:lineRule="auto"/>
        <w:jc w:val="both"/>
        <w:rPr>
          <w:rFonts w:ascii="Arial" w:eastAsia="Times New Roman" w:hAnsi="Arial" w:cs="Arial"/>
          <w:color w:val="6D6D6D"/>
          <w:kern w:val="0"/>
          <w:lang w:val="es-UY" w:eastAsia="es-UY"/>
          <w14:ligatures w14:val="none"/>
        </w:rPr>
      </w:pPr>
    </w:p>
    <w:p w:rsidR="00921079" w:rsidRPr="00921079" w:rsidRDefault="00921079" w:rsidP="00921079">
      <w:pPr>
        <w:shd w:val="clear" w:color="auto" w:fill="FFFFFF"/>
        <w:spacing w:after="100" w:line="240" w:lineRule="auto"/>
        <w:jc w:val="both"/>
        <w:rPr>
          <w:rFonts w:ascii="Arial" w:eastAsia="Times New Roman" w:hAnsi="Arial" w:cs="Arial"/>
          <w:color w:val="6D6D6D"/>
          <w:kern w:val="0"/>
          <w:lang w:val="es-UY" w:eastAsia="es-UY"/>
          <w14:ligatures w14:val="none"/>
        </w:rPr>
      </w:pPr>
      <w:r w:rsidRPr="00921079">
        <w:rPr>
          <w:rFonts w:ascii="Arial" w:eastAsia="Times New Roman" w:hAnsi="Arial" w:cs="Arial"/>
          <w:i/>
          <w:iCs/>
          <w:color w:val="6D6D6D"/>
          <w:kern w:val="0"/>
          <w:sz w:val="24"/>
          <w:szCs w:val="24"/>
          <w:lang w:val="es-UY" w:eastAsia="es-UY"/>
          <w14:ligatures w14:val="none"/>
        </w:rPr>
        <w:t>Felices los afligidos</w:t>
      </w:r>
      <w:r w:rsidRPr="00921079">
        <w:rPr>
          <w:rFonts w:ascii="Arial" w:eastAsia="Times New Roman" w:hAnsi="Arial" w:cs="Arial"/>
          <w:color w:val="6D6D6D"/>
          <w:kern w:val="0"/>
          <w:sz w:val="24"/>
          <w:szCs w:val="24"/>
          <w:lang w:val="es-UY" w:eastAsia="es-UY"/>
          <w14:ligatures w14:val="none"/>
        </w:rPr>
        <w:t>: las causas de la aflicción ciertamente son muy variadas, desde un duelo a una situación nacional de desgracia, y también la aflicción por haber ofendido a Dios. La causa de esta aflicción no queda especificada, pero es probable pensar en los sufrimientos a causa de la fidelidad. La felicidad radica en que aunque la situación sea negativa el destinatario tiene la oportunidad de ser testigo visible y público de su fe. </w:t>
      </w:r>
    </w:p>
    <w:p w:rsidR="00921079" w:rsidRPr="00921079" w:rsidRDefault="00921079" w:rsidP="00921079">
      <w:pPr>
        <w:shd w:val="clear" w:color="auto" w:fill="FFFFFF"/>
        <w:spacing w:after="0" w:line="240" w:lineRule="auto"/>
        <w:rPr>
          <w:rFonts w:ascii="Arial" w:eastAsia="Times New Roman" w:hAnsi="Arial" w:cs="Arial"/>
          <w:color w:val="6D6D6D"/>
          <w:kern w:val="0"/>
          <w:lang w:val="es-UY" w:eastAsia="es-UY"/>
          <w14:ligatures w14:val="none"/>
        </w:rPr>
      </w:pPr>
    </w:p>
    <w:p w:rsidR="00921079" w:rsidRPr="00921079" w:rsidRDefault="00921079" w:rsidP="00921079">
      <w:pPr>
        <w:shd w:val="clear" w:color="auto" w:fill="FFFFFF"/>
        <w:spacing w:after="100" w:line="240" w:lineRule="auto"/>
        <w:jc w:val="both"/>
        <w:rPr>
          <w:rFonts w:ascii="Arial" w:eastAsia="Times New Roman" w:hAnsi="Arial" w:cs="Arial"/>
          <w:color w:val="6D6D6D"/>
          <w:kern w:val="0"/>
          <w:lang w:val="es-UY" w:eastAsia="es-UY"/>
          <w14:ligatures w14:val="none"/>
        </w:rPr>
      </w:pPr>
      <w:r w:rsidRPr="00921079">
        <w:rPr>
          <w:rFonts w:ascii="Arial" w:eastAsia="Times New Roman" w:hAnsi="Arial" w:cs="Arial"/>
          <w:i/>
          <w:iCs/>
          <w:color w:val="6D6D6D"/>
          <w:kern w:val="0"/>
          <w:sz w:val="24"/>
          <w:szCs w:val="24"/>
          <w:lang w:val="es-UY" w:eastAsia="es-UY"/>
          <w14:ligatures w14:val="none"/>
        </w:rPr>
        <w:t>El Espíritu del Señor está sobre mí, porque el Señor me ha ungido. Me ha enviado para dar una buena noticia a los que sufren, para vendar los corazones desgarrados, para proclamar la liberación a los cautivos y a los prisioneros la libertad, para proclamar el año de gracia del Señor, el día del desquite de nuestro Dios; para consolar a los afligidos</w:t>
      </w:r>
      <w:r w:rsidRPr="00921079">
        <w:rPr>
          <w:rFonts w:ascii="Arial" w:eastAsia="Times New Roman" w:hAnsi="Arial" w:cs="Arial"/>
          <w:color w:val="6D6D6D"/>
          <w:kern w:val="0"/>
          <w:sz w:val="24"/>
          <w:szCs w:val="24"/>
          <w:lang w:val="es-UY" w:eastAsia="es-UY"/>
          <w14:ligatures w14:val="none"/>
        </w:rPr>
        <w:t> (Isa 61:1-2).</w:t>
      </w:r>
    </w:p>
    <w:p w:rsidR="00921079" w:rsidRPr="00921079" w:rsidRDefault="00921079" w:rsidP="00921079">
      <w:pPr>
        <w:shd w:val="clear" w:color="auto" w:fill="FFFFFF"/>
        <w:spacing w:after="0" w:line="240" w:lineRule="auto"/>
        <w:jc w:val="both"/>
        <w:rPr>
          <w:rFonts w:ascii="Arial" w:eastAsia="Times New Roman" w:hAnsi="Arial" w:cs="Arial"/>
          <w:color w:val="6D6D6D"/>
          <w:kern w:val="0"/>
          <w:lang w:val="es-UY" w:eastAsia="es-UY"/>
          <w14:ligatures w14:val="none"/>
        </w:rPr>
      </w:pPr>
    </w:p>
    <w:p w:rsidR="00921079" w:rsidRPr="00921079" w:rsidRDefault="00921079" w:rsidP="00921079">
      <w:pPr>
        <w:shd w:val="clear" w:color="auto" w:fill="FFFFFF"/>
        <w:spacing w:after="0" w:line="240" w:lineRule="auto"/>
        <w:jc w:val="both"/>
        <w:rPr>
          <w:rFonts w:ascii="Arial" w:eastAsia="Times New Roman" w:hAnsi="Arial" w:cs="Arial"/>
          <w:color w:val="6D6D6D"/>
          <w:kern w:val="0"/>
          <w:lang w:val="es-UY" w:eastAsia="es-UY"/>
          <w14:ligatures w14:val="none"/>
        </w:rPr>
      </w:pPr>
      <w:r w:rsidRPr="00921079">
        <w:rPr>
          <w:rFonts w:ascii="Arial" w:eastAsia="Times New Roman" w:hAnsi="Arial" w:cs="Arial"/>
          <w:color w:val="6D6D6D"/>
          <w:kern w:val="0"/>
          <w:sz w:val="24"/>
          <w:szCs w:val="24"/>
          <w:lang w:val="es-UY" w:eastAsia="es-UY"/>
          <w14:ligatures w14:val="none"/>
        </w:rPr>
        <w:t>Como en otras bienaventuranzas la razón de la alegría está puesta en un verbo en voz pasiva; es lo que se llama un “pasivo divino”, es decir – en este caso “serán consolados” – es Dios quien dará el consuelo. El tiempo de la prueba terminará definitivamente.</w:t>
      </w:r>
    </w:p>
    <w:p w:rsidR="00921079" w:rsidRPr="00921079" w:rsidRDefault="00921079" w:rsidP="00921079">
      <w:pPr>
        <w:shd w:val="clear" w:color="auto" w:fill="FFFFFF"/>
        <w:spacing w:after="0" w:line="240" w:lineRule="auto"/>
        <w:jc w:val="both"/>
        <w:rPr>
          <w:rFonts w:ascii="Arial" w:eastAsia="Times New Roman" w:hAnsi="Arial" w:cs="Arial"/>
          <w:color w:val="6D6D6D"/>
          <w:kern w:val="0"/>
          <w:lang w:val="es-UY" w:eastAsia="es-UY"/>
          <w14:ligatures w14:val="none"/>
        </w:rPr>
      </w:pPr>
    </w:p>
    <w:p w:rsidR="00921079" w:rsidRPr="00921079" w:rsidRDefault="00921079" w:rsidP="00921079">
      <w:pPr>
        <w:shd w:val="clear" w:color="auto" w:fill="FFFFFF"/>
        <w:spacing w:after="0" w:line="240" w:lineRule="auto"/>
        <w:jc w:val="both"/>
        <w:rPr>
          <w:rFonts w:ascii="Arial" w:eastAsia="Times New Roman" w:hAnsi="Arial" w:cs="Arial"/>
          <w:color w:val="6D6D6D"/>
          <w:kern w:val="0"/>
          <w:lang w:val="es-UY" w:eastAsia="es-UY"/>
          <w14:ligatures w14:val="none"/>
        </w:rPr>
      </w:pPr>
      <w:r w:rsidRPr="00921079">
        <w:rPr>
          <w:rFonts w:ascii="Arial" w:eastAsia="Times New Roman" w:hAnsi="Arial" w:cs="Arial"/>
          <w:i/>
          <w:iCs/>
          <w:color w:val="6D6D6D"/>
          <w:kern w:val="0"/>
          <w:sz w:val="24"/>
          <w:szCs w:val="24"/>
          <w:lang w:val="es-UY" w:eastAsia="es-UY"/>
          <w14:ligatures w14:val="none"/>
        </w:rPr>
        <w:t>Felices los pacientes</w:t>
      </w:r>
      <w:r w:rsidRPr="00921079">
        <w:rPr>
          <w:rFonts w:ascii="Arial" w:eastAsia="Times New Roman" w:hAnsi="Arial" w:cs="Arial"/>
          <w:color w:val="6D6D6D"/>
          <w:kern w:val="0"/>
          <w:sz w:val="24"/>
          <w:szCs w:val="24"/>
          <w:lang w:val="es-UY" w:eastAsia="es-UY"/>
          <w14:ligatures w14:val="none"/>
        </w:rPr>
        <w:t xml:space="preserve">: [en algunos manuscritos y ediciones bíblicas – por ejemplo la biblia de Jerusalén – </w:t>
      </w:r>
      <w:proofErr w:type="spellStart"/>
      <w:r w:rsidRPr="00921079">
        <w:rPr>
          <w:rFonts w:ascii="Arial" w:eastAsia="Times New Roman" w:hAnsi="Arial" w:cs="Arial"/>
          <w:color w:val="6D6D6D"/>
          <w:kern w:val="0"/>
          <w:sz w:val="24"/>
          <w:szCs w:val="24"/>
          <w:lang w:val="es-UY" w:eastAsia="es-UY"/>
          <w14:ligatures w14:val="none"/>
        </w:rPr>
        <w:t>esta</w:t>
      </w:r>
      <w:proofErr w:type="spellEnd"/>
      <w:r w:rsidRPr="00921079">
        <w:rPr>
          <w:rFonts w:ascii="Arial" w:eastAsia="Times New Roman" w:hAnsi="Arial" w:cs="Arial"/>
          <w:color w:val="6D6D6D"/>
          <w:kern w:val="0"/>
          <w:sz w:val="24"/>
          <w:szCs w:val="24"/>
          <w:lang w:val="es-UY" w:eastAsia="es-UY"/>
          <w14:ligatures w14:val="none"/>
        </w:rPr>
        <w:t xml:space="preserve"> bienaventuranza antecede a la anterior. El tema no es seguro, y seguimos, entonces, el orden propuesto en la liturgia]. El término </w:t>
      </w:r>
      <w:proofErr w:type="spellStart"/>
      <w:r w:rsidRPr="00921079">
        <w:rPr>
          <w:rFonts w:ascii="Arial" w:eastAsia="Times New Roman" w:hAnsi="Arial" w:cs="Arial"/>
          <w:i/>
          <w:iCs/>
          <w:color w:val="6D6D6D"/>
          <w:kern w:val="0"/>
          <w:sz w:val="24"/>
          <w:szCs w:val="24"/>
          <w:lang w:val="es-UY" w:eastAsia="es-UY"/>
          <w14:ligatures w14:val="none"/>
        </w:rPr>
        <w:t>praeîs</w:t>
      </w:r>
      <w:proofErr w:type="spellEnd"/>
      <w:r w:rsidRPr="00921079">
        <w:rPr>
          <w:rFonts w:ascii="Arial" w:eastAsia="Times New Roman" w:hAnsi="Arial" w:cs="Arial"/>
          <w:i/>
          <w:iCs/>
          <w:color w:val="6D6D6D"/>
          <w:kern w:val="0"/>
          <w:sz w:val="24"/>
          <w:szCs w:val="24"/>
          <w:lang w:val="es-UY" w:eastAsia="es-UY"/>
          <w14:ligatures w14:val="none"/>
        </w:rPr>
        <w:t> </w:t>
      </w:r>
      <w:r w:rsidRPr="00921079">
        <w:rPr>
          <w:rFonts w:ascii="Arial" w:eastAsia="Times New Roman" w:hAnsi="Arial" w:cs="Arial"/>
          <w:color w:val="6D6D6D"/>
          <w:kern w:val="0"/>
          <w:sz w:val="24"/>
          <w:szCs w:val="24"/>
          <w:lang w:val="es-UY" w:eastAsia="es-UY"/>
          <w14:ligatures w14:val="none"/>
        </w:rPr>
        <w:t>puede traducirse por mansos, humildes, incluso pobres (cf. Job 24,4; 36,15). Las restantes veces que se encuentran en Mateo parecen recomendar la traducción por mansos (11,29; 21,5). Pero se trata de una “mansedumbre” activa, resistencia no violenta. El texto parece inspirado en el Salmo 37:</w:t>
      </w:r>
    </w:p>
    <w:p w:rsidR="00921079" w:rsidRPr="00921079" w:rsidRDefault="00921079" w:rsidP="00921079">
      <w:pPr>
        <w:shd w:val="clear" w:color="auto" w:fill="FFFFFF"/>
        <w:spacing w:after="0" w:line="240" w:lineRule="auto"/>
        <w:rPr>
          <w:rFonts w:ascii="Arial" w:eastAsia="Times New Roman" w:hAnsi="Arial" w:cs="Arial"/>
          <w:color w:val="6D6D6D"/>
          <w:kern w:val="0"/>
          <w:lang w:val="es-UY" w:eastAsia="es-UY"/>
          <w14:ligatures w14:val="none"/>
        </w:rPr>
      </w:pPr>
    </w:p>
    <w:p w:rsidR="00921079" w:rsidRPr="00921079" w:rsidRDefault="00921079" w:rsidP="00921079">
      <w:pPr>
        <w:shd w:val="clear" w:color="auto" w:fill="FFFFFF"/>
        <w:spacing w:after="100" w:line="240" w:lineRule="auto"/>
        <w:jc w:val="both"/>
        <w:rPr>
          <w:rFonts w:ascii="Arial" w:eastAsia="Times New Roman" w:hAnsi="Arial" w:cs="Arial"/>
          <w:color w:val="6D6D6D"/>
          <w:kern w:val="0"/>
          <w:lang w:val="es-UY" w:eastAsia="es-UY"/>
          <w14:ligatures w14:val="none"/>
        </w:rPr>
      </w:pPr>
      <w:r w:rsidRPr="00921079">
        <w:rPr>
          <w:rFonts w:ascii="Arial" w:eastAsia="Times New Roman" w:hAnsi="Arial" w:cs="Arial"/>
          <w:i/>
          <w:iCs/>
          <w:color w:val="6D6D6D"/>
          <w:kern w:val="0"/>
          <w:sz w:val="24"/>
          <w:szCs w:val="24"/>
          <w:lang w:val="es-UY" w:eastAsia="es-UY"/>
          <w14:ligatures w14:val="none"/>
        </w:rPr>
        <w:t xml:space="preserve">Vive en calma ante Yahveh, espera en él, no te acalores contra el que prospera, contra el hombre que urde intrigas. Desiste de la cólera y abandona el enojo, no te acalores, que es peor; pues serán extirpados los malvados, </w:t>
      </w:r>
      <w:proofErr w:type="spellStart"/>
      <w:r w:rsidRPr="00921079">
        <w:rPr>
          <w:rFonts w:ascii="Arial" w:eastAsia="Times New Roman" w:hAnsi="Arial" w:cs="Arial"/>
          <w:i/>
          <w:iCs/>
          <w:color w:val="6D6D6D"/>
          <w:kern w:val="0"/>
          <w:sz w:val="24"/>
          <w:szCs w:val="24"/>
          <w:lang w:val="es-UY" w:eastAsia="es-UY"/>
          <w14:ligatures w14:val="none"/>
        </w:rPr>
        <w:t>mas</w:t>
      </w:r>
      <w:proofErr w:type="spellEnd"/>
      <w:r w:rsidRPr="00921079">
        <w:rPr>
          <w:rFonts w:ascii="Arial" w:eastAsia="Times New Roman" w:hAnsi="Arial" w:cs="Arial"/>
          <w:i/>
          <w:iCs/>
          <w:color w:val="6D6D6D"/>
          <w:kern w:val="0"/>
          <w:sz w:val="24"/>
          <w:szCs w:val="24"/>
          <w:lang w:val="es-UY" w:eastAsia="es-UY"/>
          <w14:ligatures w14:val="none"/>
        </w:rPr>
        <w:t xml:space="preserve"> los que esperan en Yahveh poseerán la tierra</w:t>
      </w:r>
      <w:r w:rsidRPr="00921079">
        <w:rPr>
          <w:rFonts w:ascii="Arial" w:eastAsia="Times New Roman" w:hAnsi="Arial" w:cs="Arial"/>
          <w:color w:val="6D6D6D"/>
          <w:kern w:val="0"/>
          <w:sz w:val="24"/>
          <w:szCs w:val="24"/>
          <w:lang w:val="es-UY" w:eastAsia="es-UY"/>
          <w14:ligatures w14:val="none"/>
        </w:rPr>
        <w:t>. (Sal 37:7-9).</w:t>
      </w:r>
    </w:p>
    <w:p w:rsidR="00921079" w:rsidRPr="00921079" w:rsidRDefault="00921079" w:rsidP="00921079">
      <w:pPr>
        <w:shd w:val="clear" w:color="auto" w:fill="FFFFFF"/>
        <w:spacing w:after="0" w:line="240" w:lineRule="auto"/>
        <w:rPr>
          <w:rFonts w:ascii="Arial" w:eastAsia="Times New Roman" w:hAnsi="Arial" w:cs="Arial"/>
          <w:color w:val="6D6D6D"/>
          <w:kern w:val="0"/>
          <w:lang w:val="es-UY" w:eastAsia="es-UY"/>
          <w14:ligatures w14:val="none"/>
        </w:rPr>
      </w:pPr>
    </w:p>
    <w:p w:rsidR="00921079" w:rsidRPr="00921079" w:rsidRDefault="00921079" w:rsidP="00921079">
      <w:pPr>
        <w:shd w:val="clear" w:color="auto" w:fill="FFFFFF"/>
        <w:spacing w:after="0" w:line="240" w:lineRule="auto"/>
        <w:jc w:val="both"/>
        <w:rPr>
          <w:rFonts w:ascii="Arial" w:eastAsia="Times New Roman" w:hAnsi="Arial" w:cs="Arial"/>
          <w:color w:val="6D6D6D"/>
          <w:kern w:val="0"/>
          <w:lang w:val="es-UY" w:eastAsia="es-UY"/>
          <w14:ligatures w14:val="none"/>
        </w:rPr>
      </w:pPr>
      <w:r w:rsidRPr="00921079">
        <w:rPr>
          <w:rFonts w:ascii="Arial" w:eastAsia="Times New Roman" w:hAnsi="Arial" w:cs="Arial"/>
          <w:color w:val="6D6D6D"/>
          <w:kern w:val="0"/>
          <w:sz w:val="24"/>
          <w:szCs w:val="24"/>
          <w:lang w:val="es-UY" w:eastAsia="es-UY"/>
          <w14:ligatures w14:val="none"/>
        </w:rPr>
        <w:t>La sociedad está acostumbrada a que los violentos sean los poseedores de la tierra. Mateo les asegura que Dios intervendrá y dará, regalará, la tierra a los no violentos. La verdadera fortaleza está del lado de la no violencia porque tiene a Dios de su parte.</w:t>
      </w:r>
    </w:p>
    <w:p w:rsidR="00921079" w:rsidRPr="00921079" w:rsidRDefault="00921079" w:rsidP="00921079">
      <w:pPr>
        <w:shd w:val="clear" w:color="auto" w:fill="FFFFFF"/>
        <w:spacing w:after="0" w:line="240" w:lineRule="auto"/>
        <w:rPr>
          <w:rFonts w:ascii="Arial" w:eastAsia="Times New Roman" w:hAnsi="Arial" w:cs="Arial"/>
          <w:color w:val="6D6D6D"/>
          <w:kern w:val="0"/>
          <w:lang w:val="es-UY" w:eastAsia="es-UY"/>
          <w14:ligatures w14:val="none"/>
        </w:rPr>
      </w:pPr>
    </w:p>
    <w:p w:rsidR="00921079" w:rsidRPr="00921079" w:rsidRDefault="00921079" w:rsidP="00921079">
      <w:pPr>
        <w:shd w:val="clear" w:color="auto" w:fill="FFFFFF"/>
        <w:spacing w:after="100" w:line="240" w:lineRule="auto"/>
        <w:jc w:val="both"/>
        <w:rPr>
          <w:rFonts w:ascii="Arial" w:eastAsia="Times New Roman" w:hAnsi="Arial" w:cs="Arial"/>
          <w:color w:val="6D6D6D"/>
          <w:kern w:val="0"/>
          <w:lang w:val="es-UY" w:eastAsia="es-UY"/>
          <w14:ligatures w14:val="none"/>
        </w:rPr>
      </w:pPr>
      <w:r w:rsidRPr="00921079">
        <w:rPr>
          <w:rFonts w:ascii="Arial" w:eastAsia="Times New Roman" w:hAnsi="Arial" w:cs="Arial"/>
          <w:i/>
          <w:iCs/>
          <w:color w:val="6D6D6D"/>
          <w:kern w:val="0"/>
          <w:sz w:val="24"/>
          <w:szCs w:val="24"/>
          <w:lang w:val="es-UY" w:eastAsia="es-UY"/>
          <w14:ligatures w14:val="none"/>
        </w:rPr>
        <w:t>Felices los que tienen hambre y sed de justicia</w:t>
      </w:r>
      <w:r w:rsidRPr="00921079">
        <w:rPr>
          <w:rFonts w:ascii="Arial" w:eastAsia="Times New Roman" w:hAnsi="Arial" w:cs="Arial"/>
          <w:color w:val="6D6D6D"/>
          <w:kern w:val="0"/>
          <w:sz w:val="24"/>
          <w:szCs w:val="24"/>
          <w:lang w:val="es-UY" w:eastAsia="es-UY"/>
          <w14:ligatures w14:val="none"/>
        </w:rPr>
        <w:t>: La espiritualización a la que hicimos referencia más arriba en este caso se manifiesta en relación a la justicia, es decir a la búsqueda de la voluntad de Dios (5,10.20; 6,1; 21,32). Es decir, se declara felices a los que tienen deseo (= hambre, sed; cf. Am 8,11; Sal 63,2) de buscar la realización de la voluntad de Dios (= el Reino de Dios). Pero el hambre y la sed también son imagen de una carencia. La justicia falta en el mundo, y las víctimas de la injusticia cuentan con que serán saciados por Dios quien los sentará en el banquete del Reino (cf. 26,29). El don de Dios es a su vez tarea humana.</w:t>
      </w:r>
    </w:p>
    <w:p w:rsidR="00921079" w:rsidRPr="00921079" w:rsidRDefault="00921079" w:rsidP="00921079">
      <w:pPr>
        <w:shd w:val="clear" w:color="auto" w:fill="FFFFFF"/>
        <w:spacing w:after="100" w:line="240" w:lineRule="auto"/>
        <w:jc w:val="both"/>
        <w:rPr>
          <w:rFonts w:ascii="Arial" w:eastAsia="Times New Roman" w:hAnsi="Arial" w:cs="Arial"/>
          <w:color w:val="6D6D6D"/>
          <w:kern w:val="0"/>
          <w:lang w:val="es-UY" w:eastAsia="es-UY"/>
          <w14:ligatures w14:val="none"/>
        </w:rPr>
      </w:pPr>
    </w:p>
    <w:p w:rsidR="00921079" w:rsidRPr="00921079" w:rsidRDefault="00921079" w:rsidP="00921079">
      <w:pPr>
        <w:shd w:val="clear" w:color="auto" w:fill="FFFFFF"/>
        <w:spacing w:after="100" w:line="240" w:lineRule="auto"/>
        <w:jc w:val="both"/>
        <w:rPr>
          <w:rFonts w:ascii="Arial" w:eastAsia="Times New Roman" w:hAnsi="Arial" w:cs="Arial"/>
          <w:color w:val="6D6D6D"/>
          <w:kern w:val="0"/>
          <w:lang w:val="es-UY" w:eastAsia="es-UY"/>
          <w14:ligatures w14:val="none"/>
        </w:rPr>
      </w:pPr>
      <w:r w:rsidRPr="00921079">
        <w:rPr>
          <w:rFonts w:ascii="Arial" w:eastAsia="Times New Roman" w:hAnsi="Arial" w:cs="Arial"/>
          <w:i/>
          <w:iCs/>
          <w:color w:val="6D6D6D"/>
          <w:kern w:val="0"/>
          <w:sz w:val="24"/>
          <w:szCs w:val="24"/>
          <w:lang w:val="es-UY" w:eastAsia="es-UY"/>
          <w14:ligatures w14:val="none"/>
        </w:rPr>
        <w:t>Felices los misericordiosos</w:t>
      </w:r>
      <w:r w:rsidRPr="00921079">
        <w:rPr>
          <w:rFonts w:ascii="Arial" w:eastAsia="Times New Roman" w:hAnsi="Arial" w:cs="Arial"/>
          <w:color w:val="6D6D6D"/>
          <w:kern w:val="0"/>
          <w:sz w:val="24"/>
          <w:szCs w:val="24"/>
          <w:lang w:val="es-UY" w:eastAsia="es-UY"/>
          <w14:ligatures w14:val="none"/>
        </w:rPr>
        <w:t>: La relación don y tarea vuelve a manifestarse en esta bienaventuranza ya que hay una relación entre la búsqueda, la práctica de la misericordia y la obtención de la misericordia. Misericordia no se trata de un sentimiento sino de una praxis, una actitud hacia el prójimo, en especial al “mísero”, por ejemplo en el perdón (cf. 18,23-35): </w:t>
      </w:r>
      <w:r w:rsidRPr="00921079">
        <w:rPr>
          <w:rFonts w:ascii="Arial" w:eastAsia="Times New Roman" w:hAnsi="Arial" w:cs="Arial"/>
          <w:i/>
          <w:iCs/>
          <w:color w:val="6D6D6D"/>
          <w:kern w:val="0"/>
          <w:sz w:val="24"/>
          <w:szCs w:val="24"/>
          <w:lang w:val="es-UY" w:eastAsia="es-UY"/>
          <w14:ligatures w14:val="none"/>
        </w:rPr>
        <w:t>“¿no debías tú también haber tenido compasión de tu compañero como yo la tuve de ti?</w:t>
      </w:r>
      <w:r w:rsidRPr="00921079">
        <w:rPr>
          <w:rFonts w:ascii="Arial" w:eastAsia="Times New Roman" w:hAnsi="Arial" w:cs="Arial"/>
          <w:color w:val="6D6D6D"/>
          <w:kern w:val="0"/>
          <w:sz w:val="24"/>
          <w:szCs w:val="24"/>
          <w:lang w:val="es-UY" w:eastAsia="es-UY"/>
          <w14:ligatures w14:val="none"/>
        </w:rPr>
        <w:t>” (v.33).</w:t>
      </w:r>
    </w:p>
    <w:p w:rsidR="00921079" w:rsidRPr="00921079" w:rsidRDefault="00921079" w:rsidP="00921079">
      <w:pPr>
        <w:shd w:val="clear" w:color="auto" w:fill="FFFFFF"/>
        <w:spacing w:after="100" w:line="240" w:lineRule="auto"/>
        <w:jc w:val="both"/>
        <w:rPr>
          <w:rFonts w:ascii="Arial" w:eastAsia="Times New Roman" w:hAnsi="Arial" w:cs="Arial"/>
          <w:color w:val="6D6D6D"/>
          <w:kern w:val="0"/>
          <w:lang w:val="es-UY" w:eastAsia="es-UY"/>
          <w14:ligatures w14:val="none"/>
        </w:rPr>
      </w:pPr>
    </w:p>
    <w:p w:rsidR="00921079" w:rsidRPr="00921079" w:rsidRDefault="00921079" w:rsidP="00921079">
      <w:pPr>
        <w:shd w:val="clear" w:color="auto" w:fill="FFFFFF"/>
        <w:spacing w:after="100" w:line="240" w:lineRule="auto"/>
        <w:jc w:val="both"/>
        <w:rPr>
          <w:rFonts w:ascii="Arial" w:eastAsia="Times New Roman" w:hAnsi="Arial" w:cs="Arial"/>
          <w:color w:val="6D6D6D"/>
          <w:kern w:val="0"/>
          <w:lang w:val="es-UY" w:eastAsia="es-UY"/>
          <w14:ligatures w14:val="none"/>
        </w:rPr>
      </w:pPr>
      <w:r w:rsidRPr="00921079">
        <w:rPr>
          <w:rFonts w:ascii="Arial" w:eastAsia="Times New Roman" w:hAnsi="Arial" w:cs="Arial"/>
          <w:i/>
          <w:iCs/>
          <w:color w:val="6D6D6D"/>
          <w:kern w:val="0"/>
          <w:sz w:val="24"/>
          <w:szCs w:val="24"/>
          <w:lang w:val="es-UY" w:eastAsia="es-UY"/>
          <w14:ligatures w14:val="none"/>
        </w:rPr>
        <w:t>Felices los limpios de corazón</w:t>
      </w:r>
      <w:r w:rsidRPr="00921079">
        <w:rPr>
          <w:rFonts w:ascii="Arial" w:eastAsia="Times New Roman" w:hAnsi="Arial" w:cs="Arial"/>
          <w:color w:val="6D6D6D"/>
          <w:kern w:val="0"/>
          <w:sz w:val="24"/>
          <w:szCs w:val="24"/>
          <w:lang w:val="es-UY" w:eastAsia="es-UY"/>
          <w14:ligatures w14:val="none"/>
        </w:rPr>
        <w:t xml:space="preserve">: el añadido “de corazón” refuerza la espiritualización. La pureza era un gesto ritual que Jesús cuestiona (23,36) ya que pretende que esta sea “del interior”. Es importante tener presente que a diferencia de nuestras lenguas, en las que el corazón es la sede de los sentimientos, en la Biblia el corazón es el ámbito de las decisiones y los pensamientos, es el que permite discernir el bien del mal (1 </w:t>
      </w:r>
      <w:proofErr w:type="gramStart"/>
      <w:r w:rsidRPr="00921079">
        <w:rPr>
          <w:rFonts w:ascii="Arial" w:eastAsia="Times New Roman" w:hAnsi="Arial" w:cs="Arial"/>
          <w:color w:val="6D6D6D"/>
          <w:kern w:val="0"/>
          <w:sz w:val="24"/>
          <w:szCs w:val="24"/>
          <w:lang w:val="es-UY" w:eastAsia="es-UY"/>
          <w14:ligatures w14:val="none"/>
        </w:rPr>
        <w:t>Re 3,9</w:t>
      </w:r>
      <w:proofErr w:type="gramEnd"/>
      <w:r w:rsidRPr="00921079">
        <w:rPr>
          <w:rFonts w:ascii="Arial" w:eastAsia="Times New Roman" w:hAnsi="Arial" w:cs="Arial"/>
          <w:color w:val="6D6D6D"/>
          <w:kern w:val="0"/>
          <w:sz w:val="24"/>
          <w:szCs w:val="24"/>
          <w:lang w:val="es-UY" w:eastAsia="es-UY"/>
          <w14:ligatures w14:val="none"/>
        </w:rPr>
        <w:t xml:space="preserve">; </w:t>
      </w:r>
      <w:proofErr w:type="spellStart"/>
      <w:r w:rsidRPr="00921079">
        <w:rPr>
          <w:rFonts w:ascii="Arial" w:eastAsia="Times New Roman" w:hAnsi="Arial" w:cs="Arial"/>
          <w:color w:val="6D6D6D"/>
          <w:kern w:val="0"/>
          <w:sz w:val="24"/>
          <w:szCs w:val="24"/>
          <w:lang w:val="es-UY" w:eastAsia="es-UY"/>
          <w14:ligatures w14:val="none"/>
        </w:rPr>
        <w:t>Dn</w:t>
      </w:r>
      <w:proofErr w:type="spellEnd"/>
      <w:r w:rsidRPr="00921079">
        <w:rPr>
          <w:rFonts w:ascii="Arial" w:eastAsia="Times New Roman" w:hAnsi="Arial" w:cs="Arial"/>
          <w:color w:val="6D6D6D"/>
          <w:kern w:val="0"/>
          <w:sz w:val="24"/>
          <w:szCs w:val="24"/>
          <w:lang w:val="es-UY" w:eastAsia="es-UY"/>
          <w14:ligatures w14:val="none"/>
        </w:rPr>
        <w:t xml:space="preserve"> 2,30; cf. Mt 15,18.20). Ya los profetas señalaban que la pureza no ha de ser primeramente ritual sino una actitud de vida (practicar el derecho y la justicia; cf. </w:t>
      </w:r>
      <w:proofErr w:type="spellStart"/>
      <w:r w:rsidRPr="00921079">
        <w:rPr>
          <w:rFonts w:ascii="Arial" w:eastAsia="Times New Roman" w:hAnsi="Arial" w:cs="Arial"/>
          <w:color w:val="6D6D6D"/>
          <w:kern w:val="0"/>
          <w:sz w:val="24"/>
          <w:szCs w:val="24"/>
          <w:lang w:val="es-UY" w:eastAsia="es-UY"/>
          <w14:ligatures w14:val="none"/>
        </w:rPr>
        <w:t>Is</w:t>
      </w:r>
      <w:proofErr w:type="spellEnd"/>
      <w:r w:rsidRPr="00921079">
        <w:rPr>
          <w:rFonts w:ascii="Arial" w:eastAsia="Times New Roman" w:hAnsi="Arial" w:cs="Arial"/>
          <w:color w:val="6D6D6D"/>
          <w:kern w:val="0"/>
          <w:sz w:val="24"/>
          <w:szCs w:val="24"/>
          <w:lang w:val="es-UY" w:eastAsia="es-UY"/>
          <w14:ligatures w14:val="none"/>
        </w:rPr>
        <w:t xml:space="preserve"> 1,16). “Crea en mí, Dios mío, un corazón puro”, dice el Salmo 51,12 (ver Joel 2,12-13). Se trata, en suma, de ser leales con Dios y con el prójimo. Y lo que se dice es que esos “verán a Dios” que se les hará presente en el camino de la vida.</w:t>
      </w:r>
    </w:p>
    <w:p w:rsidR="00921079" w:rsidRPr="00921079" w:rsidRDefault="00921079" w:rsidP="00921079">
      <w:pPr>
        <w:shd w:val="clear" w:color="auto" w:fill="FFFFFF"/>
        <w:spacing w:after="100" w:line="240" w:lineRule="auto"/>
        <w:jc w:val="both"/>
        <w:rPr>
          <w:rFonts w:ascii="Arial" w:eastAsia="Times New Roman" w:hAnsi="Arial" w:cs="Arial"/>
          <w:color w:val="6D6D6D"/>
          <w:kern w:val="0"/>
          <w:lang w:val="es-UY" w:eastAsia="es-UY"/>
          <w14:ligatures w14:val="none"/>
        </w:rPr>
      </w:pPr>
    </w:p>
    <w:p w:rsidR="00921079" w:rsidRPr="00921079" w:rsidRDefault="00921079" w:rsidP="00921079">
      <w:pPr>
        <w:shd w:val="clear" w:color="auto" w:fill="FFFFFF"/>
        <w:spacing w:after="100" w:line="240" w:lineRule="auto"/>
        <w:jc w:val="both"/>
        <w:rPr>
          <w:rFonts w:ascii="Arial" w:eastAsia="Times New Roman" w:hAnsi="Arial" w:cs="Arial"/>
          <w:color w:val="6D6D6D"/>
          <w:kern w:val="0"/>
          <w:lang w:val="es-UY" w:eastAsia="es-UY"/>
          <w14:ligatures w14:val="none"/>
        </w:rPr>
      </w:pPr>
      <w:r w:rsidRPr="00921079">
        <w:rPr>
          <w:rFonts w:ascii="Arial" w:eastAsia="Times New Roman" w:hAnsi="Arial" w:cs="Arial"/>
          <w:i/>
          <w:iCs/>
          <w:color w:val="6D6D6D"/>
          <w:kern w:val="0"/>
          <w:sz w:val="24"/>
          <w:szCs w:val="24"/>
          <w:lang w:val="es-UY" w:eastAsia="es-UY"/>
          <w14:ligatures w14:val="none"/>
        </w:rPr>
        <w:t>Felices los artesanos de la paz</w:t>
      </w:r>
      <w:r w:rsidRPr="00921079">
        <w:rPr>
          <w:rFonts w:ascii="Arial" w:eastAsia="Times New Roman" w:hAnsi="Arial" w:cs="Arial"/>
          <w:color w:val="6D6D6D"/>
          <w:kern w:val="0"/>
          <w:sz w:val="24"/>
          <w:szCs w:val="24"/>
          <w:lang w:val="es-UY" w:eastAsia="es-UY"/>
          <w14:ligatures w14:val="none"/>
        </w:rPr>
        <w:t>: El trabajo por la paz (</w:t>
      </w:r>
      <w:proofErr w:type="spellStart"/>
      <w:r w:rsidRPr="00921079">
        <w:rPr>
          <w:rFonts w:ascii="Arial" w:eastAsia="Times New Roman" w:hAnsi="Arial" w:cs="Arial"/>
          <w:i/>
          <w:iCs/>
          <w:color w:val="6D6D6D"/>
          <w:kern w:val="0"/>
          <w:sz w:val="24"/>
          <w:szCs w:val="24"/>
          <w:lang w:val="es-UY" w:eastAsia="es-UY"/>
          <w14:ligatures w14:val="none"/>
        </w:rPr>
        <w:t>eirenopoioi</w:t>
      </w:r>
      <w:proofErr w:type="spellEnd"/>
      <w:r w:rsidRPr="00921079">
        <w:rPr>
          <w:rFonts w:ascii="Arial" w:eastAsia="Times New Roman" w:hAnsi="Arial" w:cs="Arial"/>
          <w:color w:val="6D6D6D"/>
          <w:kern w:val="0"/>
          <w:sz w:val="24"/>
          <w:szCs w:val="24"/>
          <w:lang w:val="es-UY" w:eastAsia="es-UY"/>
          <w14:ligatures w14:val="none"/>
        </w:rPr>
        <w:t xml:space="preserve">) no es un término frecuente. Pr 10,10 considera trabajador por la paz a aquel que critica con franqueza (contrariamente al que cierra los ojos); y </w:t>
      </w:r>
      <w:proofErr w:type="spellStart"/>
      <w:r w:rsidRPr="00921079">
        <w:rPr>
          <w:rFonts w:ascii="Arial" w:eastAsia="Times New Roman" w:hAnsi="Arial" w:cs="Arial"/>
          <w:color w:val="6D6D6D"/>
          <w:kern w:val="0"/>
          <w:sz w:val="24"/>
          <w:szCs w:val="24"/>
          <w:lang w:val="es-UY" w:eastAsia="es-UY"/>
          <w14:ligatures w14:val="none"/>
        </w:rPr>
        <w:t>Sgo</w:t>
      </w:r>
      <w:proofErr w:type="spellEnd"/>
      <w:r w:rsidRPr="00921079">
        <w:rPr>
          <w:rFonts w:ascii="Arial" w:eastAsia="Times New Roman" w:hAnsi="Arial" w:cs="Arial"/>
          <w:color w:val="6D6D6D"/>
          <w:kern w:val="0"/>
          <w:sz w:val="24"/>
          <w:szCs w:val="24"/>
          <w:lang w:val="es-UY" w:eastAsia="es-UY"/>
          <w14:ligatures w14:val="none"/>
        </w:rPr>
        <w:t xml:space="preserve"> 3,18: los que trabajan por la paz consiguen justicia. Nada semejante a una actitud pasiva ya que es claramente activa (</w:t>
      </w:r>
      <w:proofErr w:type="spellStart"/>
      <w:r w:rsidRPr="00921079">
        <w:rPr>
          <w:rFonts w:ascii="Arial" w:eastAsia="Times New Roman" w:hAnsi="Arial" w:cs="Arial"/>
          <w:i/>
          <w:iCs/>
          <w:color w:val="6D6D6D"/>
          <w:kern w:val="0"/>
          <w:sz w:val="24"/>
          <w:szCs w:val="24"/>
          <w:lang w:val="es-UY" w:eastAsia="es-UY"/>
          <w14:ligatures w14:val="none"/>
        </w:rPr>
        <w:t>poieo</w:t>
      </w:r>
      <w:proofErr w:type="spellEnd"/>
      <w:r w:rsidRPr="00921079">
        <w:rPr>
          <w:rFonts w:ascii="Arial" w:eastAsia="Times New Roman" w:hAnsi="Arial" w:cs="Arial"/>
          <w:i/>
          <w:iCs/>
          <w:color w:val="6D6D6D"/>
          <w:kern w:val="0"/>
          <w:sz w:val="24"/>
          <w:szCs w:val="24"/>
          <w:lang w:val="es-UY" w:eastAsia="es-UY"/>
          <w14:ligatures w14:val="none"/>
        </w:rPr>
        <w:t>, </w:t>
      </w:r>
      <w:r w:rsidRPr="00921079">
        <w:rPr>
          <w:rFonts w:ascii="Arial" w:eastAsia="Times New Roman" w:hAnsi="Arial" w:cs="Arial"/>
          <w:color w:val="6D6D6D"/>
          <w:kern w:val="0"/>
          <w:sz w:val="24"/>
          <w:szCs w:val="24"/>
          <w:lang w:val="es-UY" w:eastAsia="es-UY"/>
          <w14:ligatures w14:val="none"/>
        </w:rPr>
        <w:t>hacedores). La paz es la plenitud, el bienestar, la felicidad personal o social. Esos serán tenidos por Dios como hijos, algo que ya ocurre en la comunidad de discípulos (cf. 6,9).</w:t>
      </w:r>
    </w:p>
    <w:p w:rsidR="00921079" w:rsidRPr="00921079" w:rsidRDefault="00921079" w:rsidP="00921079">
      <w:pPr>
        <w:shd w:val="clear" w:color="auto" w:fill="FFFFFF"/>
        <w:spacing w:after="100" w:line="240" w:lineRule="auto"/>
        <w:jc w:val="both"/>
        <w:rPr>
          <w:rFonts w:ascii="Arial" w:eastAsia="Times New Roman" w:hAnsi="Arial" w:cs="Arial"/>
          <w:color w:val="6D6D6D"/>
          <w:kern w:val="0"/>
          <w:lang w:val="es-UY" w:eastAsia="es-UY"/>
          <w14:ligatures w14:val="none"/>
        </w:rPr>
      </w:pPr>
    </w:p>
    <w:p w:rsidR="00921079" w:rsidRPr="00921079" w:rsidRDefault="00921079" w:rsidP="00921079">
      <w:pPr>
        <w:shd w:val="clear" w:color="auto" w:fill="FFFFFF"/>
        <w:spacing w:after="100" w:line="240" w:lineRule="auto"/>
        <w:jc w:val="both"/>
        <w:rPr>
          <w:rFonts w:ascii="Arial" w:eastAsia="Times New Roman" w:hAnsi="Arial" w:cs="Arial"/>
          <w:color w:val="6D6D6D"/>
          <w:kern w:val="0"/>
          <w:lang w:val="es-UY" w:eastAsia="es-UY"/>
          <w14:ligatures w14:val="none"/>
        </w:rPr>
      </w:pPr>
      <w:r w:rsidRPr="00921079">
        <w:rPr>
          <w:rFonts w:ascii="Arial" w:eastAsia="Times New Roman" w:hAnsi="Arial" w:cs="Arial"/>
          <w:i/>
          <w:iCs/>
          <w:color w:val="6D6D6D"/>
          <w:kern w:val="0"/>
          <w:sz w:val="24"/>
          <w:szCs w:val="24"/>
          <w:lang w:val="es-UY" w:eastAsia="es-UY"/>
          <w14:ligatures w14:val="none"/>
        </w:rPr>
        <w:t>Felices los perseguidos por la justicia</w:t>
      </w:r>
      <w:r w:rsidRPr="00921079">
        <w:rPr>
          <w:rFonts w:ascii="Arial" w:eastAsia="Times New Roman" w:hAnsi="Arial" w:cs="Arial"/>
          <w:color w:val="6D6D6D"/>
          <w:kern w:val="0"/>
          <w:sz w:val="24"/>
          <w:szCs w:val="24"/>
          <w:lang w:val="es-UY" w:eastAsia="es-UY"/>
          <w14:ligatures w14:val="none"/>
        </w:rPr>
        <w:t>: Se refiere, como se ha dicho a aquellos que buscan ser fieles a la voluntad de Dios (= justicia), y por tanto entre ellos “Dios reina” (= 5,3).</w:t>
      </w:r>
    </w:p>
    <w:p w:rsidR="00921079" w:rsidRPr="00921079" w:rsidRDefault="00921079" w:rsidP="00921079">
      <w:pPr>
        <w:shd w:val="clear" w:color="auto" w:fill="FFFFFF"/>
        <w:spacing w:after="100" w:line="240" w:lineRule="auto"/>
        <w:jc w:val="both"/>
        <w:rPr>
          <w:rFonts w:ascii="Arial" w:eastAsia="Times New Roman" w:hAnsi="Arial" w:cs="Arial"/>
          <w:color w:val="6D6D6D"/>
          <w:kern w:val="0"/>
          <w:lang w:val="es-UY" w:eastAsia="es-UY"/>
          <w14:ligatures w14:val="none"/>
        </w:rPr>
      </w:pPr>
    </w:p>
    <w:p w:rsidR="00921079" w:rsidRPr="00921079" w:rsidRDefault="00921079" w:rsidP="00921079">
      <w:pPr>
        <w:shd w:val="clear" w:color="auto" w:fill="FFFFFF"/>
        <w:spacing w:after="100" w:line="240" w:lineRule="auto"/>
        <w:jc w:val="both"/>
        <w:rPr>
          <w:rFonts w:ascii="Arial" w:eastAsia="Times New Roman" w:hAnsi="Arial" w:cs="Arial"/>
          <w:color w:val="6D6D6D"/>
          <w:kern w:val="0"/>
          <w:lang w:val="es-UY" w:eastAsia="es-UY"/>
          <w14:ligatures w14:val="none"/>
        </w:rPr>
      </w:pPr>
      <w:r w:rsidRPr="00921079">
        <w:rPr>
          <w:rFonts w:ascii="Arial" w:eastAsia="Times New Roman" w:hAnsi="Arial" w:cs="Arial"/>
          <w:i/>
          <w:iCs/>
          <w:color w:val="6D6D6D"/>
          <w:kern w:val="0"/>
          <w:sz w:val="24"/>
          <w:szCs w:val="24"/>
          <w:lang w:val="es-UY" w:eastAsia="es-UY"/>
          <w14:ligatures w14:val="none"/>
        </w:rPr>
        <w:t>Felices serán  ustedes cuando</w:t>
      </w:r>
      <w:r w:rsidRPr="00921079">
        <w:rPr>
          <w:rFonts w:ascii="Arial" w:eastAsia="Times New Roman" w:hAnsi="Arial" w:cs="Arial"/>
          <w:color w:val="6D6D6D"/>
          <w:kern w:val="0"/>
          <w:sz w:val="24"/>
          <w:szCs w:val="24"/>
          <w:lang w:val="es-UY" w:eastAsia="es-UY"/>
          <w14:ligatures w14:val="none"/>
        </w:rPr>
        <w:t>…: como se dijo más arriba, esta parece repetición de la anterior, aunque se ha ampliado, además que aquella se refiere a una situación concreta mientras ésta a una situación probable de futuro. Esta situación es “a causa de mi” (de fidelidad a Cristo). Probablemente la situación que afecta a la comunidad de Mateo por parte de grupos judíos de la ciudad (Antioquía, probablemente) haya provocado la ampliación de esta bienaventuranza. </w:t>
      </w:r>
    </w:p>
    <w:p w:rsidR="00921079" w:rsidRPr="00921079" w:rsidRDefault="00921079" w:rsidP="00921079">
      <w:pPr>
        <w:shd w:val="clear" w:color="auto" w:fill="FFFFFF"/>
        <w:spacing w:after="100" w:line="240" w:lineRule="auto"/>
        <w:jc w:val="both"/>
        <w:rPr>
          <w:rFonts w:ascii="Arial" w:eastAsia="Times New Roman" w:hAnsi="Arial" w:cs="Arial"/>
          <w:color w:val="6D6D6D"/>
          <w:kern w:val="0"/>
          <w:lang w:val="es-UY" w:eastAsia="es-UY"/>
          <w14:ligatures w14:val="none"/>
        </w:rPr>
      </w:pPr>
    </w:p>
    <w:p w:rsidR="00921079" w:rsidRPr="00921079" w:rsidRDefault="00921079" w:rsidP="00921079">
      <w:pPr>
        <w:shd w:val="clear" w:color="auto" w:fill="FFFFFF"/>
        <w:spacing w:after="100" w:line="240" w:lineRule="auto"/>
        <w:jc w:val="both"/>
        <w:rPr>
          <w:rFonts w:ascii="Arial" w:eastAsia="Times New Roman" w:hAnsi="Arial" w:cs="Arial"/>
          <w:color w:val="6D6D6D"/>
          <w:kern w:val="0"/>
          <w:lang w:val="es-UY" w:eastAsia="es-UY"/>
          <w14:ligatures w14:val="none"/>
        </w:rPr>
      </w:pPr>
      <w:r w:rsidRPr="00921079">
        <w:rPr>
          <w:rFonts w:ascii="Arial" w:eastAsia="Times New Roman" w:hAnsi="Arial" w:cs="Arial"/>
          <w:color w:val="6D6D6D"/>
          <w:kern w:val="0"/>
          <w:sz w:val="24"/>
          <w:szCs w:val="24"/>
          <w:lang w:val="es-UY" w:eastAsia="es-UY"/>
          <w14:ligatures w14:val="none"/>
        </w:rPr>
        <w:t>La persecución pasada de los profetas es un honor para los contemporáneos perseguidos a causa de Cristo. La recompensa será grande en el cielo. Las bienaventuranzas anteriores hablaban de la intervención de Dios expresada en la voz pasiva, aquí el anuncio futuro alude al cielo en retribución por la situación padecida.</w:t>
      </w:r>
    </w:p>
    <w:p w:rsidR="00921079" w:rsidRPr="00921079" w:rsidRDefault="00921079" w:rsidP="00921079">
      <w:pPr>
        <w:shd w:val="clear" w:color="auto" w:fill="FFFFFF"/>
        <w:spacing w:after="100" w:line="240" w:lineRule="auto"/>
        <w:jc w:val="both"/>
        <w:rPr>
          <w:rFonts w:ascii="Arial" w:eastAsia="Times New Roman" w:hAnsi="Arial" w:cs="Arial"/>
          <w:color w:val="6D6D6D"/>
          <w:kern w:val="0"/>
          <w:lang w:val="es-UY" w:eastAsia="es-UY"/>
          <w14:ligatures w14:val="none"/>
        </w:rPr>
      </w:pPr>
    </w:p>
    <w:p w:rsidR="00921079" w:rsidRPr="00921079" w:rsidRDefault="00921079" w:rsidP="00921079">
      <w:pPr>
        <w:shd w:val="clear" w:color="auto" w:fill="FFFFFF"/>
        <w:spacing w:after="100" w:line="240" w:lineRule="auto"/>
        <w:jc w:val="both"/>
        <w:rPr>
          <w:rFonts w:ascii="Arial" w:eastAsia="Times New Roman" w:hAnsi="Arial" w:cs="Arial"/>
          <w:color w:val="6D6D6D"/>
          <w:kern w:val="0"/>
          <w:lang w:val="es-UY" w:eastAsia="es-UY"/>
          <w14:ligatures w14:val="none"/>
        </w:rPr>
      </w:pPr>
      <w:r w:rsidRPr="00921079">
        <w:rPr>
          <w:rFonts w:ascii="Arial" w:eastAsia="Times New Roman" w:hAnsi="Arial" w:cs="Arial"/>
          <w:color w:val="6D6D6D"/>
          <w:kern w:val="0"/>
          <w:shd w:val="clear" w:color="auto" w:fill="FCFF01"/>
          <w:lang w:val="es-UY" w:eastAsia="es-UY"/>
          <w14:ligatures w14:val="none"/>
        </w:rPr>
        <w:t>Video con comentario al Evangelio puede verse en</w:t>
      </w:r>
    </w:p>
    <w:p w:rsidR="00921079" w:rsidRPr="00921079" w:rsidRDefault="00921079" w:rsidP="00921079">
      <w:pPr>
        <w:shd w:val="clear" w:color="auto" w:fill="FFFFFF"/>
        <w:spacing w:after="100" w:line="240" w:lineRule="auto"/>
        <w:jc w:val="both"/>
        <w:rPr>
          <w:rFonts w:ascii="Arial" w:eastAsia="Times New Roman" w:hAnsi="Arial" w:cs="Arial"/>
          <w:color w:val="6D6D6D"/>
          <w:kern w:val="0"/>
          <w:lang w:val="es-UY" w:eastAsia="es-UY"/>
          <w14:ligatures w14:val="none"/>
        </w:rPr>
      </w:pPr>
      <w:r w:rsidRPr="00921079">
        <w:rPr>
          <w:rFonts w:ascii="Arial" w:eastAsia="Times New Roman" w:hAnsi="Arial" w:cs="Arial"/>
          <w:color w:val="6D6D6D"/>
          <w:kern w:val="0"/>
          <w:shd w:val="clear" w:color="auto" w:fill="FCFF01"/>
          <w:lang w:val="es-UY" w:eastAsia="es-UY"/>
          <w14:ligatures w14:val="none"/>
        </w:rPr>
        <w:t>https://blogeduopp1.blogspot.com/2023/01/video-con-comentario-al-evangelio-del_01660337857.html</w:t>
      </w:r>
    </w:p>
    <w:p w:rsidR="00921079" w:rsidRPr="00921079" w:rsidRDefault="00921079" w:rsidP="00921079">
      <w:pPr>
        <w:shd w:val="clear" w:color="auto" w:fill="FFFFFF"/>
        <w:spacing w:after="100" w:line="240" w:lineRule="auto"/>
        <w:jc w:val="both"/>
        <w:rPr>
          <w:rFonts w:ascii="Arial" w:eastAsia="Times New Roman" w:hAnsi="Arial" w:cs="Arial"/>
          <w:color w:val="6D6D6D"/>
          <w:kern w:val="0"/>
          <w:lang w:val="es-UY" w:eastAsia="es-UY"/>
          <w14:ligatures w14:val="none"/>
        </w:rPr>
      </w:pPr>
      <w:r w:rsidRPr="00921079">
        <w:rPr>
          <w:rFonts w:ascii="Arial" w:eastAsia="Times New Roman" w:hAnsi="Arial" w:cs="Arial"/>
          <w:color w:val="6D6D6D"/>
          <w:kern w:val="0"/>
          <w:shd w:val="clear" w:color="auto" w:fill="FCFF01"/>
          <w:lang w:val="es-UY" w:eastAsia="es-UY"/>
          <w14:ligatures w14:val="none"/>
        </w:rPr>
        <w:t>o también en</w:t>
      </w:r>
    </w:p>
    <w:p w:rsidR="00921079" w:rsidRPr="00921079" w:rsidRDefault="00921079" w:rsidP="00921079">
      <w:pPr>
        <w:shd w:val="clear" w:color="auto" w:fill="FFFFFF"/>
        <w:spacing w:line="240" w:lineRule="auto"/>
        <w:jc w:val="both"/>
        <w:rPr>
          <w:rFonts w:ascii="Arial" w:eastAsia="Times New Roman" w:hAnsi="Arial" w:cs="Arial"/>
          <w:color w:val="6D6D6D"/>
          <w:kern w:val="0"/>
          <w:lang w:val="es-UY" w:eastAsia="es-UY"/>
          <w14:ligatures w14:val="none"/>
        </w:rPr>
      </w:pPr>
      <w:r w:rsidRPr="00921079">
        <w:rPr>
          <w:rFonts w:ascii="Arial" w:eastAsia="Times New Roman" w:hAnsi="Arial" w:cs="Arial"/>
          <w:color w:val="6D6D6D"/>
          <w:kern w:val="0"/>
          <w:shd w:val="clear" w:color="auto" w:fill="FCFF01"/>
          <w:lang w:val="es-UY" w:eastAsia="es-UY"/>
          <w14:ligatures w14:val="none"/>
        </w:rPr>
        <w:t> </w:t>
      </w:r>
      <w:hyperlink r:id="rId6" w:history="1">
        <w:r w:rsidRPr="00921079">
          <w:rPr>
            <w:rFonts w:ascii="Arial" w:eastAsia="Times New Roman" w:hAnsi="Arial" w:cs="Arial"/>
            <w:color w:val="4596C1"/>
            <w:kern w:val="0"/>
            <w:sz w:val="24"/>
            <w:szCs w:val="24"/>
            <w:u w:val="single"/>
            <w:shd w:val="clear" w:color="auto" w:fill="FCFF01"/>
            <w:lang w:val="es-UY" w:eastAsia="es-UY"/>
            <w14:ligatures w14:val="none"/>
          </w:rPr>
          <w:t>https://youtu.be/5fbViOIEteQ</w:t>
        </w:r>
      </w:hyperlink>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1079"/>
    <w:rsid w:val="002E2F5B"/>
    <w:rsid w:val="00921079"/>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563D7E4-F57F-4E84-AEAB-01AC3C0B7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9622576">
      <w:bodyDiv w:val="1"/>
      <w:marLeft w:val="0"/>
      <w:marRight w:val="0"/>
      <w:marTop w:val="0"/>
      <w:marBottom w:val="0"/>
      <w:divBdr>
        <w:top w:val="none" w:sz="0" w:space="0" w:color="auto"/>
        <w:left w:val="none" w:sz="0" w:space="0" w:color="auto"/>
        <w:bottom w:val="none" w:sz="0" w:space="0" w:color="auto"/>
        <w:right w:val="none" w:sz="0" w:space="0" w:color="auto"/>
      </w:divBdr>
      <w:divsChild>
        <w:div w:id="1930774995">
          <w:marLeft w:val="0"/>
          <w:marRight w:val="0"/>
          <w:marTop w:val="0"/>
          <w:marBottom w:val="0"/>
          <w:divBdr>
            <w:top w:val="none" w:sz="0" w:space="0" w:color="auto"/>
            <w:left w:val="none" w:sz="0" w:space="0" w:color="auto"/>
            <w:bottom w:val="none" w:sz="0" w:space="0" w:color="auto"/>
            <w:right w:val="none" w:sz="0" w:space="0" w:color="auto"/>
          </w:divBdr>
          <w:divsChild>
            <w:div w:id="686062080">
              <w:marLeft w:val="0"/>
              <w:marRight w:val="0"/>
              <w:marTop w:val="0"/>
              <w:marBottom w:val="0"/>
              <w:divBdr>
                <w:top w:val="none" w:sz="0" w:space="0" w:color="auto"/>
                <w:left w:val="none" w:sz="0" w:space="0" w:color="auto"/>
                <w:bottom w:val="none" w:sz="0" w:space="0" w:color="auto"/>
                <w:right w:val="none" w:sz="0" w:space="0" w:color="auto"/>
              </w:divBdr>
            </w:div>
          </w:divsChild>
        </w:div>
        <w:div w:id="283007597">
          <w:marLeft w:val="0"/>
          <w:marRight w:val="0"/>
          <w:marTop w:val="0"/>
          <w:marBottom w:val="0"/>
          <w:divBdr>
            <w:top w:val="none" w:sz="0" w:space="0" w:color="auto"/>
            <w:left w:val="none" w:sz="0" w:space="0" w:color="auto"/>
            <w:bottom w:val="none" w:sz="0" w:space="0" w:color="auto"/>
            <w:right w:val="none" w:sz="0" w:space="0" w:color="auto"/>
          </w:divBdr>
          <w:divsChild>
            <w:div w:id="1631548444">
              <w:marLeft w:val="0"/>
              <w:marRight w:val="0"/>
              <w:marTop w:val="0"/>
              <w:marBottom w:val="0"/>
              <w:divBdr>
                <w:top w:val="none" w:sz="0" w:space="0" w:color="auto"/>
                <w:left w:val="none" w:sz="0" w:space="0" w:color="auto"/>
                <w:bottom w:val="none" w:sz="0" w:space="0" w:color="auto"/>
                <w:right w:val="none" w:sz="0" w:space="0" w:color="auto"/>
              </w:divBdr>
              <w:divsChild>
                <w:div w:id="32585888">
                  <w:marLeft w:val="0"/>
                  <w:marRight w:val="0"/>
                  <w:marTop w:val="0"/>
                  <w:marBottom w:val="0"/>
                  <w:divBdr>
                    <w:top w:val="none" w:sz="0" w:space="0" w:color="auto"/>
                    <w:left w:val="none" w:sz="0" w:space="0" w:color="auto"/>
                    <w:bottom w:val="none" w:sz="0" w:space="0" w:color="auto"/>
                    <w:right w:val="none" w:sz="0" w:space="0" w:color="auto"/>
                  </w:divBdr>
                  <w:divsChild>
                    <w:div w:id="1558859234">
                      <w:marLeft w:val="225"/>
                      <w:marRight w:val="225"/>
                      <w:marTop w:val="0"/>
                      <w:marBottom w:val="0"/>
                      <w:divBdr>
                        <w:top w:val="none" w:sz="0" w:space="0" w:color="auto"/>
                        <w:left w:val="none" w:sz="0" w:space="0" w:color="auto"/>
                        <w:bottom w:val="none" w:sz="0" w:space="0" w:color="auto"/>
                        <w:right w:val="none" w:sz="0" w:space="0" w:color="auto"/>
                      </w:divBdr>
                      <w:divsChild>
                        <w:div w:id="271480255">
                          <w:marLeft w:val="0"/>
                          <w:marRight w:val="0"/>
                          <w:marTop w:val="0"/>
                          <w:marBottom w:val="0"/>
                          <w:divBdr>
                            <w:top w:val="none" w:sz="0" w:space="0" w:color="auto"/>
                            <w:left w:val="none" w:sz="0" w:space="0" w:color="auto"/>
                            <w:bottom w:val="none" w:sz="0" w:space="0" w:color="auto"/>
                            <w:right w:val="none" w:sz="0" w:space="0" w:color="auto"/>
                          </w:divBdr>
                          <w:divsChild>
                            <w:div w:id="1143429553">
                              <w:marLeft w:val="0"/>
                              <w:marRight w:val="0"/>
                              <w:marTop w:val="0"/>
                              <w:marBottom w:val="0"/>
                              <w:divBdr>
                                <w:top w:val="none" w:sz="0" w:space="0" w:color="auto"/>
                                <w:left w:val="none" w:sz="0" w:space="0" w:color="auto"/>
                                <w:bottom w:val="none" w:sz="0" w:space="0" w:color="auto"/>
                                <w:right w:val="none" w:sz="0" w:space="0" w:color="auto"/>
                              </w:divBdr>
                              <w:divsChild>
                                <w:div w:id="2170453">
                                  <w:marLeft w:val="0"/>
                                  <w:marRight w:val="0"/>
                                  <w:marTop w:val="0"/>
                                  <w:marBottom w:val="0"/>
                                  <w:divBdr>
                                    <w:top w:val="none" w:sz="0" w:space="0" w:color="auto"/>
                                    <w:left w:val="none" w:sz="0" w:space="0" w:color="auto"/>
                                    <w:bottom w:val="none" w:sz="0" w:space="0" w:color="auto"/>
                                    <w:right w:val="none" w:sz="0" w:space="0" w:color="auto"/>
                                  </w:divBdr>
                                  <w:divsChild>
                                    <w:div w:id="1824616846">
                                      <w:marLeft w:val="0"/>
                                      <w:marRight w:val="0"/>
                                      <w:marTop w:val="0"/>
                                      <w:marBottom w:val="0"/>
                                      <w:divBdr>
                                        <w:top w:val="none" w:sz="0" w:space="0" w:color="auto"/>
                                        <w:left w:val="none" w:sz="0" w:space="0" w:color="auto"/>
                                        <w:bottom w:val="none" w:sz="0" w:space="0" w:color="auto"/>
                                        <w:right w:val="none" w:sz="0" w:space="0" w:color="auto"/>
                                      </w:divBdr>
                                      <w:divsChild>
                                        <w:div w:id="1658343846">
                                          <w:marLeft w:val="-300"/>
                                          <w:marRight w:val="-300"/>
                                          <w:marTop w:val="0"/>
                                          <w:marBottom w:val="300"/>
                                          <w:divBdr>
                                            <w:top w:val="single" w:sz="6" w:space="11" w:color="E4E4E4"/>
                                            <w:left w:val="single" w:sz="6" w:space="15" w:color="E4E4E4"/>
                                            <w:bottom w:val="single" w:sz="6" w:space="11" w:color="E4E4E4"/>
                                            <w:right w:val="single" w:sz="6" w:space="15" w:color="E4E4E4"/>
                                          </w:divBdr>
                                          <w:divsChild>
                                            <w:div w:id="1351836962">
                                              <w:marLeft w:val="0"/>
                                              <w:marRight w:val="0"/>
                                              <w:marTop w:val="0"/>
                                              <w:marBottom w:val="0"/>
                                              <w:divBdr>
                                                <w:top w:val="none" w:sz="0" w:space="0" w:color="auto"/>
                                                <w:left w:val="none" w:sz="0" w:space="0" w:color="auto"/>
                                                <w:bottom w:val="none" w:sz="0" w:space="0" w:color="auto"/>
                                                <w:right w:val="none" w:sz="0" w:space="0" w:color="auto"/>
                                              </w:divBdr>
                                              <w:divsChild>
                                                <w:div w:id="939871035">
                                                  <w:marLeft w:val="0"/>
                                                  <w:marRight w:val="0"/>
                                                  <w:marTop w:val="0"/>
                                                  <w:marBottom w:val="0"/>
                                                  <w:divBdr>
                                                    <w:top w:val="none" w:sz="0" w:space="0" w:color="auto"/>
                                                    <w:left w:val="none" w:sz="0" w:space="0" w:color="auto"/>
                                                    <w:bottom w:val="none" w:sz="0" w:space="0" w:color="auto"/>
                                                    <w:right w:val="none" w:sz="0" w:space="0" w:color="auto"/>
                                                  </w:divBdr>
                                                </w:div>
                                                <w:div w:id="1484421948">
                                                  <w:marLeft w:val="0"/>
                                                  <w:marRight w:val="0"/>
                                                  <w:marTop w:val="120"/>
                                                  <w:marBottom w:val="0"/>
                                                  <w:divBdr>
                                                    <w:top w:val="none" w:sz="0" w:space="0" w:color="auto"/>
                                                    <w:left w:val="none" w:sz="0" w:space="0" w:color="auto"/>
                                                    <w:bottom w:val="none" w:sz="0" w:space="0" w:color="auto"/>
                                                    <w:right w:val="none" w:sz="0" w:space="0" w:color="auto"/>
                                                  </w:divBdr>
                                                  <w:divsChild>
                                                    <w:div w:id="1368948720">
                                                      <w:marLeft w:val="0"/>
                                                      <w:marRight w:val="0"/>
                                                      <w:marTop w:val="0"/>
                                                      <w:marBottom w:val="0"/>
                                                      <w:divBdr>
                                                        <w:top w:val="none" w:sz="0" w:space="0" w:color="auto"/>
                                                        <w:left w:val="none" w:sz="0" w:space="0" w:color="auto"/>
                                                        <w:bottom w:val="none" w:sz="0" w:space="0" w:color="auto"/>
                                                        <w:right w:val="none" w:sz="0" w:space="0" w:color="auto"/>
                                                      </w:divBdr>
                                                      <w:divsChild>
                                                        <w:div w:id="955453913">
                                                          <w:marLeft w:val="0"/>
                                                          <w:marRight w:val="0"/>
                                                          <w:marTop w:val="120"/>
                                                          <w:marBottom w:val="0"/>
                                                          <w:divBdr>
                                                            <w:top w:val="none" w:sz="0" w:space="0" w:color="auto"/>
                                                            <w:left w:val="none" w:sz="0" w:space="0" w:color="auto"/>
                                                            <w:bottom w:val="none" w:sz="0" w:space="0" w:color="auto"/>
                                                            <w:right w:val="none" w:sz="0" w:space="0" w:color="auto"/>
                                                          </w:divBdr>
                                                        </w:div>
                                                      </w:divsChild>
                                                    </w:div>
                                                    <w:div w:id="1454833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3638098">
                                  <w:marLeft w:val="0"/>
                                  <w:marRight w:val="0"/>
                                  <w:marTop w:val="0"/>
                                  <w:marBottom w:val="0"/>
                                  <w:divBdr>
                                    <w:top w:val="none" w:sz="0" w:space="0" w:color="auto"/>
                                    <w:left w:val="none" w:sz="0" w:space="0" w:color="auto"/>
                                    <w:bottom w:val="none" w:sz="0" w:space="0" w:color="auto"/>
                                    <w:right w:val="none" w:sz="0" w:space="0" w:color="auto"/>
                                  </w:divBdr>
                                  <w:divsChild>
                                    <w:div w:id="100806869">
                                      <w:marLeft w:val="0"/>
                                      <w:marRight w:val="0"/>
                                      <w:marTop w:val="0"/>
                                      <w:marBottom w:val="0"/>
                                      <w:divBdr>
                                        <w:top w:val="none" w:sz="0" w:space="0" w:color="auto"/>
                                        <w:left w:val="none" w:sz="0" w:space="0" w:color="auto"/>
                                        <w:bottom w:val="none" w:sz="0" w:space="0" w:color="auto"/>
                                        <w:right w:val="none" w:sz="0" w:space="0" w:color="auto"/>
                                      </w:divBdr>
                                      <w:divsChild>
                                        <w:div w:id="986594169">
                                          <w:marLeft w:val="-300"/>
                                          <w:marRight w:val="-300"/>
                                          <w:marTop w:val="0"/>
                                          <w:marBottom w:val="300"/>
                                          <w:divBdr>
                                            <w:top w:val="single" w:sz="6" w:space="11" w:color="E4E4E4"/>
                                            <w:left w:val="single" w:sz="6" w:space="15" w:color="E4E4E4"/>
                                            <w:bottom w:val="single" w:sz="6" w:space="11" w:color="E4E4E4"/>
                                            <w:right w:val="single" w:sz="6" w:space="15" w:color="E4E4E4"/>
                                          </w:divBdr>
                                          <w:divsChild>
                                            <w:div w:id="1206673510">
                                              <w:marLeft w:val="0"/>
                                              <w:marRight w:val="0"/>
                                              <w:marTop w:val="0"/>
                                              <w:marBottom w:val="0"/>
                                              <w:divBdr>
                                                <w:top w:val="none" w:sz="0" w:space="0" w:color="auto"/>
                                                <w:left w:val="none" w:sz="0" w:space="0" w:color="auto"/>
                                                <w:bottom w:val="none" w:sz="0" w:space="0" w:color="auto"/>
                                                <w:right w:val="none" w:sz="0" w:space="0" w:color="auto"/>
                                              </w:divBdr>
                                              <w:divsChild>
                                                <w:div w:id="834953547">
                                                  <w:marLeft w:val="0"/>
                                                  <w:marRight w:val="0"/>
                                                  <w:marTop w:val="0"/>
                                                  <w:marBottom w:val="0"/>
                                                  <w:divBdr>
                                                    <w:top w:val="none" w:sz="0" w:space="0" w:color="auto"/>
                                                    <w:left w:val="none" w:sz="0" w:space="0" w:color="auto"/>
                                                    <w:bottom w:val="none" w:sz="0" w:space="0" w:color="auto"/>
                                                    <w:right w:val="none" w:sz="0" w:space="0" w:color="auto"/>
                                                  </w:divBdr>
                                                </w:div>
                                                <w:div w:id="2044793048">
                                                  <w:marLeft w:val="0"/>
                                                  <w:marRight w:val="0"/>
                                                  <w:marTop w:val="120"/>
                                                  <w:marBottom w:val="0"/>
                                                  <w:divBdr>
                                                    <w:top w:val="none" w:sz="0" w:space="0" w:color="auto"/>
                                                    <w:left w:val="none" w:sz="0" w:space="0" w:color="auto"/>
                                                    <w:bottom w:val="none" w:sz="0" w:space="0" w:color="auto"/>
                                                    <w:right w:val="none" w:sz="0" w:space="0" w:color="auto"/>
                                                  </w:divBdr>
                                                  <w:divsChild>
                                                    <w:div w:id="181943523">
                                                      <w:marLeft w:val="0"/>
                                                      <w:marRight w:val="0"/>
                                                      <w:marTop w:val="0"/>
                                                      <w:marBottom w:val="0"/>
                                                      <w:divBdr>
                                                        <w:top w:val="none" w:sz="0" w:space="0" w:color="auto"/>
                                                        <w:left w:val="none" w:sz="0" w:space="0" w:color="auto"/>
                                                        <w:bottom w:val="none" w:sz="0" w:space="0" w:color="auto"/>
                                                        <w:right w:val="none" w:sz="0" w:space="0" w:color="auto"/>
                                                      </w:divBdr>
                                                      <w:divsChild>
                                                        <w:div w:id="596640411">
                                                          <w:marLeft w:val="0"/>
                                                          <w:marRight w:val="0"/>
                                                          <w:marTop w:val="120"/>
                                                          <w:marBottom w:val="0"/>
                                                          <w:divBdr>
                                                            <w:top w:val="none" w:sz="0" w:space="0" w:color="auto"/>
                                                            <w:left w:val="none" w:sz="0" w:space="0" w:color="auto"/>
                                                            <w:bottom w:val="none" w:sz="0" w:space="0" w:color="auto"/>
                                                            <w:right w:val="none" w:sz="0" w:space="0" w:color="auto"/>
                                                          </w:divBdr>
                                                        </w:div>
                                                      </w:divsChild>
                                                    </w:div>
                                                    <w:div w:id="1795557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6882257">
                                          <w:marLeft w:val="-300"/>
                                          <w:marRight w:val="-300"/>
                                          <w:marTop w:val="0"/>
                                          <w:marBottom w:val="300"/>
                                          <w:divBdr>
                                            <w:top w:val="single" w:sz="6" w:space="11" w:color="E4E4E4"/>
                                            <w:left w:val="single" w:sz="6" w:space="15" w:color="E4E4E4"/>
                                            <w:bottom w:val="single" w:sz="6" w:space="11" w:color="E4E4E4"/>
                                            <w:right w:val="single" w:sz="6" w:space="15" w:color="E4E4E4"/>
                                          </w:divBdr>
                                          <w:divsChild>
                                            <w:div w:id="736630904">
                                              <w:marLeft w:val="0"/>
                                              <w:marRight w:val="0"/>
                                              <w:marTop w:val="0"/>
                                              <w:marBottom w:val="0"/>
                                              <w:divBdr>
                                                <w:top w:val="none" w:sz="0" w:space="0" w:color="auto"/>
                                                <w:left w:val="none" w:sz="0" w:space="0" w:color="auto"/>
                                                <w:bottom w:val="none" w:sz="0" w:space="0" w:color="auto"/>
                                                <w:right w:val="none" w:sz="0" w:space="0" w:color="auto"/>
                                              </w:divBdr>
                                              <w:divsChild>
                                                <w:div w:id="1583829052">
                                                  <w:marLeft w:val="0"/>
                                                  <w:marRight w:val="0"/>
                                                  <w:marTop w:val="0"/>
                                                  <w:marBottom w:val="0"/>
                                                  <w:divBdr>
                                                    <w:top w:val="none" w:sz="0" w:space="0" w:color="auto"/>
                                                    <w:left w:val="none" w:sz="0" w:space="0" w:color="auto"/>
                                                    <w:bottom w:val="none" w:sz="0" w:space="0" w:color="auto"/>
                                                    <w:right w:val="none" w:sz="0" w:space="0" w:color="auto"/>
                                                  </w:divBdr>
                                                  <w:divsChild>
                                                    <w:div w:id="942150353">
                                                      <w:marLeft w:val="0"/>
                                                      <w:marRight w:val="0"/>
                                                      <w:marTop w:val="0"/>
                                                      <w:marBottom w:val="100"/>
                                                      <w:divBdr>
                                                        <w:top w:val="none" w:sz="0" w:space="0" w:color="auto"/>
                                                        <w:left w:val="none" w:sz="0" w:space="0" w:color="auto"/>
                                                        <w:bottom w:val="none" w:sz="0" w:space="0" w:color="auto"/>
                                                        <w:right w:val="none" w:sz="0" w:space="0" w:color="auto"/>
                                                      </w:divBdr>
                                                    </w:div>
                                                    <w:div w:id="1527711063">
                                                      <w:marLeft w:val="0"/>
                                                      <w:marRight w:val="0"/>
                                                      <w:marTop w:val="0"/>
                                                      <w:marBottom w:val="100"/>
                                                      <w:divBdr>
                                                        <w:top w:val="none" w:sz="0" w:space="0" w:color="auto"/>
                                                        <w:left w:val="none" w:sz="0" w:space="0" w:color="auto"/>
                                                        <w:bottom w:val="none" w:sz="0" w:space="0" w:color="auto"/>
                                                        <w:right w:val="none" w:sz="0" w:space="0" w:color="auto"/>
                                                      </w:divBdr>
                                                    </w:div>
                                                    <w:div w:id="1844467707">
                                                      <w:marLeft w:val="0"/>
                                                      <w:marRight w:val="0"/>
                                                      <w:marTop w:val="0"/>
                                                      <w:marBottom w:val="0"/>
                                                      <w:divBdr>
                                                        <w:top w:val="none" w:sz="0" w:space="0" w:color="auto"/>
                                                        <w:left w:val="none" w:sz="0" w:space="0" w:color="auto"/>
                                                        <w:bottom w:val="none" w:sz="0" w:space="0" w:color="auto"/>
                                                        <w:right w:val="none" w:sz="0" w:space="0" w:color="auto"/>
                                                      </w:divBdr>
                                                    </w:div>
                                                    <w:div w:id="1825388373">
                                                      <w:marLeft w:val="0"/>
                                                      <w:marRight w:val="0"/>
                                                      <w:marTop w:val="0"/>
                                                      <w:marBottom w:val="0"/>
                                                      <w:divBdr>
                                                        <w:top w:val="none" w:sz="0" w:space="0" w:color="auto"/>
                                                        <w:left w:val="none" w:sz="0" w:space="0" w:color="auto"/>
                                                        <w:bottom w:val="none" w:sz="0" w:space="0" w:color="auto"/>
                                                        <w:right w:val="none" w:sz="0" w:space="0" w:color="auto"/>
                                                      </w:divBdr>
                                                    </w:div>
                                                    <w:div w:id="1508714041">
                                                      <w:blockQuote w:val="1"/>
                                                      <w:marLeft w:val="600"/>
                                                      <w:marRight w:val="0"/>
                                                      <w:marTop w:val="0"/>
                                                      <w:marBottom w:val="0"/>
                                                      <w:divBdr>
                                                        <w:top w:val="none" w:sz="0" w:space="0" w:color="auto"/>
                                                        <w:left w:val="none" w:sz="0" w:space="0" w:color="auto"/>
                                                        <w:bottom w:val="none" w:sz="0" w:space="0" w:color="auto"/>
                                                        <w:right w:val="none" w:sz="0" w:space="0" w:color="auto"/>
                                                      </w:divBdr>
                                                    </w:div>
                                                    <w:div w:id="1686201871">
                                                      <w:marLeft w:val="0"/>
                                                      <w:marRight w:val="0"/>
                                                      <w:marTop w:val="0"/>
                                                      <w:marBottom w:val="0"/>
                                                      <w:divBdr>
                                                        <w:top w:val="none" w:sz="0" w:space="0" w:color="auto"/>
                                                        <w:left w:val="none" w:sz="0" w:space="0" w:color="auto"/>
                                                        <w:bottom w:val="none" w:sz="0" w:space="0" w:color="auto"/>
                                                        <w:right w:val="none" w:sz="0" w:space="0" w:color="auto"/>
                                                      </w:divBdr>
                                                    </w:div>
                                                    <w:div w:id="1970932205">
                                                      <w:marLeft w:val="0"/>
                                                      <w:marRight w:val="0"/>
                                                      <w:marTop w:val="0"/>
                                                      <w:marBottom w:val="100"/>
                                                      <w:divBdr>
                                                        <w:top w:val="none" w:sz="0" w:space="0" w:color="auto"/>
                                                        <w:left w:val="none" w:sz="0" w:space="0" w:color="auto"/>
                                                        <w:bottom w:val="none" w:sz="0" w:space="0" w:color="auto"/>
                                                        <w:right w:val="none" w:sz="0" w:space="0" w:color="auto"/>
                                                      </w:divBdr>
                                                    </w:div>
                                                    <w:div w:id="1144005943">
                                                      <w:marLeft w:val="0"/>
                                                      <w:marRight w:val="0"/>
                                                      <w:marTop w:val="0"/>
                                                      <w:marBottom w:val="100"/>
                                                      <w:divBdr>
                                                        <w:top w:val="none" w:sz="0" w:space="0" w:color="auto"/>
                                                        <w:left w:val="none" w:sz="0" w:space="0" w:color="auto"/>
                                                        <w:bottom w:val="none" w:sz="0" w:space="0" w:color="auto"/>
                                                        <w:right w:val="none" w:sz="0" w:space="0" w:color="auto"/>
                                                      </w:divBdr>
                                                    </w:div>
                                                    <w:div w:id="955136086">
                                                      <w:marLeft w:val="0"/>
                                                      <w:marRight w:val="0"/>
                                                      <w:marTop w:val="0"/>
                                                      <w:marBottom w:val="100"/>
                                                      <w:divBdr>
                                                        <w:top w:val="none" w:sz="0" w:space="0" w:color="auto"/>
                                                        <w:left w:val="none" w:sz="0" w:space="0" w:color="auto"/>
                                                        <w:bottom w:val="none" w:sz="0" w:space="0" w:color="auto"/>
                                                        <w:right w:val="none" w:sz="0" w:space="0" w:color="auto"/>
                                                      </w:divBdr>
                                                    </w:div>
                                                    <w:div w:id="1488590790">
                                                      <w:marLeft w:val="0"/>
                                                      <w:marRight w:val="0"/>
                                                      <w:marTop w:val="0"/>
                                                      <w:marBottom w:val="100"/>
                                                      <w:divBdr>
                                                        <w:top w:val="none" w:sz="0" w:space="0" w:color="auto"/>
                                                        <w:left w:val="none" w:sz="0" w:space="0" w:color="auto"/>
                                                        <w:bottom w:val="none" w:sz="0" w:space="0" w:color="auto"/>
                                                        <w:right w:val="none" w:sz="0" w:space="0" w:color="auto"/>
                                                      </w:divBdr>
                                                    </w:div>
                                                    <w:div w:id="342441468">
                                                      <w:marLeft w:val="0"/>
                                                      <w:marRight w:val="0"/>
                                                      <w:marTop w:val="0"/>
                                                      <w:marBottom w:val="100"/>
                                                      <w:divBdr>
                                                        <w:top w:val="none" w:sz="0" w:space="0" w:color="auto"/>
                                                        <w:left w:val="none" w:sz="0" w:space="0" w:color="auto"/>
                                                        <w:bottom w:val="none" w:sz="0" w:space="0" w:color="auto"/>
                                                        <w:right w:val="none" w:sz="0" w:space="0" w:color="auto"/>
                                                      </w:divBdr>
                                                    </w:div>
                                                    <w:div w:id="66612454">
                                                      <w:marLeft w:val="0"/>
                                                      <w:marRight w:val="0"/>
                                                      <w:marTop w:val="0"/>
                                                      <w:marBottom w:val="100"/>
                                                      <w:divBdr>
                                                        <w:top w:val="none" w:sz="0" w:space="0" w:color="auto"/>
                                                        <w:left w:val="none" w:sz="0" w:space="0" w:color="auto"/>
                                                        <w:bottom w:val="none" w:sz="0" w:space="0" w:color="auto"/>
                                                        <w:right w:val="none" w:sz="0" w:space="0" w:color="auto"/>
                                                      </w:divBdr>
                                                    </w:div>
                                                    <w:div w:id="1839153974">
                                                      <w:marLeft w:val="0"/>
                                                      <w:marRight w:val="0"/>
                                                      <w:marTop w:val="0"/>
                                                      <w:marBottom w:val="100"/>
                                                      <w:divBdr>
                                                        <w:top w:val="none" w:sz="0" w:space="0" w:color="auto"/>
                                                        <w:left w:val="none" w:sz="0" w:space="0" w:color="auto"/>
                                                        <w:bottom w:val="none" w:sz="0" w:space="0" w:color="auto"/>
                                                        <w:right w:val="none" w:sz="0" w:space="0" w:color="auto"/>
                                                      </w:divBdr>
                                                    </w:div>
                                                    <w:div w:id="25758001">
                                                      <w:marLeft w:val="0"/>
                                                      <w:marRight w:val="0"/>
                                                      <w:marTop w:val="0"/>
                                                      <w:marBottom w:val="100"/>
                                                      <w:divBdr>
                                                        <w:top w:val="none" w:sz="0" w:space="0" w:color="auto"/>
                                                        <w:left w:val="none" w:sz="0" w:space="0" w:color="auto"/>
                                                        <w:bottom w:val="none" w:sz="0" w:space="0" w:color="auto"/>
                                                        <w:right w:val="none" w:sz="0" w:space="0" w:color="auto"/>
                                                      </w:divBdr>
                                                    </w:div>
                                                    <w:div w:id="913512166">
                                                      <w:marLeft w:val="0"/>
                                                      <w:marRight w:val="0"/>
                                                      <w:marTop w:val="0"/>
                                                      <w:marBottom w:val="100"/>
                                                      <w:divBdr>
                                                        <w:top w:val="none" w:sz="0" w:space="0" w:color="auto"/>
                                                        <w:left w:val="none" w:sz="0" w:space="0" w:color="auto"/>
                                                        <w:bottom w:val="none" w:sz="0" w:space="0" w:color="auto"/>
                                                        <w:right w:val="none" w:sz="0" w:space="0" w:color="auto"/>
                                                      </w:divBdr>
                                                    </w:div>
                                                    <w:div w:id="122356594">
                                                      <w:marLeft w:val="0"/>
                                                      <w:marRight w:val="0"/>
                                                      <w:marTop w:val="0"/>
                                                      <w:marBottom w:val="100"/>
                                                      <w:divBdr>
                                                        <w:top w:val="none" w:sz="0" w:space="0" w:color="auto"/>
                                                        <w:left w:val="none" w:sz="0" w:space="0" w:color="auto"/>
                                                        <w:bottom w:val="none" w:sz="0" w:space="0" w:color="auto"/>
                                                        <w:right w:val="none" w:sz="0" w:space="0" w:color="auto"/>
                                                      </w:divBdr>
                                                    </w:div>
                                                    <w:div w:id="757746922">
                                                      <w:marLeft w:val="0"/>
                                                      <w:marRight w:val="0"/>
                                                      <w:marTop w:val="0"/>
                                                      <w:marBottom w:val="100"/>
                                                      <w:divBdr>
                                                        <w:top w:val="none" w:sz="0" w:space="0" w:color="auto"/>
                                                        <w:left w:val="none" w:sz="0" w:space="0" w:color="auto"/>
                                                        <w:bottom w:val="none" w:sz="0" w:space="0" w:color="auto"/>
                                                        <w:right w:val="none" w:sz="0" w:space="0" w:color="auto"/>
                                                      </w:divBdr>
                                                    </w:div>
                                                    <w:div w:id="1371221027">
                                                      <w:marLeft w:val="0"/>
                                                      <w:marRight w:val="0"/>
                                                      <w:marTop w:val="0"/>
                                                      <w:marBottom w:val="100"/>
                                                      <w:divBdr>
                                                        <w:top w:val="none" w:sz="0" w:space="0" w:color="auto"/>
                                                        <w:left w:val="none" w:sz="0" w:space="0" w:color="auto"/>
                                                        <w:bottom w:val="none" w:sz="0" w:space="0" w:color="auto"/>
                                                        <w:right w:val="none" w:sz="0" w:space="0" w:color="auto"/>
                                                      </w:divBdr>
                                                    </w:div>
                                                    <w:div w:id="1160123305">
                                                      <w:marLeft w:val="0"/>
                                                      <w:marRight w:val="0"/>
                                                      <w:marTop w:val="0"/>
                                                      <w:marBottom w:val="100"/>
                                                      <w:divBdr>
                                                        <w:top w:val="none" w:sz="0" w:space="0" w:color="auto"/>
                                                        <w:left w:val="none" w:sz="0" w:space="0" w:color="auto"/>
                                                        <w:bottom w:val="none" w:sz="0" w:space="0" w:color="auto"/>
                                                        <w:right w:val="none" w:sz="0" w:space="0" w:color="auto"/>
                                                      </w:divBdr>
                                                    </w:div>
                                                    <w:div w:id="919484855">
                                                      <w:marLeft w:val="0"/>
                                                      <w:marRight w:val="0"/>
                                                      <w:marTop w:val="0"/>
                                                      <w:marBottom w:val="100"/>
                                                      <w:divBdr>
                                                        <w:top w:val="none" w:sz="0" w:space="0" w:color="auto"/>
                                                        <w:left w:val="none" w:sz="0" w:space="0" w:color="auto"/>
                                                        <w:bottom w:val="none" w:sz="0" w:space="0" w:color="auto"/>
                                                        <w:right w:val="none" w:sz="0" w:space="0" w:color="auto"/>
                                                      </w:divBdr>
                                                    </w:div>
                                                    <w:div w:id="1126966447">
                                                      <w:marLeft w:val="0"/>
                                                      <w:marRight w:val="0"/>
                                                      <w:marTop w:val="0"/>
                                                      <w:marBottom w:val="0"/>
                                                      <w:divBdr>
                                                        <w:top w:val="none" w:sz="0" w:space="0" w:color="auto"/>
                                                        <w:left w:val="none" w:sz="0" w:space="0" w:color="auto"/>
                                                        <w:bottom w:val="none" w:sz="0" w:space="0" w:color="auto"/>
                                                        <w:right w:val="none" w:sz="0" w:space="0" w:color="auto"/>
                                                      </w:divBdr>
                                                    </w:div>
                                                    <w:div w:id="1334992650">
                                                      <w:marLeft w:val="0"/>
                                                      <w:marRight w:val="0"/>
                                                      <w:marTop w:val="0"/>
                                                      <w:marBottom w:val="100"/>
                                                      <w:divBdr>
                                                        <w:top w:val="none" w:sz="0" w:space="0" w:color="auto"/>
                                                        <w:left w:val="none" w:sz="0" w:space="0" w:color="auto"/>
                                                        <w:bottom w:val="none" w:sz="0" w:space="0" w:color="auto"/>
                                                        <w:right w:val="none" w:sz="0" w:space="0" w:color="auto"/>
                                                      </w:divBdr>
                                                    </w:div>
                                                    <w:div w:id="410851382">
                                                      <w:marLeft w:val="0"/>
                                                      <w:marRight w:val="0"/>
                                                      <w:marTop w:val="0"/>
                                                      <w:marBottom w:val="100"/>
                                                      <w:divBdr>
                                                        <w:top w:val="none" w:sz="0" w:space="0" w:color="auto"/>
                                                        <w:left w:val="none" w:sz="0" w:space="0" w:color="auto"/>
                                                        <w:bottom w:val="none" w:sz="0" w:space="0" w:color="auto"/>
                                                        <w:right w:val="none" w:sz="0" w:space="0" w:color="auto"/>
                                                      </w:divBdr>
                                                    </w:div>
                                                    <w:div w:id="1386029129">
                                                      <w:marLeft w:val="0"/>
                                                      <w:marRight w:val="0"/>
                                                      <w:marTop w:val="0"/>
                                                      <w:marBottom w:val="100"/>
                                                      <w:divBdr>
                                                        <w:top w:val="none" w:sz="0" w:space="0" w:color="auto"/>
                                                        <w:left w:val="none" w:sz="0" w:space="0" w:color="auto"/>
                                                        <w:bottom w:val="none" w:sz="0" w:space="0" w:color="auto"/>
                                                        <w:right w:val="none" w:sz="0" w:space="0" w:color="auto"/>
                                                      </w:divBdr>
                                                    </w:div>
                                                    <w:div w:id="292447031">
                                                      <w:marLeft w:val="0"/>
                                                      <w:marRight w:val="0"/>
                                                      <w:marTop w:val="0"/>
                                                      <w:marBottom w:val="100"/>
                                                      <w:divBdr>
                                                        <w:top w:val="none" w:sz="0" w:space="0" w:color="auto"/>
                                                        <w:left w:val="none" w:sz="0" w:space="0" w:color="auto"/>
                                                        <w:bottom w:val="none" w:sz="0" w:space="0" w:color="auto"/>
                                                        <w:right w:val="none" w:sz="0" w:space="0" w:color="auto"/>
                                                      </w:divBdr>
                                                    </w:div>
                                                    <w:div w:id="1789663683">
                                                      <w:marLeft w:val="0"/>
                                                      <w:marRight w:val="0"/>
                                                      <w:marTop w:val="0"/>
                                                      <w:marBottom w:val="100"/>
                                                      <w:divBdr>
                                                        <w:top w:val="none" w:sz="0" w:space="0" w:color="auto"/>
                                                        <w:left w:val="none" w:sz="0" w:space="0" w:color="auto"/>
                                                        <w:bottom w:val="none" w:sz="0" w:space="0" w:color="auto"/>
                                                        <w:right w:val="none" w:sz="0" w:space="0" w:color="auto"/>
                                                      </w:divBdr>
                                                    </w:div>
                                                    <w:div w:id="1605376804">
                                                      <w:marLeft w:val="0"/>
                                                      <w:marRight w:val="0"/>
                                                      <w:marTop w:val="0"/>
                                                      <w:marBottom w:val="100"/>
                                                      <w:divBdr>
                                                        <w:top w:val="none" w:sz="0" w:space="0" w:color="auto"/>
                                                        <w:left w:val="none" w:sz="0" w:space="0" w:color="auto"/>
                                                        <w:bottom w:val="none" w:sz="0" w:space="0" w:color="auto"/>
                                                        <w:right w:val="none" w:sz="0" w:space="0" w:color="auto"/>
                                                      </w:divBdr>
                                                    </w:div>
                                                    <w:div w:id="922883679">
                                                      <w:marLeft w:val="0"/>
                                                      <w:marRight w:val="0"/>
                                                      <w:marTop w:val="0"/>
                                                      <w:marBottom w:val="100"/>
                                                      <w:divBdr>
                                                        <w:top w:val="none" w:sz="0" w:space="0" w:color="auto"/>
                                                        <w:left w:val="none" w:sz="0" w:space="0" w:color="auto"/>
                                                        <w:bottom w:val="none" w:sz="0" w:space="0" w:color="auto"/>
                                                        <w:right w:val="none" w:sz="0" w:space="0" w:color="auto"/>
                                                      </w:divBdr>
                                                    </w:div>
                                                    <w:div w:id="1234505537">
                                                      <w:marLeft w:val="0"/>
                                                      <w:marRight w:val="0"/>
                                                      <w:marTop w:val="0"/>
                                                      <w:marBottom w:val="100"/>
                                                      <w:divBdr>
                                                        <w:top w:val="none" w:sz="0" w:space="0" w:color="auto"/>
                                                        <w:left w:val="none" w:sz="0" w:space="0" w:color="auto"/>
                                                        <w:bottom w:val="none" w:sz="0" w:space="0" w:color="auto"/>
                                                        <w:right w:val="none" w:sz="0" w:space="0" w:color="auto"/>
                                                      </w:divBdr>
                                                    </w:div>
                                                    <w:div w:id="720784407">
                                                      <w:marLeft w:val="0"/>
                                                      <w:marRight w:val="0"/>
                                                      <w:marTop w:val="0"/>
                                                      <w:marBottom w:val="100"/>
                                                      <w:divBdr>
                                                        <w:top w:val="none" w:sz="0" w:space="0" w:color="auto"/>
                                                        <w:left w:val="none" w:sz="0" w:space="0" w:color="auto"/>
                                                        <w:bottom w:val="none" w:sz="0" w:space="0" w:color="auto"/>
                                                        <w:right w:val="none" w:sz="0" w:space="0" w:color="auto"/>
                                                      </w:divBdr>
                                                    </w:div>
                                                    <w:div w:id="518083331">
                                                      <w:marLeft w:val="0"/>
                                                      <w:marRight w:val="0"/>
                                                      <w:marTop w:val="0"/>
                                                      <w:marBottom w:val="100"/>
                                                      <w:divBdr>
                                                        <w:top w:val="none" w:sz="0" w:space="0" w:color="auto"/>
                                                        <w:left w:val="none" w:sz="0" w:space="0" w:color="auto"/>
                                                        <w:bottom w:val="none" w:sz="0" w:space="0" w:color="auto"/>
                                                        <w:right w:val="none" w:sz="0" w:space="0" w:color="auto"/>
                                                      </w:divBdr>
                                                    </w:div>
                                                    <w:div w:id="1287614737">
                                                      <w:marLeft w:val="0"/>
                                                      <w:marRight w:val="0"/>
                                                      <w:marTop w:val="0"/>
                                                      <w:marBottom w:val="100"/>
                                                      <w:divBdr>
                                                        <w:top w:val="none" w:sz="0" w:space="0" w:color="auto"/>
                                                        <w:left w:val="none" w:sz="0" w:space="0" w:color="auto"/>
                                                        <w:bottom w:val="none" w:sz="0" w:space="0" w:color="auto"/>
                                                        <w:right w:val="none" w:sz="0" w:space="0" w:color="auto"/>
                                                      </w:divBdr>
                                                    </w:div>
                                                    <w:div w:id="1262373293">
                                                      <w:marLeft w:val="0"/>
                                                      <w:marRight w:val="0"/>
                                                      <w:marTop w:val="0"/>
                                                      <w:marBottom w:val="100"/>
                                                      <w:divBdr>
                                                        <w:top w:val="none" w:sz="0" w:space="0" w:color="auto"/>
                                                        <w:left w:val="none" w:sz="0" w:space="0" w:color="auto"/>
                                                        <w:bottom w:val="none" w:sz="0" w:space="0" w:color="auto"/>
                                                        <w:right w:val="none" w:sz="0" w:space="0" w:color="auto"/>
                                                      </w:divBdr>
                                                    </w:div>
                                                    <w:div w:id="541216391">
                                                      <w:marLeft w:val="0"/>
                                                      <w:marRight w:val="0"/>
                                                      <w:marTop w:val="0"/>
                                                      <w:marBottom w:val="100"/>
                                                      <w:divBdr>
                                                        <w:top w:val="none" w:sz="0" w:space="0" w:color="auto"/>
                                                        <w:left w:val="none" w:sz="0" w:space="0" w:color="auto"/>
                                                        <w:bottom w:val="none" w:sz="0" w:space="0" w:color="auto"/>
                                                        <w:right w:val="none" w:sz="0" w:space="0" w:color="auto"/>
                                                      </w:divBdr>
                                                    </w:div>
                                                    <w:div w:id="783503336">
                                                      <w:marLeft w:val="0"/>
                                                      <w:marRight w:val="0"/>
                                                      <w:marTop w:val="0"/>
                                                      <w:marBottom w:val="100"/>
                                                      <w:divBdr>
                                                        <w:top w:val="none" w:sz="0" w:space="0" w:color="auto"/>
                                                        <w:left w:val="none" w:sz="0" w:space="0" w:color="auto"/>
                                                        <w:bottom w:val="none" w:sz="0" w:space="0" w:color="auto"/>
                                                        <w:right w:val="none" w:sz="0" w:space="0" w:color="auto"/>
                                                      </w:divBdr>
                                                    </w:div>
                                                    <w:div w:id="164133004">
                                                      <w:marLeft w:val="0"/>
                                                      <w:marRight w:val="0"/>
                                                      <w:marTop w:val="0"/>
                                                      <w:marBottom w:val="100"/>
                                                      <w:divBdr>
                                                        <w:top w:val="none" w:sz="0" w:space="0" w:color="auto"/>
                                                        <w:left w:val="none" w:sz="0" w:space="0" w:color="auto"/>
                                                        <w:bottom w:val="none" w:sz="0" w:space="0" w:color="auto"/>
                                                        <w:right w:val="none" w:sz="0" w:space="0" w:color="auto"/>
                                                      </w:divBdr>
                                                    </w:div>
                                                    <w:div w:id="1097797619">
                                                      <w:marLeft w:val="0"/>
                                                      <w:marRight w:val="0"/>
                                                      <w:marTop w:val="0"/>
                                                      <w:marBottom w:val="100"/>
                                                      <w:divBdr>
                                                        <w:top w:val="none" w:sz="0" w:space="0" w:color="auto"/>
                                                        <w:left w:val="none" w:sz="0" w:space="0" w:color="auto"/>
                                                        <w:bottom w:val="none" w:sz="0" w:space="0" w:color="auto"/>
                                                        <w:right w:val="none" w:sz="0" w:space="0" w:color="auto"/>
                                                      </w:divBdr>
                                                    </w:div>
                                                    <w:div w:id="1731033220">
                                                      <w:marLeft w:val="0"/>
                                                      <w:marRight w:val="0"/>
                                                      <w:marTop w:val="0"/>
                                                      <w:marBottom w:val="100"/>
                                                      <w:divBdr>
                                                        <w:top w:val="none" w:sz="0" w:space="0" w:color="auto"/>
                                                        <w:left w:val="none" w:sz="0" w:space="0" w:color="auto"/>
                                                        <w:bottom w:val="none" w:sz="0" w:space="0" w:color="auto"/>
                                                        <w:right w:val="none" w:sz="0" w:space="0" w:color="auto"/>
                                                      </w:divBdr>
                                                    </w:div>
                                                    <w:div w:id="391392644">
                                                      <w:marLeft w:val="0"/>
                                                      <w:marRight w:val="0"/>
                                                      <w:marTop w:val="0"/>
                                                      <w:marBottom w:val="100"/>
                                                      <w:divBdr>
                                                        <w:top w:val="none" w:sz="0" w:space="0" w:color="auto"/>
                                                        <w:left w:val="none" w:sz="0" w:space="0" w:color="auto"/>
                                                        <w:bottom w:val="none" w:sz="0" w:space="0" w:color="auto"/>
                                                        <w:right w:val="none" w:sz="0" w:space="0" w:color="auto"/>
                                                      </w:divBdr>
                                                    </w:div>
                                                    <w:div w:id="1208371194">
                                                      <w:marLeft w:val="0"/>
                                                      <w:marRight w:val="0"/>
                                                      <w:marTop w:val="0"/>
                                                      <w:marBottom w:val="100"/>
                                                      <w:divBdr>
                                                        <w:top w:val="none" w:sz="0" w:space="0" w:color="auto"/>
                                                        <w:left w:val="none" w:sz="0" w:space="0" w:color="auto"/>
                                                        <w:bottom w:val="none" w:sz="0" w:space="0" w:color="auto"/>
                                                        <w:right w:val="none" w:sz="0" w:space="0" w:color="auto"/>
                                                      </w:divBdr>
                                                    </w:div>
                                                    <w:div w:id="1858545254">
                                                      <w:marLeft w:val="0"/>
                                                      <w:marRight w:val="0"/>
                                                      <w:marTop w:val="0"/>
                                                      <w:marBottom w:val="100"/>
                                                      <w:divBdr>
                                                        <w:top w:val="none" w:sz="0" w:space="0" w:color="auto"/>
                                                        <w:left w:val="none" w:sz="0" w:space="0" w:color="auto"/>
                                                        <w:bottom w:val="none" w:sz="0" w:space="0" w:color="auto"/>
                                                        <w:right w:val="none" w:sz="0" w:space="0" w:color="auto"/>
                                                      </w:divBdr>
                                                    </w:div>
                                                    <w:div w:id="524295335">
                                                      <w:marLeft w:val="0"/>
                                                      <w:marRight w:val="0"/>
                                                      <w:marTop w:val="0"/>
                                                      <w:marBottom w:val="100"/>
                                                      <w:divBdr>
                                                        <w:top w:val="none" w:sz="0" w:space="0" w:color="auto"/>
                                                        <w:left w:val="none" w:sz="0" w:space="0" w:color="auto"/>
                                                        <w:bottom w:val="none" w:sz="0" w:space="0" w:color="auto"/>
                                                        <w:right w:val="none" w:sz="0" w:space="0" w:color="auto"/>
                                                      </w:divBdr>
                                                    </w:div>
                                                    <w:div w:id="1124881195">
                                                      <w:marLeft w:val="0"/>
                                                      <w:marRight w:val="0"/>
                                                      <w:marTop w:val="0"/>
                                                      <w:marBottom w:val="0"/>
                                                      <w:divBdr>
                                                        <w:top w:val="none" w:sz="0" w:space="0" w:color="auto"/>
                                                        <w:left w:val="none" w:sz="0" w:space="0" w:color="auto"/>
                                                        <w:bottom w:val="none" w:sz="0" w:space="0" w:color="auto"/>
                                                        <w:right w:val="none" w:sz="0" w:space="0" w:color="auto"/>
                                                      </w:divBdr>
                                                    </w:div>
                                                    <w:div w:id="1885748242">
                                                      <w:blockQuote w:val="1"/>
                                                      <w:marLeft w:val="600"/>
                                                      <w:marRight w:val="0"/>
                                                      <w:marTop w:val="0"/>
                                                      <w:marBottom w:val="0"/>
                                                      <w:divBdr>
                                                        <w:top w:val="none" w:sz="0" w:space="0" w:color="auto"/>
                                                        <w:left w:val="none" w:sz="0" w:space="0" w:color="auto"/>
                                                        <w:bottom w:val="none" w:sz="0" w:space="0" w:color="auto"/>
                                                        <w:right w:val="none" w:sz="0" w:space="0" w:color="auto"/>
                                                      </w:divBdr>
                                                      <w:divsChild>
                                                        <w:div w:id="1090929305">
                                                          <w:marLeft w:val="0"/>
                                                          <w:marRight w:val="0"/>
                                                          <w:marTop w:val="0"/>
                                                          <w:marBottom w:val="100"/>
                                                          <w:divBdr>
                                                            <w:top w:val="none" w:sz="0" w:space="0" w:color="auto"/>
                                                            <w:left w:val="none" w:sz="0" w:space="0" w:color="auto"/>
                                                            <w:bottom w:val="none" w:sz="0" w:space="0" w:color="auto"/>
                                                            <w:right w:val="none" w:sz="0" w:space="0" w:color="auto"/>
                                                          </w:divBdr>
                                                        </w:div>
                                                      </w:divsChild>
                                                    </w:div>
                                                    <w:div w:id="114637592">
                                                      <w:marLeft w:val="0"/>
                                                      <w:marRight w:val="0"/>
                                                      <w:marTop w:val="0"/>
                                                      <w:marBottom w:val="0"/>
                                                      <w:divBdr>
                                                        <w:top w:val="none" w:sz="0" w:space="0" w:color="auto"/>
                                                        <w:left w:val="none" w:sz="0" w:space="0" w:color="auto"/>
                                                        <w:bottom w:val="none" w:sz="0" w:space="0" w:color="auto"/>
                                                        <w:right w:val="none" w:sz="0" w:space="0" w:color="auto"/>
                                                      </w:divBdr>
                                                    </w:div>
                                                    <w:div w:id="610673391">
                                                      <w:marLeft w:val="0"/>
                                                      <w:marRight w:val="0"/>
                                                      <w:marTop w:val="0"/>
                                                      <w:marBottom w:val="100"/>
                                                      <w:divBdr>
                                                        <w:top w:val="none" w:sz="0" w:space="0" w:color="auto"/>
                                                        <w:left w:val="none" w:sz="0" w:space="0" w:color="auto"/>
                                                        <w:bottom w:val="none" w:sz="0" w:space="0" w:color="auto"/>
                                                        <w:right w:val="none" w:sz="0" w:space="0" w:color="auto"/>
                                                      </w:divBdr>
                                                    </w:div>
                                                    <w:div w:id="1298341199">
                                                      <w:marLeft w:val="0"/>
                                                      <w:marRight w:val="0"/>
                                                      <w:marTop w:val="0"/>
                                                      <w:marBottom w:val="0"/>
                                                      <w:divBdr>
                                                        <w:top w:val="none" w:sz="0" w:space="0" w:color="auto"/>
                                                        <w:left w:val="none" w:sz="0" w:space="0" w:color="auto"/>
                                                        <w:bottom w:val="none" w:sz="0" w:space="0" w:color="auto"/>
                                                        <w:right w:val="none" w:sz="0" w:space="0" w:color="auto"/>
                                                      </w:divBdr>
                                                    </w:div>
                                                    <w:div w:id="1861971878">
                                                      <w:blockQuote w:val="1"/>
                                                      <w:marLeft w:val="600"/>
                                                      <w:marRight w:val="0"/>
                                                      <w:marTop w:val="0"/>
                                                      <w:marBottom w:val="0"/>
                                                      <w:divBdr>
                                                        <w:top w:val="none" w:sz="0" w:space="0" w:color="auto"/>
                                                        <w:left w:val="none" w:sz="0" w:space="0" w:color="auto"/>
                                                        <w:bottom w:val="none" w:sz="0" w:space="0" w:color="auto"/>
                                                        <w:right w:val="none" w:sz="0" w:space="0" w:color="auto"/>
                                                      </w:divBdr>
                                                      <w:divsChild>
                                                        <w:div w:id="51007783">
                                                          <w:marLeft w:val="0"/>
                                                          <w:marRight w:val="0"/>
                                                          <w:marTop w:val="0"/>
                                                          <w:marBottom w:val="100"/>
                                                          <w:divBdr>
                                                            <w:top w:val="none" w:sz="0" w:space="0" w:color="auto"/>
                                                            <w:left w:val="none" w:sz="0" w:space="0" w:color="auto"/>
                                                            <w:bottom w:val="none" w:sz="0" w:space="0" w:color="auto"/>
                                                            <w:right w:val="none" w:sz="0" w:space="0" w:color="auto"/>
                                                          </w:divBdr>
                                                        </w:div>
                                                      </w:divsChild>
                                                    </w:div>
                                                    <w:div w:id="1780029800">
                                                      <w:marLeft w:val="0"/>
                                                      <w:marRight w:val="0"/>
                                                      <w:marTop w:val="0"/>
                                                      <w:marBottom w:val="0"/>
                                                      <w:divBdr>
                                                        <w:top w:val="none" w:sz="0" w:space="0" w:color="auto"/>
                                                        <w:left w:val="none" w:sz="0" w:space="0" w:color="auto"/>
                                                        <w:bottom w:val="none" w:sz="0" w:space="0" w:color="auto"/>
                                                        <w:right w:val="none" w:sz="0" w:space="0" w:color="auto"/>
                                                      </w:divBdr>
                                                    </w:div>
                                                    <w:div w:id="1227958213">
                                                      <w:marLeft w:val="0"/>
                                                      <w:marRight w:val="0"/>
                                                      <w:marTop w:val="0"/>
                                                      <w:marBottom w:val="100"/>
                                                      <w:divBdr>
                                                        <w:top w:val="none" w:sz="0" w:space="0" w:color="auto"/>
                                                        <w:left w:val="none" w:sz="0" w:space="0" w:color="auto"/>
                                                        <w:bottom w:val="none" w:sz="0" w:space="0" w:color="auto"/>
                                                        <w:right w:val="none" w:sz="0" w:space="0" w:color="auto"/>
                                                      </w:divBdr>
                                                    </w:div>
                                                    <w:div w:id="931401034">
                                                      <w:marLeft w:val="0"/>
                                                      <w:marRight w:val="0"/>
                                                      <w:marTop w:val="0"/>
                                                      <w:marBottom w:val="0"/>
                                                      <w:divBdr>
                                                        <w:top w:val="none" w:sz="0" w:space="0" w:color="auto"/>
                                                        <w:left w:val="none" w:sz="0" w:space="0" w:color="auto"/>
                                                        <w:bottom w:val="none" w:sz="0" w:space="0" w:color="auto"/>
                                                        <w:right w:val="none" w:sz="0" w:space="0" w:color="auto"/>
                                                      </w:divBdr>
                                                    </w:div>
                                                    <w:div w:id="1232740139">
                                                      <w:blockQuote w:val="1"/>
                                                      <w:marLeft w:val="600"/>
                                                      <w:marRight w:val="0"/>
                                                      <w:marTop w:val="0"/>
                                                      <w:marBottom w:val="0"/>
                                                      <w:divBdr>
                                                        <w:top w:val="none" w:sz="0" w:space="0" w:color="auto"/>
                                                        <w:left w:val="none" w:sz="0" w:space="0" w:color="auto"/>
                                                        <w:bottom w:val="none" w:sz="0" w:space="0" w:color="auto"/>
                                                        <w:right w:val="none" w:sz="0" w:space="0" w:color="auto"/>
                                                      </w:divBdr>
                                                      <w:divsChild>
                                                        <w:div w:id="1525247436">
                                                          <w:marLeft w:val="0"/>
                                                          <w:marRight w:val="0"/>
                                                          <w:marTop w:val="0"/>
                                                          <w:marBottom w:val="100"/>
                                                          <w:divBdr>
                                                            <w:top w:val="none" w:sz="0" w:space="0" w:color="auto"/>
                                                            <w:left w:val="none" w:sz="0" w:space="0" w:color="auto"/>
                                                            <w:bottom w:val="none" w:sz="0" w:space="0" w:color="auto"/>
                                                            <w:right w:val="none" w:sz="0" w:space="0" w:color="auto"/>
                                                          </w:divBdr>
                                                        </w:div>
                                                      </w:divsChild>
                                                    </w:div>
                                                    <w:div w:id="952516804">
                                                      <w:marLeft w:val="0"/>
                                                      <w:marRight w:val="0"/>
                                                      <w:marTop w:val="0"/>
                                                      <w:marBottom w:val="0"/>
                                                      <w:divBdr>
                                                        <w:top w:val="none" w:sz="0" w:space="0" w:color="auto"/>
                                                        <w:left w:val="none" w:sz="0" w:space="0" w:color="auto"/>
                                                        <w:bottom w:val="none" w:sz="0" w:space="0" w:color="auto"/>
                                                        <w:right w:val="none" w:sz="0" w:space="0" w:color="auto"/>
                                                      </w:divBdr>
                                                    </w:div>
                                                    <w:div w:id="978876631">
                                                      <w:marLeft w:val="0"/>
                                                      <w:marRight w:val="0"/>
                                                      <w:marTop w:val="0"/>
                                                      <w:marBottom w:val="100"/>
                                                      <w:divBdr>
                                                        <w:top w:val="none" w:sz="0" w:space="0" w:color="auto"/>
                                                        <w:left w:val="none" w:sz="0" w:space="0" w:color="auto"/>
                                                        <w:bottom w:val="none" w:sz="0" w:space="0" w:color="auto"/>
                                                        <w:right w:val="none" w:sz="0" w:space="0" w:color="auto"/>
                                                      </w:divBdr>
                                                    </w:div>
                                                    <w:div w:id="2144150134">
                                                      <w:marLeft w:val="0"/>
                                                      <w:marRight w:val="0"/>
                                                      <w:marTop w:val="0"/>
                                                      <w:marBottom w:val="100"/>
                                                      <w:divBdr>
                                                        <w:top w:val="none" w:sz="0" w:space="0" w:color="auto"/>
                                                        <w:left w:val="none" w:sz="0" w:space="0" w:color="auto"/>
                                                        <w:bottom w:val="none" w:sz="0" w:space="0" w:color="auto"/>
                                                        <w:right w:val="none" w:sz="0" w:space="0" w:color="auto"/>
                                                      </w:divBdr>
                                                    </w:div>
                                                    <w:div w:id="201358973">
                                                      <w:marLeft w:val="0"/>
                                                      <w:marRight w:val="0"/>
                                                      <w:marTop w:val="0"/>
                                                      <w:marBottom w:val="100"/>
                                                      <w:divBdr>
                                                        <w:top w:val="none" w:sz="0" w:space="0" w:color="auto"/>
                                                        <w:left w:val="none" w:sz="0" w:space="0" w:color="auto"/>
                                                        <w:bottom w:val="none" w:sz="0" w:space="0" w:color="auto"/>
                                                        <w:right w:val="none" w:sz="0" w:space="0" w:color="auto"/>
                                                      </w:divBdr>
                                                    </w:div>
                                                    <w:div w:id="829832499">
                                                      <w:marLeft w:val="0"/>
                                                      <w:marRight w:val="0"/>
                                                      <w:marTop w:val="0"/>
                                                      <w:marBottom w:val="0"/>
                                                      <w:divBdr>
                                                        <w:top w:val="none" w:sz="0" w:space="0" w:color="auto"/>
                                                        <w:left w:val="none" w:sz="0" w:space="0" w:color="auto"/>
                                                        <w:bottom w:val="none" w:sz="0" w:space="0" w:color="auto"/>
                                                        <w:right w:val="none" w:sz="0" w:space="0" w:color="auto"/>
                                                      </w:divBdr>
                                                    </w:div>
                                                    <w:div w:id="1560703787">
                                                      <w:blockQuote w:val="1"/>
                                                      <w:marLeft w:val="600"/>
                                                      <w:marRight w:val="0"/>
                                                      <w:marTop w:val="0"/>
                                                      <w:marBottom w:val="0"/>
                                                      <w:divBdr>
                                                        <w:top w:val="none" w:sz="0" w:space="0" w:color="auto"/>
                                                        <w:left w:val="none" w:sz="0" w:space="0" w:color="auto"/>
                                                        <w:bottom w:val="none" w:sz="0" w:space="0" w:color="auto"/>
                                                        <w:right w:val="none" w:sz="0" w:space="0" w:color="auto"/>
                                                      </w:divBdr>
                                                      <w:divsChild>
                                                        <w:div w:id="1555005358">
                                                          <w:marLeft w:val="0"/>
                                                          <w:marRight w:val="0"/>
                                                          <w:marTop w:val="0"/>
                                                          <w:marBottom w:val="100"/>
                                                          <w:divBdr>
                                                            <w:top w:val="none" w:sz="0" w:space="0" w:color="auto"/>
                                                            <w:left w:val="none" w:sz="0" w:space="0" w:color="auto"/>
                                                            <w:bottom w:val="none" w:sz="0" w:space="0" w:color="auto"/>
                                                            <w:right w:val="none" w:sz="0" w:space="0" w:color="auto"/>
                                                          </w:divBdr>
                                                        </w:div>
                                                      </w:divsChild>
                                                    </w:div>
                                                    <w:div w:id="1677071315">
                                                      <w:marLeft w:val="0"/>
                                                      <w:marRight w:val="0"/>
                                                      <w:marTop w:val="0"/>
                                                      <w:marBottom w:val="0"/>
                                                      <w:divBdr>
                                                        <w:top w:val="none" w:sz="0" w:space="0" w:color="auto"/>
                                                        <w:left w:val="none" w:sz="0" w:space="0" w:color="auto"/>
                                                        <w:bottom w:val="none" w:sz="0" w:space="0" w:color="auto"/>
                                                        <w:right w:val="none" w:sz="0" w:space="0" w:color="auto"/>
                                                      </w:divBdr>
                                                    </w:div>
                                                    <w:div w:id="2133554087">
                                                      <w:blockQuote w:val="1"/>
                                                      <w:marLeft w:val="600"/>
                                                      <w:marRight w:val="0"/>
                                                      <w:marTop w:val="0"/>
                                                      <w:marBottom w:val="0"/>
                                                      <w:divBdr>
                                                        <w:top w:val="none" w:sz="0" w:space="0" w:color="auto"/>
                                                        <w:left w:val="none" w:sz="0" w:space="0" w:color="auto"/>
                                                        <w:bottom w:val="none" w:sz="0" w:space="0" w:color="auto"/>
                                                        <w:right w:val="none" w:sz="0" w:space="0" w:color="auto"/>
                                                      </w:divBdr>
                                                      <w:divsChild>
                                                        <w:div w:id="355621627">
                                                          <w:marLeft w:val="0"/>
                                                          <w:marRight w:val="0"/>
                                                          <w:marTop w:val="0"/>
                                                          <w:marBottom w:val="100"/>
                                                          <w:divBdr>
                                                            <w:top w:val="none" w:sz="0" w:space="0" w:color="auto"/>
                                                            <w:left w:val="none" w:sz="0" w:space="0" w:color="auto"/>
                                                            <w:bottom w:val="none" w:sz="0" w:space="0" w:color="auto"/>
                                                            <w:right w:val="none" w:sz="0" w:space="0" w:color="auto"/>
                                                          </w:divBdr>
                                                        </w:div>
                                                      </w:divsChild>
                                                    </w:div>
                                                    <w:div w:id="1963069845">
                                                      <w:marLeft w:val="0"/>
                                                      <w:marRight w:val="0"/>
                                                      <w:marTop w:val="0"/>
                                                      <w:marBottom w:val="0"/>
                                                      <w:divBdr>
                                                        <w:top w:val="none" w:sz="0" w:space="0" w:color="auto"/>
                                                        <w:left w:val="none" w:sz="0" w:space="0" w:color="auto"/>
                                                        <w:bottom w:val="none" w:sz="0" w:space="0" w:color="auto"/>
                                                        <w:right w:val="none" w:sz="0" w:space="0" w:color="auto"/>
                                                      </w:divBdr>
                                                    </w:div>
                                                    <w:div w:id="341515688">
                                                      <w:marLeft w:val="0"/>
                                                      <w:marRight w:val="0"/>
                                                      <w:marTop w:val="0"/>
                                                      <w:marBottom w:val="0"/>
                                                      <w:divBdr>
                                                        <w:top w:val="none" w:sz="0" w:space="0" w:color="auto"/>
                                                        <w:left w:val="none" w:sz="0" w:space="0" w:color="auto"/>
                                                        <w:bottom w:val="none" w:sz="0" w:space="0" w:color="auto"/>
                                                        <w:right w:val="none" w:sz="0" w:space="0" w:color="auto"/>
                                                      </w:divBdr>
                                                    </w:div>
                                                    <w:div w:id="1065646136">
                                                      <w:marLeft w:val="0"/>
                                                      <w:marRight w:val="0"/>
                                                      <w:marTop w:val="0"/>
                                                      <w:marBottom w:val="100"/>
                                                      <w:divBdr>
                                                        <w:top w:val="none" w:sz="0" w:space="0" w:color="auto"/>
                                                        <w:left w:val="none" w:sz="0" w:space="0" w:color="auto"/>
                                                        <w:bottom w:val="none" w:sz="0" w:space="0" w:color="auto"/>
                                                        <w:right w:val="none" w:sz="0" w:space="0" w:color="auto"/>
                                                      </w:divBdr>
                                                    </w:div>
                                                    <w:div w:id="974601331">
                                                      <w:marLeft w:val="0"/>
                                                      <w:marRight w:val="0"/>
                                                      <w:marTop w:val="0"/>
                                                      <w:marBottom w:val="100"/>
                                                      <w:divBdr>
                                                        <w:top w:val="none" w:sz="0" w:space="0" w:color="auto"/>
                                                        <w:left w:val="none" w:sz="0" w:space="0" w:color="auto"/>
                                                        <w:bottom w:val="none" w:sz="0" w:space="0" w:color="auto"/>
                                                        <w:right w:val="none" w:sz="0" w:space="0" w:color="auto"/>
                                                      </w:divBdr>
                                                    </w:div>
                                                    <w:div w:id="272905616">
                                                      <w:marLeft w:val="0"/>
                                                      <w:marRight w:val="0"/>
                                                      <w:marTop w:val="0"/>
                                                      <w:marBottom w:val="100"/>
                                                      <w:divBdr>
                                                        <w:top w:val="none" w:sz="0" w:space="0" w:color="auto"/>
                                                        <w:left w:val="none" w:sz="0" w:space="0" w:color="auto"/>
                                                        <w:bottom w:val="none" w:sz="0" w:space="0" w:color="auto"/>
                                                        <w:right w:val="none" w:sz="0" w:space="0" w:color="auto"/>
                                                      </w:divBdr>
                                                    </w:div>
                                                    <w:div w:id="1889224346">
                                                      <w:marLeft w:val="0"/>
                                                      <w:marRight w:val="0"/>
                                                      <w:marTop w:val="0"/>
                                                      <w:marBottom w:val="100"/>
                                                      <w:divBdr>
                                                        <w:top w:val="none" w:sz="0" w:space="0" w:color="auto"/>
                                                        <w:left w:val="none" w:sz="0" w:space="0" w:color="auto"/>
                                                        <w:bottom w:val="none" w:sz="0" w:space="0" w:color="auto"/>
                                                        <w:right w:val="none" w:sz="0" w:space="0" w:color="auto"/>
                                                      </w:divBdr>
                                                    </w:div>
                                                    <w:div w:id="512763738">
                                                      <w:marLeft w:val="0"/>
                                                      <w:marRight w:val="0"/>
                                                      <w:marTop w:val="0"/>
                                                      <w:marBottom w:val="100"/>
                                                      <w:divBdr>
                                                        <w:top w:val="none" w:sz="0" w:space="0" w:color="auto"/>
                                                        <w:left w:val="none" w:sz="0" w:space="0" w:color="auto"/>
                                                        <w:bottom w:val="none" w:sz="0" w:space="0" w:color="auto"/>
                                                        <w:right w:val="none" w:sz="0" w:space="0" w:color="auto"/>
                                                      </w:divBdr>
                                                    </w:div>
                                                    <w:div w:id="913509166">
                                                      <w:marLeft w:val="0"/>
                                                      <w:marRight w:val="0"/>
                                                      <w:marTop w:val="0"/>
                                                      <w:marBottom w:val="100"/>
                                                      <w:divBdr>
                                                        <w:top w:val="none" w:sz="0" w:space="0" w:color="auto"/>
                                                        <w:left w:val="none" w:sz="0" w:space="0" w:color="auto"/>
                                                        <w:bottom w:val="none" w:sz="0" w:space="0" w:color="auto"/>
                                                        <w:right w:val="none" w:sz="0" w:space="0" w:color="auto"/>
                                                      </w:divBdr>
                                                    </w:div>
                                                    <w:div w:id="1991860340">
                                                      <w:marLeft w:val="0"/>
                                                      <w:marRight w:val="0"/>
                                                      <w:marTop w:val="0"/>
                                                      <w:marBottom w:val="100"/>
                                                      <w:divBdr>
                                                        <w:top w:val="none" w:sz="0" w:space="0" w:color="auto"/>
                                                        <w:left w:val="none" w:sz="0" w:space="0" w:color="auto"/>
                                                        <w:bottom w:val="none" w:sz="0" w:space="0" w:color="auto"/>
                                                        <w:right w:val="none" w:sz="0" w:space="0" w:color="auto"/>
                                                      </w:divBdr>
                                                    </w:div>
                                                    <w:div w:id="1648969640">
                                                      <w:marLeft w:val="0"/>
                                                      <w:marRight w:val="0"/>
                                                      <w:marTop w:val="0"/>
                                                      <w:marBottom w:val="100"/>
                                                      <w:divBdr>
                                                        <w:top w:val="none" w:sz="0" w:space="0" w:color="auto"/>
                                                        <w:left w:val="none" w:sz="0" w:space="0" w:color="auto"/>
                                                        <w:bottom w:val="none" w:sz="0" w:space="0" w:color="auto"/>
                                                        <w:right w:val="none" w:sz="0" w:space="0" w:color="auto"/>
                                                      </w:divBdr>
                                                    </w:div>
                                                    <w:div w:id="565605134">
                                                      <w:marLeft w:val="0"/>
                                                      <w:marRight w:val="0"/>
                                                      <w:marTop w:val="0"/>
                                                      <w:marBottom w:val="100"/>
                                                      <w:divBdr>
                                                        <w:top w:val="none" w:sz="0" w:space="0" w:color="auto"/>
                                                        <w:left w:val="none" w:sz="0" w:space="0" w:color="auto"/>
                                                        <w:bottom w:val="none" w:sz="0" w:space="0" w:color="auto"/>
                                                        <w:right w:val="none" w:sz="0" w:space="0" w:color="auto"/>
                                                      </w:divBdr>
                                                    </w:div>
                                                    <w:div w:id="285628585">
                                                      <w:marLeft w:val="0"/>
                                                      <w:marRight w:val="0"/>
                                                      <w:marTop w:val="0"/>
                                                      <w:marBottom w:val="100"/>
                                                      <w:divBdr>
                                                        <w:top w:val="none" w:sz="0" w:space="0" w:color="auto"/>
                                                        <w:left w:val="none" w:sz="0" w:space="0" w:color="auto"/>
                                                        <w:bottom w:val="none" w:sz="0" w:space="0" w:color="auto"/>
                                                        <w:right w:val="none" w:sz="0" w:space="0" w:color="auto"/>
                                                      </w:divBdr>
                                                    </w:div>
                                                    <w:div w:id="2009862463">
                                                      <w:marLeft w:val="0"/>
                                                      <w:marRight w:val="0"/>
                                                      <w:marTop w:val="0"/>
                                                      <w:marBottom w:val="100"/>
                                                      <w:divBdr>
                                                        <w:top w:val="none" w:sz="0" w:space="0" w:color="auto"/>
                                                        <w:left w:val="none" w:sz="0" w:space="0" w:color="auto"/>
                                                        <w:bottom w:val="none" w:sz="0" w:space="0" w:color="auto"/>
                                                        <w:right w:val="none" w:sz="0" w:space="0" w:color="auto"/>
                                                      </w:divBdr>
                                                    </w:div>
                                                    <w:div w:id="645167181">
                                                      <w:marLeft w:val="0"/>
                                                      <w:marRight w:val="0"/>
                                                      <w:marTop w:val="0"/>
                                                      <w:marBottom w:val="100"/>
                                                      <w:divBdr>
                                                        <w:top w:val="none" w:sz="0" w:space="0" w:color="auto"/>
                                                        <w:left w:val="none" w:sz="0" w:space="0" w:color="auto"/>
                                                        <w:bottom w:val="none" w:sz="0" w:space="0" w:color="auto"/>
                                                        <w:right w:val="none" w:sz="0" w:space="0" w:color="auto"/>
                                                      </w:divBdr>
                                                    </w:div>
                                                    <w:div w:id="1180241989">
                                                      <w:marLeft w:val="0"/>
                                                      <w:marRight w:val="0"/>
                                                      <w:marTop w:val="0"/>
                                                      <w:marBottom w:val="100"/>
                                                      <w:divBdr>
                                                        <w:top w:val="none" w:sz="0" w:space="0" w:color="auto"/>
                                                        <w:left w:val="none" w:sz="0" w:space="0" w:color="auto"/>
                                                        <w:bottom w:val="none" w:sz="0" w:space="0" w:color="auto"/>
                                                        <w:right w:val="none" w:sz="0" w:space="0" w:color="auto"/>
                                                      </w:divBdr>
                                                    </w:div>
                                                    <w:div w:id="763577343">
                                                      <w:marLeft w:val="0"/>
                                                      <w:marRight w:val="0"/>
                                                      <w:marTop w:val="0"/>
                                                      <w:marBottom w:val="100"/>
                                                      <w:divBdr>
                                                        <w:top w:val="none" w:sz="0" w:space="0" w:color="auto"/>
                                                        <w:left w:val="none" w:sz="0" w:space="0" w:color="auto"/>
                                                        <w:bottom w:val="none" w:sz="0" w:space="0" w:color="auto"/>
                                                        <w:right w:val="none" w:sz="0" w:space="0" w:color="auto"/>
                                                      </w:divBdr>
                                                    </w:div>
                                                    <w:div w:id="861209906">
                                                      <w:marLeft w:val="0"/>
                                                      <w:marRight w:val="0"/>
                                                      <w:marTop w:val="0"/>
                                                      <w:marBottom w:val="100"/>
                                                      <w:divBdr>
                                                        <w:top w:val="none" w:sz="0" w:space="0" w:color="auto"/>
                                                        <w:left w:val="none" w:sz="0" w:space="0" w:color="auto"/>
                                                        <w:bottom w:val="none" w:sz="0" w:space="0" w:color="auto"/>
                                                        <w:right w:val="none" w:sz="0" w:space="0" w:color="auto"/>
                                                      </w:divBdr>
                                                    </w:div>
                                                    <w:div w:id="1414543568">
                                                      <w:marLeft w:val="0"/>
                                                      <w:marRight w:val="0"/>
                                                      <w:marTop w:val="0"/>
                                                      <w:marBottom w:val="100"/>
                                                      <w:divBdr>
                                                        <w:top w:val="none" w:sz="0" w:space="0" w:color="auto"/>
                                                        <w:left w:val="none" w:sz="0" w:space="0" w:color="auto"/>
                                                        <w:bottom w:val="none" w:sz="0" w:space="0" w:color="auto"/>
                                                        <w:right w:val="none" w:sz="0" w:space="0" w:color="auto"/>
                                                      </w:divBdr>
                                                    </w:div>
                                                    <w:div w:id="257754119">
                                                      <w:marLeft w:val="0"/>
                                                      <w:marRight w:val="0"/>
                                                      <w:marTop w:val="0"/>
                                                      <w:marBottom w:val="100"/>
                                                      <w:divBdr>
                                                        <w:top w:val="none" w:sz="0" w:space="0" w:color="auto"/>
                                                        <w:left w:val="none" w:sz="0" w:space="0" w:color="auto"/>
                                                        <w:bottom w:val="none" w:sz="0" w:space="0" w:color="auto"/>
                                                        <w:right w:val="none" w:sz="0" w:space="0" w:color="auto"/>
                                                      </w:divBdr>
                                                    </w:div>
                                                    <w:div w:id="459762057">
                                                      <w:marLeft w:val="0"/>
                                                      <w:marRight w:val="0"/>
                                                      <w:marTop w:val="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youtu.be/5fbViOIEteQ" TargetMode="External"/><Relationship Id="rId5" Type="http://schemas.openxmlformats.org/officeDocument/2006/relationships/image" Target="media/image1.png"/><Relationship Id="rId4" Type="http://schemas.openxmlformats.org/officeDocument/2006/relationships/hyperlink" Target="https://1.bp.blogspot.com/-Jp59NRVupgA/WEOqtvzLUpI/AAAAAAAAAcg/z-rOJDTSHBMMw2TnCt3AMJH8td0qDAC1ACLcB/s1600/domingo%2B04A.pn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2886</Words>
  <Characters>15873</Characters>
  <Application>Microsoft Office Word</Application>
  <DocSecurity>0</DocSecurity>
  <Lines>132</Lines>
  <Paragraphs>37</Paragraphs>
  <ScaleCrop>false</ScaleCrop>
  <Company/>
  <LinksUpToDate>false</LinksUpToDate>
  <CharactersWithSpaces>18722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2023-01-27T22:22:00Z</dcterms:created>
  <dcterms:modified xsi:type="dcterms:W3CDTF">2023-01-27T22:23:00Z</dcterms:modified>
</cp:coreProperties>
</file>