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73CC4" w14:textId="027E50E3" w:rsidR="008A5DA4" w:rsidRPr="002D0AC5" w:rsidRDefault="008A5DA4" w:rsidP="008A5DA4">
      <w:pPr>
        <w:spacing w:after="0" w:line="240" w:lineRule="auto"/>
        <w:jc w:val="center"/>
        <w:rPr>
          <w:rFonts w:eastAsia="Times New Roman" w:cstheme="minorHAnsi"/>
          <w:b/>
          <w:bCs/>
          <w:color w:val="222222"/>
          <w:sz w:val="32"/>
          <w:szCs w:val="32"/>
          <w:shd w:val="clear" w:color="auto" w:fill="FFFFFF"/>
          <w:lang w:val="es-UY" w:eastAsia="es-UY"/>
        </w:rPr>
      </w:pPr>
      <w:r w:rsidRPr="00A50EAC">
        <w:rPr>
          <w:rFonts w:eastAsia="Times New Roman" w:cstheme="minorHAnsi"/>
          <w:b/>
          <w:bCs/>
          <w:color w:val="222222"/>
          <w:sz w:val="32"/>
          <w:szCs w:val="32"/>
          <w:shd w:val="clear" w:color="auto" w:fill="FFFFFF"/>
          <w:lang w:val="es-UY" w:eastAsia="es-UY"/>
        </w:rPr>
        <w:t xml:space="preserve">Aporofobia de </w:t>
      </w:r>
      <w:r>
        <w:rPr>
          <w:rFonts w:eastAsia="Times New Roman" w:cstheme="minorHAnsi"/>
          <w:b/>
          <w:bCs/>
          <w:color w:val="222222"/>
          <w:sz w:val="32"/>
          <w:szCs w:val="32"/>
          <w:shd w:val="clear" w:color="auto" w:fill="FFFFFF"/>
          <w:lang w:val="es-UY" w:eastAsia="es-UY"/>
        </w:rPr>
        <w:t>i</w:t>
      </w:r>
      <w:r>
        <w:rPr>
          <w:rFonts w:eastAsia="Times New Roman" w:cstheme="minorHAnsi"/>
          <w:b/>
          <w:bCs/>
          <w:color w:val="222222"/>
          <w:sz w:val="32"/>
          <w:szCs w:val="32"/>
          <w:shd w:val="clear" w:color="auto" w:fill="FFFFFF"/>
          <w:lang w:val="es-UY" w:eastAsia="es-UY"/>
        </w:rPr>
        <w:t>z</w:t>
      </w:r>
      <w:r w:rsidRPr="00A50EAC">
        <w:rPr>
          <w:rFonts w:eastAsia="Times New Roman" w:cstheme="minorHAnsi"/>
          <w:b/>
          <w:bCs/>
          <w:color w:val="222222"/>
          <w:sz w:val="32"/>
          <w:szCs w:val="32"/>
          <w:shd w:val="clear" w:color="auto" w:fill="FFFFFF"/>
          <w:lang w:val="es-UY" w:eastAsia="es-UY"/>
        </w:rPr>
        <w:t>quierda</w:t>
      </w:r>
    </w:p>
    <w:p w14:paraId="60A2E067" w14:textId="77777777" w:rsidR="008A5DA4" w:rsidRPr="002D0AC5" w:rsidRDefault="008A5DA4" w:rsidP="008A5DA4">
      <w:pPr>
        <w:spacing w:after="0" w:line="240" w:lineRule="auto"/>
        <w:jc w:val="right"/>
        <w:rPr>
          <w:rFonts w:eastAsia="Times New Roman" w:cstheme="minorHAnsi"/>
          <w:b/>
          <w:bCs/>
          <w:color w:val="222222"/>
          <w:sz w:val="24"/>
          <w:szCs w:val="24"/>
          <w:shd w:val="clear" w:color="auto" w:fill="FFFFFF"/>
          <w:lang w:val="es-UY" w:eastAsia="es-UY"/>
        </w:rPr>
      </w:pPr>
      <w:r w:rsidRPr="00A50EAC">
        <w:rPr>
          <w:rFonts w:eastAsia="Times New Roman" w:cstheme="minorHAnsi"/>
          <w:color w:val="222222"/>
          <w:sz w:val="24"/>
          <w:szCs w:val="24"/>
          <w:lang w:val="es-UY" w:eastAsia="es-UY"/>
        </w:rPr>
        <w:br/>
      </w:r>
      <w:r w:rsidRPr="00A50EAC">
        <w:rPr>
          <w:rFonts w:eastAsia="Times New Roman" w:cstheme="minorHAnsi"/>
          <w:b/>
          <w:bCs/>
          <w:color w:val="222222"/>
          <w:sz w:val="24"/>
          <w:szCs w:val="24"/>
          <w:shd w:val="clear" w:color="auto" w:fill="FFFFFF"/>
          <w:lang w:val="es-UY" w:eastAsia="es-UY"/>
        </w:rPr>
        <w:t>Roberto Malvezzi (Gogó)</w:t>
      </w:r>
    </w:p>
    <w:p w14:paraId="6387A7E8" w14:textId="77777777" w:rsidR="008A5DA4" w:rsidRPr="002D0AC5" w:rsidRDefault="008A5DA4" w:rsidP="008A5DA4">
      <w:pPr>
        <w:spacing w:after="0" w:line="240" w:lineRule="auto"/>
        <w:jc w:val="both"/>
        <w:rPr>
          <w:rFonts w:eastAsia="Times New Roman" w:cstheme="minorHAnsi"/>
          <w:color w:val="222222"/>
          <w:sz w:val="24"/>
          <w:szCs w:val="24"/>
          <w:lang w:val="es-UY" w:eastAsia="es-UY"/>
        </w:rPr>
      </w:pPr>
      <w:r w:rsidRPr="00A50EAC">
        <w:rPr>
          <w:rFonts w:eastAsia="Times New Roman" w:cstheme="minorHAnsi"/>
          <w:color w:val="222222"/>
          <w:sz w:val="24"/>
          <w:szCs w:val="24"/>
          <w:lang w:val="es-UY" w:eastAsia="es-UY"/>
        </w:rPr>
        <w:br/>
      </w:r>
    </w:p>
    <w:p w14:paraId="66415CF9" w14:textId="77777777" w:rsidR="008A5DA4" w:rsidRPr="002D0AC5" w:rsidRDefault="008A5DA4" w:rsidP="008A5DA4">
      <w:pPr>
        <w:jc w:val="both"/>
        <w:rPr>
          <w:rFonts w:cstheme="minorHAnsi"/>
          <w:sz w:val="24"/>
          <w:szCs w:val="24"/>
        </w:rPr>
      </w:pPr>
      <w:r w:rsidRPr="002D0AC5">
        <w:rPr>
          <w:rFonts w:cstheme="minorHAnsi"/>
          <w:sz w:val="24"/>
          <w:szCs w:val="24"/>
        </w:rPr>
        <w:t>La aporofobia es un feo neologismo, procedente del griego, que significa desprecio por los pobres, y está de moda.</w:t>
      </w:r>
    </w:p>
    <w:p w14:paraId="7498B9A9" w14:textId="77777777" w:rsidR="008A5DA4" w:rsidRPr="002D0AC5" w:rsidRDefault="008A5DA4" w:rsidP="008A5DA4">
      <w:pPr>
        <w:jc w:val="both"/>
        <w:rPr>
          <w:rFonts w:cstheme="minorHAnsi"/>
          <w:sz w:val="24"/>
          <w:szCs w:val="24"/>
        </w:rPr>
      </w:pPr>
      <w:r w:rsidRPr="002D0AC5">
        <w:rPr>
          <w:rFonts w:cstheme="minorHAnsi"/>
          <w:sz w:val="24"/>
          <w:szCs w:val="24"/>
        </w:rPr>
        <w:t>Se manifiesta en expresiones que califican a los más empobrecidos de "vagos", "inútiles", "parásitos", "sólo sirven para votar", o en gestos concretos, cuando un ayuntamiento levanta espadas bajo un puente para que no duerman allí, o una iglesia ordena retirar a los pobres de sus plazas para que no abarroten el entorno. Más aún cuando se les prohíbe entrar en misa por estar sucios, harapientos y malolientes. Este tipo de aporofobia la conocemos bien, viene de la clase dominante, de la cultura esclavista sobre los indios y los negros con la que se alimentó este país durante siglos y se sigue alimentando.</w:t>
      </w:r>
    </w:p>
    <w:p w14:paraId="2217763E" w14:textId="77777777" w:rsidR="008A5DA4" w:rsidRPr="002D0AC5" w:rsidRDefault="008A5DA4" w:rsidP="008A5DA4">
      <w:pPr>
        <w:jc w:val="both"/>
        <w:rPr>
          <w:rFonts w:cstheme="minorHAnsi"/>
          <w:sz w:val="24"/>
          <w:szCs w:val="24"/>
        </w:rPr>
      </w:pPr>
      <w:r w:rsidRPr="002D0AC5">
        <w:rPr>
          <w:rFonts w:cstheme="minorHAnsi"/>
          <w:sz w:val="24"/>
          <w:szCs w:val="24"/>
        </w:rPr>
        <w:t>Pero en los grupos mediáticos, de repente, aparece un nuevo tipo de aporofobia. A los empobrecidos se les llama "inconscientes", "sin conciencia de clase", "pobres de derechas", "atrasados", etc., otros insultos que ni siquiera registro aquí, todos dichos con mucha rabia y desprecio. Entonces surge la aporofobia de la izquierda. Es el desprecio por los empobrecidos, aunque por razones diferentes.</w:t>
      </w:r>
    </w:p>
    <w:p w14:paraId="791FE716" w14:textId="77777777" w:rsidR="008A5DA4" w:rsidRPr="002D0AC5" w:rsidRDefault="008A5DA4" w:rsidP="008A5DA4">
      <w:pPr>
        <w:jc w:val="both"/>
        <w:rPr>
          <w:rFonts w:cstheme="minorHAnsi"/>
          <w:sz w:val="24"/>
          <w:szCs w:val="24"/>
        </w:rPr>
      </w:pPr>
      <w:r w:rsidRPr="002D0AC5">
        <w:rPr>
          <w:rFonts w:cstheme="minorHAnsi"/>
          <w:sz w:val="24"/>
          <w:szCs w:val="24"/>
        </w:rPr>
        <w:t>Quienes han hecho trabajo de base, quienes conocen el Evangelio, quienes escuchan al Papa Francisco, quienes conocen la pedagogía del oprimido de Paulo Freire, saben que los empobrecidos desarrollan mil trucos de supervivencia. Lo necesitan. En cuanto a muchos, que se creen más ilustrados de lo que son, es bueno recordar que no hay que atar una carga a los que ya llevan sobre sus espaldas todos los males del mundo. Es en este sentido que la frase del Papa Francisco "esto es el Evangelio, no el comunismo" tiene cada vez más sentido. No porque menosprecie a los socialistas o a los comunistas, sino para decir siempre que el Evangelio profundiza en la condición humana, más allá de la construcción de las clases sociales y de sus ideologías.</w:t>
      </w:r>
    </w:p>
    <w:p w14:paraId="57F12A88" w14:textId="77777777" w:rsidR="008A5DA4" w:rsidRPr="002D0AC5" w:rsidRDefault="008A5DA4" w:rsidP="008A5DA4">
      <w:pPr>
        <w:jc w:val="both"/>
        <w:rPr>
          <w:rFonts w:cstheme="minorHAnsi"/>
          <w:sz w:val="24"/>
          <w:szCs w:val="24"/>
        </w:rPr>
      </w:pPr>
      <w:r w:rsidRPr="002D0AC5">
        <w:rPr>
          <w:rFonts w:cstheme="minorHAnsi"/>
          <w:sz w:val="24"/>
          <w:szCs w:val="24"/>
        </w:rPr>
        <w:t>Para terminar, una señora del interior de São Paulo perdió su canasta básica por declararse votante de un candidato. Incluso después, apoyada por muchos, confirmó su elección. Pertenece a la mayoría pobre de este país que ha sostenido la alta votación de ese candidato hasta ahora. Incluso con las maniobras electorales de los programas sociales, la gran mayoría no se retractó de su voto, lo que indica una alta conciencia política. Lo mismo ocurre con los dominantes, que tienen una gran conciencia de clase y nunca dejan de votar. Los empoderados se mantienen firmes con el hombre en la presidencia.</w:t>
      </w:r>
    </w:p>
    <w:p w14:paraId="59F980D7" w14:textId="77777777" w:rsidR="008A5DA4" w:rsidRPr="002D0AC5" w:rsidRDefault="008A5DA4" w:rsidP="008A5DA4">
      <w:pPr>
        <w:jc w:val="both"/>
        <w:rPr>
          <w:rFonts w:cstheme="minorHAnsi"/>
          <w:sz w:val="24"/>
          <w:szCs w:val="24"/>
        </w:rPr>
      </w:pPr>
      <w:r w:rsidRPr="002D0AC5">
        <w:rPr>
          <w:rFonts w:cstheme="minorHAnsi"/>
          <w:sz w:val="24"/>
          <w:szCs w:val="24"/>
        </w:rPr>
        <w:t>Resumen de la ópera, no es atacando con palabras, prejuicios y actitudes como ayudaremos a la parte minoritaria de los más pobres que todavía votan a sus enemigos. La mejor manera, donde haya espacio, sigue siendo el diálogo. Donde no quepa, respetemos al menos la conciencia real de ese sector de los empobrecidos!.</w:t>
      </w:r>
    </w:p>
    <w:p w14:paraId="6DEB337B" w14:textId="3A547A55" w:rsidR="00C4796D" w:rsidRDefault="00C4796D" w:rsidP="00C4796D">
      <w:pPr>
        <w:spacing w:after="0" w:line="240" w:lineRule="auto"/>
        <w:jc w:val="center"/>
        <w:rPr>
          <w:rFonts w:ascii="Arial" w:eastAsia="Times New Roman" w:hAnsi="Arial" w:cs="Arial"/>
          <w:color w:val="222222"/>
          <w:sz w:val="24"/>
          <w:szCs w:val="24"/>
          <w:shd w:val="clear" w:color="auto" w:fill="FFFFFF"/>
          <w:lang w:val="es-UY" w:eastAsia="es-UY"/>
        </w:rPr>
      </w:pPr>
      <w:r w:rsidRPr="00C4796D">
        <w:rPr>
          <w:rFonts w:ascii="Arial" w:eastAsia="Times New Roman" w:hAnsi="Arial" w:cs="Arial"/>
          <w:b/>
          <w:bCs/>
          <w:color w:val="222222"/>
          <w:sz w:val="36"/>
          <w:szCs w:val="36"/>
          <w:shd w:val="clear" w:color="auto" w:fill="FFFFFF"/>
          <w:lang w:val="es-UY" w:eastAsia="es-UY"/>
        </w:rPr>
        <w:lastRenderedPageBreak/>
        <w:t>Aporofobia de Esquerda</w:t>
      </w:r>
      <w:r w:rsidRPr="00C4796D">
        <w:rPr>
          <w:rFonts w:ascii="Arial" w:eastAsia="Times New Roman" w:hAnsi="Arial" w:cs="Arial"/>
          <w:b/>
          <w:bCs/>
          <w:color w:val="222222"/>
          <w:sz w:val="36"/>
          <w:szCs w:val="36"/>
          <w:lang w:val="es-UY" w:eastAsia="es-UY"/>
        </w:rPr>
        <w:br/>
      </w:r>
      <w:r w:rsidRPr="00C4796D">
        <w:rPr>
          <w:rFonts w:ascii="Arial" w:eastAsia="Times New Roman" w:hAnsi="Arial" w:cs="Arial"/>
          <w:color w:val="222222"/>
          <w:sz w:val="24"/>
          <w:szCs w:val="24"/>
          <w:lang w:val="es-UY" w:eastAsia="es-UY"/>
        </w:rPr>
        <w:br/>
      </w:r>
      <w:r w:rsidRPr="00C4796D">
        <w:rPr>
          <w:rFonts w:ascii="Arial" w:eastAsia="Times New Roman" w:hAnsi="Arial" w:cs="Arial"/>
          <w:color w:val="222222"/>
          <w:sz w:val="24"/>
          <w:szCs w:val="24"/>
          <w:shd w:val="clear" w:color="auto" w:fill="FFFFFF"/>
          <w:lang w:val="es-UY" w:eastAsia="es-UY"/>
        </w:rPr>
        <w:t>Roberto Malvezzi (Gogó)</w:t>
      </w:r>
    </w:p>
    <w:p w14:paraId="1A604F57" w14:textId="77777777" w:rsidR="00C4796D" w:rsidRDefault="00C4796D" w:rsidP="00C4796D">
      <w:pPr>
        <w:spacing w:after="0" w:line="240" w:lineRule="auto"/>
        <w:jc w:val="both"/>
        <w:rPr>
          <w:rFonts w:ascii="Arial" w:eastAsia="Times New Roman" w:hAnsi="Arial" w:cs="Arial"/>
          <w:color w:val="222222"/>
          <w:sz w:val="24"/>
          <w:szCs w:val="24"/>
          <w:shd w:val="clear" w:color="auto" w:fill="FFFFFF"/>
          <w:lang w:val="es-UY" w:eastAsia="es-UY"/>
        </w:rPr>
      </w:pPr>
      <w:r w:rsidRPr="00C4796D">
        <w:rPr>
          <w:rFonts w:ascii="Arial" w:eastAsia="Times New Roman" w:hAnsi="Arial" w:cs="Arial"/>
          <w:color w:val="222222"/>
          <w:sz w:val="24"/>
          <w:szCs w:val="24"/>
          <w:lang w:val="es-UY" w:eastAsia="es-UY"/>
        </w:rPr>
        <w:br/>
      </w:r>
      <w:r w:rsidRPr="00C4796D">
        <w:rPr>
          <w:rFonts w:ascii="Arial" w:eastAsia="Times New Roman" w:hAnsi="Arial" w:cs="Arial"/>
          <w:color w:val="222222"/>
          <w:sz w:val="24"/>
          <w:szCs w:val="24"/>
          <w:lang w:val="es-UY" w:eastAsia="es-UY"/>
        </w:rPr>
        <w:br/>
      </w:r>
      <w:r w:rsidRPr="00C4796D">
        <w:rPr>
          <w:rFonts w:ascii="Arial" w:eastAsia="Times New Roman" w:hAnsi="Arial" w:cs="Arial"/>
          <w:color w:val="222222"/>
          <w:sz w:val="24"/>
          <w:szCs w:val="24"/>
          <w:shd w:val="clear" w:color="auto" w:fill="FFFFFF"/>
          <w:lang w:val="es-UY" w:eastAsia="es-UY"/>
        </w:rPr>
        <w:t>Aporofobia é um neologismo feio, do grego, significa desprezo pelos pobres, e está na moda.</w:t>
      </w:r>
    </w:p>
    <w:p w14:paraId="5B92FDF8" w14:textId="77777777" w:rsidR="00C4796D" w:rsidRDefault="00C4796D" w:rsidP="00C4796D">
      <w:pPr>
        <w:spacing w:after="0" w:line="240" w:lineRule="auto"/>
        <w:jc w:val="both"/>
        <w:rPr>
          <w:rFonts w:ascii="Arial" w:eastAsia="Times New Roman" w:hAnsi="Arial" w:cs="Arial"/>
          <w:color w:val="222222"/>
          <w:sz w:val="24"/>
          <w:szCs w:val="24"/>
          <w:shd w:val="clear" w:color="auto" w:fill="FFFFFF"/>
          <w:lang w:val="es-UY" w:eastAsia="es-UY"/>
        </w:rPr>
      </w:pPr>
      <w:r w:rsidRPr="00C4796D">
        <w:rPr>
          <w:rFonts w:ascii="Arial" w:eastAsia="Times New Roman" w:hAnsi="Arial" w:cs="Arial"/>
          <w:color w:val="222222"/>
          <w:sz w:val="24"/>
          <w:szCs w:val="24"/>
          <w:lang w:val="es-UY" w:eastAsia="es-UY"/>
        </w:rPr>
        <w:br/>
      </w:r>
      <w:r w:rsidRPr="00C4796D">
        <w:rPr>
          <w:rFonts w:ascii="Arial" w:eastAsia="Times New Roman" w:hAnsi="Arial" w:cs="Arial"/>
          <w:color w:val="222222"/>
          <w:sz w:val="24"/>
          <w:szCs w:val="24"/>
          <w:shd w:val="clear" w:color="auto" w:fill="FFFFFF"/>
          <w:lang w:val="es-UY" w:eastAsia="es-UY"/>
        </w:rPr>
        <w:t>Ela se manifesta em expressões que qualificam os mais empobrecidos como “vagabundos”, “inúteis”, “parasitas”, “só servem para votar”, ou em gestos concretos, quando uma prefeitura ergue espadas debaixo de uma ponte para que eles não durmam ali, ou uma igreja manda remover os pobres de suas praças para que eles não enfeiem o ambiente. Ainda mais, quando são proibidos de entrar nas missas porque estão sujos, maltrapilhos e malo cheirosos. Esse tipo de aporofobia conhecemos bem, vem da classe dominante, da cultura escravocrata sobre índios e negros da qual esse país se alimentou por séculos e ainda se alimenta.</w:t>
      </w:r>
    </w:p>
    <w:p w14:paraId="65174076" w14:textId="77777777" w:rsidR="00C4796D" w:rsidRDefault="00C4796D" w:rsidP="00C4796D">
      <w:pPr>
        <w:spacing w:after="0" w:line="240" w:lineRule="auto"/>
        <w:jc w:val="both"/>
        <w:rPr>
          <w:rFonts w:ascii="Arial" w:eastAsia="Times New Roman" w:hAnsi="Arial" w:cs="Arial"/>
          <w:color w:val="222222"/>
          <w:sz w:val="24"/>
          <w:szCs w:val="24"/>
          <w:shd w:val="clear" w:color="auto" w:fill="FFFFFF"/>
          <w:lang w:val="es-UY" w:eastAsia="es-UY"/>
        </w:rPr>
      </w:pPr>
      <w:r w:rsidRPr="00C4796D">
        <w:rPr>
          <w:rFonts w:ascii="Arial" w:eastAsia="Times New Roman" w:hAnsi="Arial" w:cs="Arial"/>
          <w:color w:val="222222"/>
          <w:sz w:val="24"/>
          <w:szCs w:val="24"/>
          <w:lang w:val="es-UY" w:eastAsia="es-UY"/>
        </w:rPr>
        <w:br/>
      </w:r>
      <w:r w:rsidRPr="00C4796D">
        <w:rPr>
          <w:rFonts w:ascii="Arial" w:eastAsia="Times New Roman" w:hAnsi="Arial" w:cs="Arial"/>
          <w:color w:val="222222"/>
          <w:sz w:val="24"/>
          <w:szCs w:val="24"/>
          <w:shd w:val="clear" w:color="auto" w:fill="FFFFFF"/>
          <w:lang w:val="es-UY" w:eastAsia="es-UY"/>
        </w:rPr>
        <w:t>Mas, nos grupos de mídia, de repente surge um novo tipo de aporofobia. Os empobrecidos são chamados de “inconscientes”, “sem consciência de classe”, “pobre de direita”, “atrasados” etc., outras ofensas que nem registro aqui, tudo dito com muita raiva e desprezo. Surge, então, a aporofobia de esquerda. É o desprezo pelos empobrecidos, embora por razões diferentes.</w:t>
      </w:r>
    </w:p>
    <w:p w14:paraId="50546B8D" w14:textId="77777777" w:rsidR="00C4796D" w:rsidRDefault="00C4796D" w:rsidP="00C4796D">
      <w:pPr>
        <w:spacing w:after="0" w:line="240" w:lineRule="auto"/>
        <w:jc w:val="both"/>
        <w:rPr>
          <w:rFonts w:ascii="Arial" w:eastAsia="Times New Roman" w:hAnsi="Arial" w:cs="Arial"/>
          <w:color w:val="222222"/>
          <w:sz w:val="24"/>
          <w:szCs w:val="24"/>
          <w:shd w:val="clear" w:color="auto" w:fill="FFFFFF"/>
          <w:lang w:val="es-UY" w:eastAsia="es-UY"/>
        </w:rPr>
      </w:pPr>
      <w:r w:rsidRPr="00C4796D">
        <w:rPr>
          <w:rFonts w:ascii="Arial" w:eastAsia="Times New Roman" w:hAnsi="Arial" w:cs="Arial"/>
          <w:color w:val="222222"/>
          <w:sz w:val="24"/>
          <w:szCs w:val="24"/>
          <w:lang w:val="es-UY" w:eastAsia="es-UY"/>
        </w:rPr>
        <w:br/>
      </w:r>
      <w:r w:rsidRPr="00C4796D">
        <w:rPr>
          <w:rFonts w:ascii="Arial" w:eastAsia="Times New Roman" w:hAnsi="Arial" w:cs="Arial"/>
          <w:color w:val="222222"/>
          <w:sz w:val="24"/>
          <w:szCs w:val="24"/>
          <w:shd w:val="clear" w:color="auto" w:fill="FFFFFF"/>
          <w:lang w:val="es-UY" w:eastAsia="es-UY"/>
        </w:rPr>
        <w:t>Quem já fez um trabalho de base, que conhece o Evangelho, quem ouve o Papa Francisco, quem conhece a pedagogia do oprimido de Paulo Freire, sabe que os empobrecidos desenvolvem mil artimanhas de sobrevivência. Eles precisam. Quanto a muitos, que se acham mais esclarecidos que eles, é bom lembrar que não se ata mais uma carga a quem já carrega nas costas todas as mazelas do mundo. É nesse sentido que faz cada vez mais sentido aquela frase de Papa Francisco: “isso é Evangelho, não é comunismo”. Não porque ele menospreze os socialistas ou comunistas, mas para dizer sempre que o Evangelho vai mais fundo na condição humana, para além da construção das classes sociais e suas ideologias.</w:t>
      </w:r>
      <w:r w:rsidRPr="00C4796D">
        <w:rPr>
          <w:rFonts w:ascii="Arial" w:eastAsia="Times New Roman" w:hAnsi="Arial" w:cs="Arial"/>
          <w:color w:val="222222"/>
          <w:sz w:val="24"/>
          <w:szCs w:val="24"/>
          <w:lang w:val="es-UY" w:eastAsia="es-UY"/>
        </w:rPr>
        <w:br/>
      </w:r>
      <w:r w:rsidRPr="00C4796D">
        <w:rPr>
          <w:rFonts w:ascii="Arial" w:eastAsia="Times New Roman" w:hAnsi="Arial" w:cs="Arial"/>
          <w:color w:val="222222"/>
          <w:sz w:val="24"/>
          <w:szCs w:val="24"/>
          <w:lang w:val="es-UY" w:eastAsia="es-UY"/>
        </w:rPr>
        <w:br/>
      </w:r>
      <w:r w:rsidRPr="00C4796D">
        <w:rPr>
          <w:rFonts w:ascii="Arial" w:eastAsia="Times New Roman" w:hAnsi="Arial" w:cs="Arial"/>
          <w:color w:val="222222"/>
          <w:sz w:val="24"/>
          <w:szCs w:val="24"/>
          <w:shd w:val="clear" w:color="auto" w:fill="FFFFFF"/>
          <w:lang w:val="es-UY" w:eastAsia="es-UY"/>
        </w:rPr>
        <w:t>Para finalizar, uma senhora do interior de São Paulo perdeu sua cesta básica por se declarar eleitora de um candidato. Mesmo depois, apoiada por muitos, confirmou sua escolha. Ela pertence a maioria pobre desse país que tem sustentado a alta votação do referido candidato até agora. Mesmo com as manobras eleitorais de programas sociais, a grande maioria não recuou de seu voto, o que indica uma alta consciência política. Assim como os dominantes, que têm alta consciência de classe e nunca erram seu voto. Os empoderados continuam firmes com o homem que está na presidência.</w:t>
      </w:r>
    </w:p>
    <w:p w14:paraId="7CB32448" w14:textId="51AECFF2" w:rsidR="00C4796D" w:rsidRPr="00C4796D" w:rsidRDefault="00C4796D" w:rsidP="00C4796D">
      <w:pPr>
        <w:spacing w:after="0" w:line="240" w:lineRule="auto"/>
        <w:jc w:val="both"/>
        <w:rPr>
          <w:rFonts w:ascii="Times New Roman" w:eastAsia="Times New Roman" w:hAnsi="Times New Roman" w:cs="Times New Roman"/>
          <w:sz w:val="24"/>
          <w:szCs w:val="24"/>
          <w:lang w:val="es-UY" w:eastAsia="es-UY"/>
        </w:rPr>
      </w:pPr>
      <w:r w:rsidRPr="00C4796D">
        <w:rPr>
          <w:rFonts w:ascii="Arial" w:eastAsia="Times New Roman" w:hAnsi="Arial" w:cs="Arial"/>
          <w:color w:val="222222"/>
          <w:sz w:val="24"/>
          <w:szCs w:val="24"/>
          <w:lang w:val="es-UY" w:eastAsia="es-UY"/>
        </w:rPr>
        <w:br/>
      </w:r>
      <w:r w:rsidRPr="00C4796D">
        <w:rPr>
          <w:rFonts w:ascii="Arial" w:eastAsia="Times New Roman" w:hAnsi="Arial" w:cs="Arial"/>
          <w:color w:val="222222"/>
          <w:sz w:val="24"/>
          <w:szCs w:val="24"/>
          <w:shd w:val="clear" w:color="auto" w:fill="FFFFFF"/>
          <w:lang w:val="es-UY" w:eastAsia="es-UY"/>
        </w:rPr>
        <w:t>Resumo da ópera, não é agredindo com palavras, preconceitos e atitudes que vamos ajudar a parcela minoritária dos mais pobres que ainda vota nos seus inimigos. O melhor caminho, onde couber, continua sendo o diálogo. Onde não couber, que ao menos se respeite a consciência real de parcela dos mais empobrecidos!</w:t>
      </w:r>
    </w:p>
    <w:p w14:paraId="7F83D91C" w14:textId="77777777" w:rsidR="00C4796D" w:rsidRPr="00C4796D" w:rsidRDefault="00C4796D" w:rsidP="00C4796D">
      <w:pPr>
        <w:shd w:val="clear" w:color="auto" w:fill="FFFFFF"/>
        <w:spacing w:after="0" w:line="240" w:lineRule="auto"/>
        <w:jc w:val="both"/>
        <w:rPr>
          <w:rFonts w:ascii="Arial" w:eastAsia="Times New Roman" w:hAnsi="Arial" w:cs="Arial"/>
          <w:color w:val="222222"/>
          <w:sz w:val="24"/>
          <w:szCs w:val="24"/>
          <w:lang w:val="es-UY" w:eastAsia="es-UY"/>
        </w:rPr>
      </w:pPr>
    </w:p>
    <w:p w14:paraId="3D601698" w14:textId="77777777" w:rsidR="002E2F5B" w:rsidRDefault="002E2F5B" w:rsidP="00C4796D">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96D"/>
    <w:rsid w:val="002E2F5B"/>
    <w:rsid w:val="008A5DA4"/>
    <w:rsid w:val="00C4796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9BD4E"/>
  <w15:chartTrackingRefBased/>
  <w15:docId w15:val="{6DB03335-1795-4F0D-B097-FA0348DE5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686754">
      <w:bodyDiv w:val="1"/>
      <w:marLeft w:val="0"/>
      <w:marRight w:val="0"/>
      <w:marTop w:val="0"/>
      <w:marBottom w:val="0"/>
      <w:divBdr>
        <w:top w:val="none" w:sz="0" w:space="0" w:color="auto"/>
        <w:left w:val="none" w:sz="0" w:space="0" w:color="auto"/>
        <w:bottom w:val="none" w:sz="0" w:space="0" w:color="auto"/>
        <w:right w:val="none" w:sz="0" w:space="0" w:color="auto"/>
      </w:divBdr>
      <w:divsChild>
        <w:div w:id="1927152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887</Words>
  <Characters>4666</Characters>
  <Application>Microsoft Office Word</Application>
  <DocSecurity>0</DocSecurity>
  <Lines>67</Lines>
  <Paragraphs>11</Paragraphs>
  <ScaleCrop>false</ScaleCrop>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2022-09-13T13:22:00Z</dcterms:created>
  <dcterms:modified xsi:type="dcterms:W3CDTF">2022-09-18T14:52:00Z</dcterms:modified>
</cp:coreProperties>
</file>