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424D5" w14:textId="77777777" w:rsidR="0029528F" w:rsidRPr="0029528F" w:rsidRDefault="0029528F" w:rsidP="0029528F">
      <w:pPr>
        <w:shd w:val="clear" w:color="auto" w:fill="FFFFFF"/>
        <w:spacing w:after="375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Guerra total (infructuosa) de los rigoristas contra el Papa Francisco</w:t>
      </w:r>
    </w:p>
    <w:p w14:paraId="30F5BE52" w14:textId="77777777" w:rsidR="0029528F" w:rsidRPr="0029528F" w:rsidRDefault="0029528F" w:rsidP="0029528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9528F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0A8AA1ED" wp14:editId="53F220CC">
            <wp:extent cx="5607050" cy="3149010"/>
            <wp:effectExtent l="0" t="0" r="0" b="0"/>
            <wp:docPr id="4" name="Imagen 1" descr="Pap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a Francis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1532" cy="3151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931971" w14:textId="77777777" w:rsidR="0029528F" w:rsidRPr="0029528F" w:rsidRDefault="0029528F" w:rsidP="0029528F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29528F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Papa Francisco</w:t>
      </w:r>
    </w:p>
    <w:p w14:paraId="0D27C79C" w14:textId="77777777" w:rsidR="0029528F" w:rsidRPr="0029528F" w:rsidRDefault="0029528F" w:rsidP="0029528F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>"Todos los papas han tenido adversarios internos y externos. Pero la diferencia de Francisco con Juan Pablo o Benedicto es que no solo tiene adversarios, sino enemigos declarados y públicos, y, además, forman parte de la alta jerarquía "</w:t>
      </w:r>
    </w:p>
    <w:p w14:paraId="4A215F39" w14:textId="77777777" w:rsidR="0029528F" w:rsidRPr="0029528F" w:rsidRDefault="0029528F" w:rsidP="0029528F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 xml:space="preserve">"A los enemigos de Francisco, tanto de dentro como de fuera de la Iglesia, les une una característica común: el rigorismo… No saben conjugar el verbo </w:t>
      </w:r>
      <w:proofErr w:type="spellStart"/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>misericordear</w:t>
      </w:r>
      <w:proofErr w:type="spellEnd"/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>. Hasta abominan de él y, por lo tanto, del Evangelio de Cristo"</w:t>
      </w:r>
    </w:p>
    <w:p w14:paraId="7D4EE658" w14:textId="77777777" w:rsidR="0029528F" w:rsidRPr="0029528F" w:rsidRDefault="0029528F" w:rsidP="0029528F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>"Confluyen dos bloques. Por un lado, los enemigos internos de la línea teológica de Ratzinger sobre los llamados «principios no negociables», quieren sabotear el reformismo del papa argentino"</w:t>
      </w:r>
    </w:p>
    <w:p w14:paraId="56E7B999" w14:textId="77777777" w:rsidR="0029528F" w:rsidRPr="0029528F" w:rsidRDefault="0029528F" w:rsidP="0029528F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 xml:space="preserve">"Por otro, los enemigos externos. Desde Vox y su galaxia, hasta los sectores más conservadores del PP, pasando por sus terminales mediáticas, entre las que destacan los improperios de barra de bar de </w:t>
      </w:r>
      <w:proofErr w:type="spellStart"/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>Losantos</w:t>
      </w:r>
      <w:proofErr w:type="spellEnd"/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 xml:space="preserve"> o </w:t>
      </w:r>
      <w:proofErr w:type="spellStart"/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>Marhuenda</w:t>
      </w:r>
      <w:proofErr w:type="spellEnd"/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>, así como la oposición más sutil, pero igualmente insidiosa de Carlos Herrera"</w:t>
      </w:r>
    </w:p>
    <w:p w14:paraId="12C817B3" w14:textId="77777777" w:rsidR="0029528F" w:rsidRPr="0029528F" w:rsidRDefault="0029528F" w:rsidP="0029528F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472C4" w:themeColor="accent1"/>
          <w:lang w:val="es-UY" w:eastAsia="es-UY"/>
        </w:rPr>
        <w:t>"Ya es hora de que sepan estos 'cátaros' de hoy que el silencio habitual de los buenos no implica que comulguen con sus 'chinas doctrinales'"</w:t>
      </w:r>
    </w:p>
    <w:p w14:paraId="2141DDD5" w14:textId="77777777" w:rsidR="0029528F" w:rsidRPr="0029528F" w:rsidRDefault="0029528F" w:rsidP="0029528F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29528F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10.07.2022 </w:t>
      </w:r>
      <w:hyperlink r:id="rId6" w:history="1">
        <w:r w:rsidRPr="0029528F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José Manuel Vidal</w:t>
        </w:r>
      </w:hyperlink>
    </w:p>
    <w:p w14:paraId="76E809DE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Todos los papas han tenido adversarios internos y externos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. A Juan Pablo II le llamaban despectivamente “el polaco”, y la mayoría de los grandes teólogos del mundo se unieron para firmar la llamada ‘Declaración de Colonia’, en la que 220, entre ellos 62 españoles, criticaban las medidas de censura y la 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consolidación de un modelo de catolicismo involutivo, el llamado ‘modelo polaco’ aplicado a la Iglesia universal. Discrepancias que el entonces prefecto de Doctrina de la Fe, cardenal Ratzinger, eliminó de raíz con purgas de las principales figuras teológicas tanto europeas como latinoamericanas.</w:t>
      </w:r>
    </w:p>
    <w:p w14:paraId="3ECF9384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Pero, tanto en el pontificado de Wojtyla como en el de Ratzinger, la rebelión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siempre se mantuvo en los márgenes de la discrepancia, y </w:t>
      </w: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 pasó a los rangos jerárquicos de la institución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siempre celosa de salvaguardar la ‘comunión’ por encima de todo. La mayoría del clero y, sobre todo, obispos y cardenales, cerraron filas con los papas de turno. Sin apenas fisuras, excepto algunos obispos profetas, como </w:t>
      </w:r>
      <w:proofErr w:type="spellStart"/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Casaldáliga</w:t>
      </w:r>
      <w:proofErr w:type="spellEnd"/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Gaillot</w:t>
      </w:r>
      <w:proofErr w:type="spellEnd"/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3C5B112F" w14:textId="77777777" w:rsidR="0029528F" w:rsidRPr="0029528F" w:rsidRDefault="0029528F" w:rsidP="0029528F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29528F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630A7720" wp14:editId="6AF9576F">
            <wp:extent cx="5073650" cy="2854774"/>
            <wp:effectExtent l="0" t="0" r="0" b="3175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5623" cy="2861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F16F0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La diferencia de </w:t>
      </w:r>
      <w:r w:rsidRPr="0029528F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Francisco</w:t>
      </w: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con Juan Pablo o Benedicto es que </w:t>
      </w:r>
      <w:r w:rsidRPr="0029528F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no solo tiene adversarios, sino enemigos declarados y públicos, y, además, forman parte de la alta jerarquía </w:t>
      </w: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y del corazón del poder eclesiástico: el colegio cardenalicio. Nunca un papa antes había sido atacado desde el senado púrpura, que está obligado por principio a defenderle incluso “hasta derramar su sangre por él”.</w:t>
      </w:r>
    </w:p>
    <w:p w14:paraId="340FA704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A los enemigos de Francisco, tanto de dentro como de fuera de la Iglesia, </w:t>
      </w:r>
      <w:r w:rsidRPr="0029528F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les une una característica común: el rigorismo</w:t>
      </w: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14:paraId="57871646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Los </w:t>
      </w:r>
      <w:r w:rsidRPr="0029528F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rigoristas</w:t>
      </w: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son esa especie eclesial, poco numerosa pero muy ruidosa en ciertos círculos mediáticos, especialmente de Internet, que, al igual que los fariseos,</w:t>
      </w:r>
      <w:r w:rsidRPr="0029528F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 imponen “cargas pesadas” sobre las espaldas de la gente. Y lo hacen con absoluta desfachatez</w:t>
      </w: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siempre seguros de sí mismos, de su interpretación de la doctrina, a la que dicen defender a capa y espada, porque ellos y solo ellos lo hacen con absoluta transparencia y sin buscar para nada el aplauso de la gente.</w:t>
      </w:r>
    </w:p>
    <w:p w14:paraId="746E62C1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Pueblo y gente que</w:t>
      </w: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lógicamente, en su interpretación doctrinaria </w:t>
      </w:r>
      <w:r w:rsidRPr="0029528F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no solo es pecadora</w:t>
      </w: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 y busca permanentemente pecar y no salir del pecado en el que se refocila como puercos en lodazal, sino que, además, como masa que es, </w:t>
      </w:r>
      <w:r w:rsidRPr="0029528F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no conoce la doctrina</w:t>
      </w: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, se deja llevar siempre por el diablo y </w:t>
      </w:r>
      <w:r w:rsidRPr="0029528F">
        <w:rPr>
          <w:rFonts w:ascii="Arial" w:eastAsia="Times New Roman" w:hAnsi="Arial" w:cs="Arial"/>
          <w:b/>
          <w:bCs/>
          <w:color w:val="474747"/>
          <w:sz w:val="28"/>
          <w:szCs w:val="28"/>
          <w:lang w:val="es-UY" w:eastAsia="es-UY"/>
        </w:rPr>
        <w:t>quiere vivir sin valores morales</w:t>
      </w:r>
      <w:r w:rsidRPr="0029528F">
        <w:rPr>
          <w:rFonts w:ascii="Arial" w:eastAsia="Times New Roman" w:hAnsi="Arial" w:cs="Arial"/>
          <w:color w:val="333333"/>
          <w:sz w:val="28"/>
          <w:szCs w:val="28"/>
          <w:lang w:val="es-UY" w:eastAsia="es-UY"/>
        </w:rPr>
        <w:t>.</w:t>
      </w:r>
    </w:p>
    <w:p w14:paraId="49CF7276" w14:textId="77777777" w:rsidR="0029528F" w:rsidRPr="0029528F" w:rsidRDefault="0029528F" w:rsidP="0029528F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"Es ésta, la de los rigoristas, una especie antigua, que hacía salir de sus casillas al propio Cristo, y que se ha perpetuado en la historia de la Iglesia, que siempre los condenó taxativamente, como su maestro"</w:t>
      </w:r>
    </w:p>
    <w:p w14:paraId="3666E585" w14:textId="77777777" w:rsidR="0029528F" w:rsidRPr="0029528F" w:rsidRDefault="0029528F" w:rsidP="0029528F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9528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55D03CC" wp14:editId="42179BDB">
            <wp:extent cx="5003800" cy="2809326"/>
            <wp:effectExtent l="0" t="0" r="6350" b="0"/>
            <wp:docPr id="3" name="Imagen 3" descr="Bur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urk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436" cy="2818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FF230" w14:textId="77777777" w:rsidR="0029528F" w:rsidRPr="0029528F" w:rsidRDefault="0029528F" w:rsidP="0029528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proofErr w:type="spellStart"/>
      <w:r w:rsidRPr="0029528F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Burke</w:t>
      </w:r>
      <w:proofErr w:type="spellEnd"/>
    </w:p>
    <w:p w14:paraId="5B7AF13B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Es ésta, la de los rigoristas,</w:t>
      </w: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una especie antigua, que hacía salir de sus casillas al propio Cristo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y que se ha perpetuado en la historia de la Iglesia, que siempre los condenó taxativamente, como su maestro. Ya en el primer Concilio de Nicea, allá por el 325, excomulgó a los llamados “puros” y que se consideraban como tales.</w:t>
      </w:r>
    </w:p>
    <w:p w14:paraId="16853D74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Los rigoristas patrios y ajenos ni se han enterado ni se enterarán. Lo que dice el papa solo va a su misa, si coincide con su cristianismo doctrinario e ideologizado. Y seguirán tronando desde sus pequeños púlpitos y disparando con tirachinas, creyendo que son misiles. </w:t>
      </w: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No saben conjugar el verbo </w:t>
      </w:r>
      <w:proofErr w:type="spellStart"/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misericordear</w:t>
      </w:r>
      <w:proofErr w:type="spellEnd"/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. Hasta abominan de él y, por lo tanto, del Evangelio de Cristo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que coloca en su frontispicio al Dios Padre misericordioso.</w:t>
      </w:r>
    </w:p>
    <w:p w14:paraId="10933687" w14:textId="77777777" w:rsidR="0029528F" w:rsidRPr="0029528F" w:rsidRDefault="0029528F" w:rsidP="0029528F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Francisco no solo tiene adversarios, sino enemigos declarados y públicos</w:t>
      </w:r>
    </w:p>
    <w:p w14:paraId="7A9F9309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 estas maniobras contra el papa Bergoglio confluyen dos bloques.</w:t>
      </w: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Por un lado, los enemigos internos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o intraeclesiales, partidarios de la vuelta al centralismo romano y </w:t>
      </w: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 la línea teológica de Ratzinger sobre los llamados «principios no negociables», quieren sabotear el reformismo del papa argentino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 muchos campos, entre ellos el reconocimiento del acceso de las mujeres a las funciones decisorias dentro de la Iglesia, la tolerancia cero con la pederastia o la eventualidad del celibato opcional. Por eso, </w:t>
      </w: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lo tachan de ‘hereje’, ‘usurpador’, ‘anticristo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’ y siguen diciendo que el verdadero papa es Benedicto XVI.</w:t>
      </w:r>
    </w:p>
    <w:p w14:paraId="56D8B0BC" w14:textId="77777777" w:rsidR="0029528F" w:rsidRPr="0029528F" w:rsidRDefault="0029528F" w:rsidP="0029528F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"De </w:t>
      </w:r>
      <w:proofErr w:type="spellStart"/>
      <w:r w:rsidRPr="0029528F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de</w:t>
      </w:r>
      <w:proofErr w:type="spellEnd"/>
      <w:r w:rsidRPr="0029528F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 la línea teológica de Ratzinger sobre los llamados «principios no negociables», quieren sabotear el reformismo del papa argentino. Lo tachan de 'hereje', 'usurpador', 'anticristo'"</w:t>
      </w:r>
    </w:p>
    <w:p w14:paraId="52010EDD" w14:textId="77777777" w:rsidR="0029528F" w:rsidRPr="0029528F" w:rsidRDefault="0029528F" w:rsidP="0029528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noProof/>
          <w:color w:val="474747"/>
          <w:sz w:val="21"/>
          <w:szCs w:val="21"/>
          <w:lang w:val="es-UY" w:eastAsia="es-UY"/>
        </w:rPr>
        <mc:AlternateContent>
          <mc:Choice Requires="wps">
            <w:drawing>
              <wp:inline distT="0" distB="0" distL="0" distR="0" wp14:anchorId="5C731ACA" wp14:editId="46D7A1B5">
                <wp:extent cx="304800" cy="304800"/>
                <wp:effectExtent l="0" t="0" r="0" b="0"/>
                <wp:docPr id="1" name="AutoShape 4" descr="Francisc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0D7734E" id="AutoShape 4" o:spid="_x0000_s1026" alt="Francisc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0DA403B6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Los ‘buitres’ del papa de la primavera están, pues, en el Vaticano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y en las iglesias locales: cardenales, obispos, sacerdotes, pero también una parte de los fieles, apegados a la idea de una Iglesia doctrinaria, dogmática, clerical, que se ve a sí misma como una fortaleza en lucha con el mundo y depositaria de una espiritualidad superior. El cristianismo convertido en ideología.</w:t>
      </w:r>
    </w:p>
    <w:p w14:paraId="682F2545" w14:textId="53ABC2F4" w:rsid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Por otro lado, </w:t>
      </w: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los enemigos externos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o </w:t>
      </w:r>
      <w:proofErr w:type="spellStart"/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extraeclesiales</w:t>
      </w:r>
      <w:proofErr w:type="spellEnd"/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 </w:t>
      </w: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políticos y económicos del pontífice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al que llaman ‘comunista’,</w:t>
      </w:r>
      <w:r w:rsidRPr="0029528F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quieren disminuir su prestigio internacional porque consideran insoportable y perjudicial su compromiso y su lucha contra la desigualdad, la economía financiera ladrona, la degradación medioambiental y social, así como su insistencia en la acogida de los migrantes o el cuidado de la ‘casa común’</w:t>
      </w:r>
      <w:r w:rsidRPr="0029528F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 Por eso, se da la paradoja de que, mientras la izquierda le aplaude, tanto la derecha más conservadora como la ultraderecha (mundial y española) critica, ningunea e insulta sin recato alguno a Francisco.</w:t>
      </w:r>
    </w:p>
    <w:p w14:paraId="7F62E108" w14:textId="2CD7701F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lang w:val="es-UY" w:eastAsia="es-UY"/>
        </w:rPr>
      </w:pPr>
      <w:hyperlink r:id="rId9" w:history="1">
        <w:r w:rsidRPr="0029528F">
          <w:rPr>
            <w:rStyle w:val="Hipervnculo"/>
            <w:rFonts w:ascii="Arial" w:eastAsia="Times New Roman" w:hAnsi="Arial" w:cs="Arial"/>
            <w:lang w:val="es-UY" w:eastAsia="es-UY"/>
          </w:rPr>
          <w:t>www.re</w:t>
        </w:r>
        <w:r w:rsidRPr="0029528F">
          <w:rPr>
            <w:rStyle w:val="Hipervnculo"/>
            <w:rFonts w:ascii="Arial" w:eastAsia="Times New Roman" w:hAnsi="Arial" w:cs="Arial"/>
            <w:lang w:val="es-UY" w:eastAsia="es-UY"/>
          </w:rPr>
          <w:t>ligiondigital.org/rumores_de_angeles/Guerra-infructuosa-rigoristas-Papa-Francisco_7_2453524625.html?utm</w:t>
        </w:r>
      </w:hyperlink>
    </w:p>
    <w:p w14:paraId="5CA7000F" w14:textId="77777777" w:rsid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63859217" w14:textId="77777777" w:rsidR="0029528F" w:rsidRPr="0029528F" w:rsidRDefault="0029528F" w:rsidP="0029528F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</w:p>
    <w:p w14:paraId="73B5C532" w14:textId="77777777" w:rsidR="0029528F" w:rsidRPr="0029528F" w:rsidRDefault="0029528F" w:rsidP="0029528F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29528F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59636CED" wp14:editId="5656A793">
            <wp:extent cx="12192000" cy="68580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AF60B" w14:textId="77777777" w:rsidR="0029528F" w:rsidRPr="0029528F" w:rsidRDefault="0029528F" w:rsidP="0029528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Desde Vox y su galaxia, hasta los sectores más conservadores del PP, pasando por sus terminales mediáticas, entre las que destacan los improperios de barra de bar de </w:t>
      </w:r>
      <w:proofErr w:type="spellStart"/>
      <w:r w:rsidRPr="0029528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Losantos</w:t>
      </w:r>
      <w:proofErr w:type="spellEnd"/>
      <w:r w:rsidRPr="0029528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 o </w:t>
      </w:r>
      <w:proofErr w:type="spellStart"/>
      <w:r w:rsidRPr="0029528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Marhuenda</w:t>
      </w:r>
      <w:proofErr w:type="spellEnd"/>
      <w:r w:rsidRPr="0029528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, así como la oposición más sutil, pero igualmente insidiosa de Carlos Herrera</w:t>
      </w:r>
      <w:r w:rsidRPr="0029528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que, desde la cadena de los obispos (gran paradoja) sienta cátedra ‘pepera’, insulta a los demás políticos del arco parlamentario, contribuye a la polarización y se opone, sin decirlo, a las grandes líneas básicas del papa en el ámbito económico y social. Con lo cual, </w:t>
      </w:r>
      <w:r w:rsidRPr="0029528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todo lo que prediquen los obispos queda opacado y adulterado por ‘el catecismo neoliberal’, la doctrina diaria impartida por la estrella de la Cope</w:t>
      </w:r>
      <w:r w:rsidRPr="0029528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El enemigo en casa y a sueldo de los propios obispos.</w:t>
      </w:r>
    </w:p>
    <w:p w14:paraId="7F9DC69B" w14:textId="77777777" w:rsidR="0029528F" w:rsidRPr="0029528F" w:rsidRDefault="0029528F" w:rsidP="0029528F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 xml:space="preserve">Marco </w:t>
      </w:r>
      <w:proofErr w:type="spellStart"/>
      <w:r w:rsidRPr="0029528F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Politi</w:t>
      </w:r>
      <w:proofErr w:type="spellEnd"/>
      <w:r w:rsidRPr="0029528F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: "también en el ámbito político internacional, hay fuerzas económicas y políticas que no pueden esperar la salida de un pontífice … demasiado comprometido con la justicia social y una economía respetuosa con el medio ambiente"</w:t>
      </w:r>
    </w:p>
    <w:p w14:paraId="62D91481" w14:textId="77777777" w:rsidR="0029528F" w:rsidRPr="0029528F" w:rsidRDefault="0029528F" w:rsidP="0029528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9528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 xml:space="preserve">Como dice el gran vaticanista, Marco </w:t>
      </w:r>
      <w:proofErr w:type="spellStart"/>
      <w:r w:rsidRPr="0029528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Politi</w:t>
      </w:r>
      <w:proofErr w:type="spellEnd"/>
      <w:r w:rsidRPr="0029528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, en su libro La soledad de Francisco, “detrás de la cortina del gran consenso del que goza el Papa Bergoglio en todo el mundo, incluso entre los seguidores de otras religiones y muchos no creyentes, hay una guerra civil dentro de la Iglesia católica entre los que quieren reformas y los que se oponen firmemente a ellas. Pero</w:t>
      </w:r>
      <w:r w:rsidRPr="0029528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también en el ámbito político internacional, hay fuerzas económicas y políticas que no pueden esperar la salida de un pontífice que, a sus ojos, parece demasiado comprometido con la justicia social y una economía respetuosa con el medio ambiente”</w:t>
      </w:r>
      <w:r w:rsidRPr="0029528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</w:t>
      </w:r>
    </w:p>
    <w:p w14:paraId="3CF47DCB" w14:textId="77777777" w:rsidR="0029528F" w:rsidRPr="0029528F" w:rsidRDefault="0029528F" w:rsidP="0029528F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29528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En cualquier caso,</w:t>
      </w:r>
      <w:r w:rsidRPr="0029528F">
        <w:rPr>
          <w:rFonts w:ascii="Arial" w:eastAsia="Times New Roman" w:hAnsi="Arial" w:cs="Arial"/>
          <w:b/>
          <w:bCs/>
          <w:color w:val="474747"/>
          <w:sz w:val="21"/>
          <w:szCs w:val="21"/>
          <w:lang w:val="es-UY" w:eastAsia="es-UY"/>
        </w:rPr>
        <w:t> ya es hora de que sepan estos ‘cátaros’ de hoy que el silencio habitual de los buenos no implica que comulguen con sus ‘chinas doctrinales’</w:t>
      </w:r>
      <w:r w:rsidRPr="0029528F"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  <w:t>. Los buenos (la mayoría silenciosa) callan, pero siguen al papa, aplauden sus reformas y, sobre todo, apuestan por el Dios de la misericordia que predica.</w:t>
      </w:r>
    </w:p>
    <w:p w14:paraId="1307ECB1" w14:textId="77777777"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227EE5"/>
    <w:multiLevelType w:val="multilevel"/>
    <w:tmpl w:val="C9623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2780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28F"/>
    <w:rsid w:val="0029528F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30EB9"/>
  <w15:chartTrackingRefBased/>
  <w15:docId w15:val="{A9AEA0D0-9D42-4F04-81DA-82A76C235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9528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95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8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16910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3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036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54753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4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174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65032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0496045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086684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733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1793825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8503654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766791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8391771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ose_manuel_vidal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hyperlink" Target="http://www.religiondigital.org/rumores_de_angeles/Guerra-infructuosa-rigoristas-Papa-Francisco_7_2453524625.html?u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1330</Words>
  <Characters>7318</Characters>
  <Application>Microsoft Office Word</Application>
  <DocSecurity>0</DocSecurity>
  <Lines>60</Lines>
  <Paragraphs>17</Paragraphs>
  <ScaleCrop>false</ScaleCrop>
  <Company/>
  <LinksUpToDate>false</LinksUpToDate>
  <CharactersWithSpaces>8631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2022-07-11T18:06:00Z</dcterms:created>
  <dcterms:modified xsi:type="dcterms:W3CDTF">2022-07-11T18:10:00Z</dcterms:modified>
</cp:coreProperties>
</file>