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E7075" w14:textId="77777777" w:rsidR="00F91629" w:rsidRPr="00F91629" w:rsidRDefault="00F91629" w:rsidP="00F91629">
      <w:pPr>
        <w:shd w:val="clear" w:color="auto" w:fill="FFFFFF"/>
        <w:spacing w:after="0" w:line="240" w:lineRule="auto"/>
        <w:rPr>
          <w:rFonts w:ascii="Arial" w:eastAsia="Times New Roman" w:hAnsi="Arial" w:cs="Arial"/>
          <w:color w:val="222222"/>
          <w:sz w:val="24"/>
          <w:szCs w:val="24"/>
          <w:lang w:val="es-UY" w:eastAsia="es-UY"/>
        </w:rPr>
      </w:pPr>
      <w:r w:rsidRPr="00F91629">
        <w:rPr>
          <w:rFonts w:ascii="Arial" w:eastAsia="Times New Roman" w:hAnsi="Arial" w:cs="Arial"/>
          <w:b/>
          <w:bCs/>
          <w:color w:val="000000"/>
          <w:sz w:val="20"/>
          <w:szCs w:val="20"/>
          <w:lang w:val="es-UY" w:eastAsia="es-UY"/>
        </w:rPr>
        <w:br/>
      </w:r>
      <w:r w:rsidRPr="00F91629">
        <w:rPr>
          <w:rFonts w:ascii="Arial" w:eastAsia="Times New Roman" w:hAnsi="Arial" w:cs="Arial"/>
          <w:b/>
          <w:bCs/>
          <w:color w:val="000000"/>
          <w:sz w:val="24"/>
          <w:szCs w:val="24"/>
          <w:lang w:val="es-UY" w:eastAsia="es-UY"/>
        </w:rPr>
        <w:t>Energía Mareomotriz: La esperanza de un futuro renovable</w:t>
      </w:r>
    </w:p>
    <w:p w14:paraId="723CE216" w14:textId="77777777" w:rsidR="00F91629" w:rsidRPr="00F91629" w:rsidRDefault="00F91629" w:rsidP="00F91629">
      <w:pPr>
        <w:shd w:val="clear" w:color="auto" w:fill="FFFFFF"/>
        <w:spacing w:after="0" w:line="240" w:lineRule="auto"/>
        <w:jc w:val="both"/>
        <w:rPr>
          <w:rFonts w:ascii="Arial" w:eastAsia="Times New Roman" w:hAnsi="Arial" w:cs="Arial"/>
          <w:color w:val="222222"/>
          <w:sz w:val="24"/>
          <w:szCs w:val="24"/>
          <w:lang w:val="es-UY" w:eastAsia="es-UY"/>
        </w:rPr>
      </w:pPr>
      <w:r w:rsidRPr="00F91629">
        <w:rPr>
          <w:rFonts w:ascii="Arial" w:eastAsia="Times New Roman" w:hAnsi="Arial" w:cs="Arial"/>
          <w:color w:val="222222"/>
          <w:sz w:val="24"/>
          <w:szCs w:val="24"/>
          <w:lang w:val="es-UY" w:eastAsia="es-UY"/>
        </w:rPr>
        <w:br/>
      </w:r>
    </w:p>
    <w:p w14:paraId="24BA5EEE" w14:textId="77777777" w:rsidR="00F91629" w:rsidRPr="00F91629" w:rsidRDefault="00F91629" w:rsidP="00F91629">
      <w:pPr>
        <w:shd w:val="clear" w:color="auto" w:fill="FFFFFF"/>
        <w:spacing w:after="0" w:line="240" w:lineRule="auto"/>
        <w:jc w:val="both"/>
        <w:rPr>
          <w:rFonts w:ascii="Arial" w:eastAsia="Times New Roman" w:hAnsi="Arial" w:cs="Arial"/>
          <w:color w:val="222222"/>
          <w:sz w:val="24"/>
          <w:szCs w:val="24"/>
          <w:lang w:val="es-UY" w:eastAsia="es-UY"/>
        </w:rPr>
      </w:pPr>
      <w:r w:rsidRPr="00F91629">
        <w:rPr>
          <w:rFonts w:ascii="Arial" w:eastAsia="Times New Roman" w:hAnsi="Arial" w:cs="Arial"/>
          <w:color w:val="000000"/>
          <w:sz w:val="24"/>
          <w:szCs w:val="24"/>
          <w:lang w:val="es-UY" w:eastAsia="es-UY"/>
        </w:rPr>
        <w:t xml:space="preserve">Las </w:t>
      </w:r>
      <w:hyperlink r:id="rId5" w:tgtFrame="_blank" w:history="1">
        <w:r w:rsidRPr="00F91629">
          <w:rPr>
            <w:rFonts w:ascii="Arial" w:eastAsia="Times New Roman" w:hAnsi="Arial" w:cs="Arial"/>
            <w:color w:val="000000"/>
            <w:sz w:val="24"/>
            <w:szCs w:val="24"/>
            <w:u w:val="single"/>
            <w:lang w:val="es-UY" w:eastAsia="es-UY"/>
          </w:rPr>
          <w:t>energías renovables</w:t>
        </w:r>
      </w:hyperlink>
      <w:r w:rsidRPr="00F91629">
        <w:rPr>
          <w:rFonts w:ascii="Arial" w:eastAsia="Times New Roman" w:hAnsi="Arial" w:cs="Arial"/>
          <w:color w:val="000000"/>
          <w:sz w:val="24"/>
          <w:szCs w:val="24"/>
          <w:lang w:val="es-UY" w:eastAsia="es-UY"/>
        </w:rPr>
        <w:t xml:space="preserve"> se han convertido los últimos años en la esperanza hacia un futuro más sostenible y respetuoso con el medio ambiente. Los gobiernos en la </w:t>
      </w:r>
      <w:proofErr w:type="gramStart"/>
      <w:r w:rsidRPr="00F91629">
        <w:rPr>
          <w:rFonts w:ascii="Arial" w:eastAsia="Times New Roman" w:hAnsi="Arial" w:cs="Arial"/>
          <w:color w:val="000000"/>
          <w:sz w:val="24"/>
          <w:szCs w:val="24"/>
          <w:lang w:val="es-UY" w:eastAsia="es-UY"/>
        </w:rPr>
        <w:t>actualidad,</w:t>
      </w:r>
      <w:proofErr w:type="gramEnd"/>
      <w:r w:rsidRPr="00F91629">
        <w:rPr>
          <w:rFonts w:ascii="Arial" w:eastAsia="Times New Roman" w:hAnsi="Arial" w:cs="Arial"/>
          <w:color w:val="000000"/>
          <w:sz w:val="24"/>
          <w:szCs w:val="24"/>
          <w:lang w:val="es-UY" w:eastAsia="es-UY"/>
        </w:rPr>
        <w:t xml:space="preserve"> incluyen dentro de sus planes la sostenibilidad como tema prioritario. A todas las energías renovables se les considera como una fuente inagotable de abastecimiento energético, a las cuáles se les debe sacar el máximo provecho de manera viable. </w:t>
      </w:r>
    </w:p>
    <w:p w14:paraId="1CD88A88" w14:textId="77777777" w:rsidR="00F91629" w:rsidRPr="00F91629" w:rsidRDefault="00F91629" w:rsidP="00F91629">
      <w:pPr>
        <w:shd w:val="clear" w:color="auto" w:fill="FFFFFF"/>
        <w:spacing w:after="0" w:line="240" w:lineRule="auto"/>
        <w:jc w:val="both"/>
        <w:rPr>
          <w:rFonts w:ascii="Arial" w:eastAsia="Times New Roman" w:hAnsi="Arial" w:cs="Arial"/>
          <w:color w:val="222222"/>
          <w:sz w:val="24"/>
          <w:szCs w:val="24"/>
          <w:lang w:val="es-UY" w:eastAsia="es-UY"/>
        </w:rPr>
      </w:pPr>
    </w:p>
    <w:p w14:paraId="3A47547B" w14:textId="77777777" w:rsidR="00F91629" w:rsidRPr="00F91629" w:rsidRDefault="00F91629" w:rsidP="00F91629">
      <w:pPr>
        <w:shd w:val="clear" w:color="auto" w:fill="FFFFFF"/>
        <w:spacing w:after="0" w:line="240" w:lineRule="auto"/>
        <w:jc w:val="both"/>
        <w:rPr>
          <w:rFonts w:ascii="Arial" w:eastAsia="Times New Roman" w:hAnsi="Arial" w:cs="Arial"/>
          <w:color w:val="222222"/>
          <w:sz w:val="24"/>
          <w:szCs w:val="24"/>
          <w:lang w:val="es-UY" w:eastAsia="es-UY"/>
        </w:rPr>
      </w:pPr>
      <w:r w:rsidRPr="00F91629">
        <w:rPr>
          <w:rFonts w:ascii="Arial" w:eastAsia="Times New Roman" w:hAnsi="Arial" w:cs="Arial"/>
          <w:color w:val="000000"/>
          <w:sz w:val="24"/>
          <w:szCs w:val="24"/>
          <w:lang w:val="es-UY" w:eastAsia="es-UY"/>
        </w:rPr>
        <w:t xml:space="preserve">A raíz de diversos factores externos, como la guerra, el alza de precios del gas, entre otros, los </w:t>
      </w:r>
      <w:hyperlink r:id="rId6" w:tgtFrame="_blank" w:history="1">
        <w:r w:rsidRPr="00F91629">
          <w:rPr>
            <w:rFonts w:ascii="Arial" w:eastAsia="Times New Roman" w:hAnsi="Arial" w:cs="Arial"/>
            <w:color w:val="000000"/>
            <w:sz w:val="24"/>
            <w:szCs w:val="24"/>
            <w:u w:val="single"/>
            <w:lang w:val="es-UY" w:eastAsia="es-UY"/>
          </w:rPr>
          <w:t>precios de la luz</w:t>
        </w:r>
      </w:hyperlink>
      <w:r w:rsidRPr="00F91629">
        <w:rPr>
          <w:rFonts w:ascii="Arial" w:eastAsia="Times New Roman" w:hAnsi="Arial" w:cs="Arial"/>
          <w:color w:val="000000"/>
          <w:sz w:val="24"/>
          <w:szCs w:val="24"/>
          <w:lang w:val="es-UY" w:eastAsia="es-UY"/>
        </w:rPr>
        <w:t xml:space="preserve"> son cada vez mayores y trae como consecuencia la indecisión en todas las personas en decidir qué empresa de luz es la mejor para nuestro hogar. Es por ello, que las energías renovables son una esperanza para dejar de agotar recursos y tener un mejor futuro. Además, tenemos a nuestra disposición una energía de la que nadie habla y es la del mar, esta energía tiene un gran potencial y proyección, que gracias a estimaciones se ha podido calcular que su debido aprovechamiento podría cubrir hasta el 20% de la demanda energética de toda Europa. </w:t>
      </w:r>
    </w:p>
    <w:p w14:paraId="5D80BAB0" w14:textId="77777777" w:rsidR="00F91629" w:rsidRPr="00F91629" w:rsidRDefault="00F91629" w:rsidP="00F91629">
      <w:pPr>
        <w:shd w:val="clear" w:color="auto" w:fill="FFFFFF"/>
        <w:spacing w:after="0" w:line="240" w:lineRule="auto"/>
        <w:jc w:val="both"/>
        <w:rPr>
          <w:rFonts w:ascii="Arial" w:eastAsia="Times New Roman" w:hAnsi="Arial" w:cs="Arial"/>
          <w:color w:val="222222"/>
          <w:sz w:val="24"/>
          <w:szCs w:val="24"/>
          <w:lang w:val="es-UY" w:eastAsia="es-UY"/>
        </w:rPr>
      </w:pPr>
    </w:p>
    <w:p w14:paraId="2E86E122" w14:textId="77777777" w:rsidR="00F91629" w:rsidRPr="00F91629" w:rsidRDefault="00F91629" w:rsidP="00F91629">
      <w:pPr>
        <w:shd w:val="clear" w:color="auto" w:fill="FFFFFF"/>
        <w:spacing w:after="0" w:line="240" w:lineRule="auto"/>
        <w:jc w:val="both"/>
        <w:rPr>
          <w:rFonts w:ascii="Arial" w:eastAsia="Times New Roman" w:hAnsi="Arial" w:cs="Arial"/>
          <w:color w:val="222222"/>
          <w:sz w:val="24"/>
          <w:szCs w:val="24"/>
          <w:lang w:val="es-UY" w:eastAsia="es-UY"/>
        </w:rPr>
      </w:pPr>
      <w:r w:rsidRPr="00F91629">
        <w:rPr>
          <w:rFonts w:ascii="Arial" w:eastAsia="Times New Roman" w:hAnsi="Arial" w:cs="Arial"/>
          <w:b/>
          <w:bCs/>
          <w:color w:val="000000"/>
          <w:sz w:val="24"/>
          <w:szCs w:val="24"/>
          <w:lang w:val="es-UY" w:eastAsia="es-UY"/>
        </w:rPr>
        <w:t>¿Cómo se clasifica la energía emitida por el mar?</w:t>
      </w:r>
    </w:p>
    <w:p w14:paraId="07779E1C" w14:textId="77777777" w:rsidR="00F91629" w:rsidRPr="00F91629" w:rsidRDefault="00F91629" w:rsidP="00F91629">
      <w:pPr>
        <w:shd w:val="clear" w:color="auto" w:fill="FFFFFF"/>
        <w:spacing w:after="0" w:line="240" w:lineRule="auto"/>
        <w:jc w:val="both"/>
        <w:rPr>
          <w:rFonts w:ascii="Arial" w:eastAsia="Times New Roman" w:hAnsi="Arial" w:cs="Arial"/>
          <w:color w:val="222222"/>
          <w:sz w:val="24"/>
          <w:szCs w:val="24"/>
          <w:lang w:val="es-UY" w:eastAsia="es-UY"/>
        </w:rPr>
      </w:pPr>
    </w:p>
    <w:p w14:paraId="12F959F6" w14:textId="77777777" w:rsidR="00F91629" w:rsidRPr="00F91629" w:rsidRDefault="00F91629" w:rsidP="00F91629">
      <w:pPr>
        <w:shd w:val="clear" w:color="auto" w:fill="FFFFFF"/>
        <w:spacing w:after="0" w:line="240" w:lineRule="auto"/>
        <w:jc w:val="both"/>
        <w:rPr>
          <w:rFonts w:ascii="Arial" w:eastAsia="Times New Roman" w:hAnsi="Arial" w:cs="Arial"/>
          <w:color w:val="222222"/>
          <w:sz w:val="24"/>
          <w:szCs w:val="24"/>
          <w:lang w:val="es-UY" w:eastAsia="es-UY"/>
        </w:rPr>
      </w:pPr>
      <w:r w:rsidRPr="00F91629">
        <w:rPr>
          <w:rFonts w:ascii="Arial" w:eastAsia="Times New Roman" w:hAnsi="Arial" w:cs="Arial"/>
          <w:color w:val="000000"/>
          <w:sz w:val="24"/>
          <w:szCs w:val="24"/>
          <w:lang w:val="es-UY" w:eastAsia="es-UY"/>
        </w:rPr>
        <w:t>Para este tipo de energía renovable, existen distintas formas de cómo aprovecharla, y a continuación las detallamos: </w:t>
      </w:r>
    </w:p>
    <w:p w14:paraId="02FCF848" w14:textId="77777777" w:rsidR="00F91629" w:rsidRPr="00F91629" w:rsidRDefault="00F91629" w:rsidP="00F91629">
      <w:pPr>
        <w:shd w:val="clear" w:color="auto" w:fill="FFFFFF"/>
        <w:spacing w:after="0" w:line="240" w:lineRule="auto"/>
        <w:jc w:val="both"/>
        <w:rPr>
          <w:rFonts w:ascii="Arial" w:eastAsia="Times New Roman" w:hAnsi="Arial" w:cs="Arial"/>
          <w:color w:val="222222"/>
          <w:sz w:val="24"/>
          <w:szCs w:val="24"/>
          <w:lang w:val="es-UY" w:eastAsia="es-UY"/>
        </w:rPr>
      </w:pPr>
    </w:p>
    <w:p w14:paraId="3DCD8154" w14:textId="77777777" w:rsidR="00F91629" w:rsidRPr="00F91629" w:rsidRDefault="00F91629" w:rsidP="00F91629">
      <w:pPr>
        <w:numPr>
          <w:ilvl w:val="0"/>
          <w:numId w:val="1"/>
        </w:numPr>
        <w:spacing w:after="0" w:line="240" w:lineRule="auto"/>
        <w:ind w:left="945"/>
        <w:jc w:val="both"/>
        <w:textAlignment w:val="baseline"/>
        <w:rPr>
          <w:rFonts w:ascii="Arial" w:eastAsia="Times New Roman" w:hAnsi="Arial" w:cs="Arial"/>
          <w:b/>
          <w:bCs/>
          <w:color w:val="000000"/>
          <w:sz w:val="24"/>
          <w:szCs w:val="24"/>
          <w:lang w:val="es-UY" w:eastAsia="es-UY"/>
        </w:rPr>
      </w:pPr>
      <w:r w:rsidRPr="00F91629">
        <w:rPr>
          <w:rFonts w:ascii="Arial" w:eastAsia="Times New Roman" w:hAnsi="Arial" w:cs="Arial"/>
          <w:b/>
          <w:bCs/>
          <w:color w:val="000000"/>
          <w:sz w:val="24"/>
          <w:szCs w:val="24"/>
          <w:lang w:val="es-UY" w:eastAsia="es-UY"/>
        </w:rPr>
        <w:t xml:space="preserve">Energía de las corrientes: </w:t>
      </w:r>
      <w:r w:rsidRPr="00F91629">
        <w:rPr>
          <w:rFonts w:ascii="Arial" w:eastAsia="Times New Roman" w:hAnsi="Arial" w:cs="Arial"/>
          <w:color w:val="000000"/>
          <w:sz w:val="24"/>
          <w:szCs w:val="24"/>
          <w:lang w:val="es-UY" w:eastAsia="es-UY"/>
        </w:rPr>
        <w:t>recogen la energía cinética producida por las corrientes marinas. </w:t>
      </w:r>
    </w:p>
    <w:p w14:paraId="0FE73C94" w14:textId="77777777" w:rsidR="00F91629" w:rsidRPr="00F91629" w:rsidRDefault="00F91629" w:rsidP="00F91629">
      <w:pPr>
        <w:numPr>
          <w:ilvl w:val="0"/>
          <w:numId w:val="1"/>
        </w:numPr>
        <w:spacing w:after="0" w:line="240" w:lineRule="auto"/>
        <w:ind w:left="945"/>
        <w:jc w:val="both"/>
        <w:textAlignment w:val="baseline"/>
        <w:rPr>
          <w:rFonts w:ascii="Arial" w:eastAsia="Times New Roman" w:hAnsi="Arial" w:cs="Arial"/>
          <w:b/>
          <w:bCs/>
          <w:color w:val="000000"/>
          <w:sz w:val="24"/>
          <w:szCs w:val="24"/>
          <w:lang w:val="es-UY" w:eastAsia="es-UY"/>
        </w:rPr>
      </w:pPr>
      <w:r w:rsidRPr="00F91629">
        <w:rPr>
          <w:rFonts w:ascii="Arial" w:eastAsia="Times New Roman" w:hAnsi="Arial" w:cs="Arial"/>
          <w:b/>
          <w:bCs/>
          <w:color w:val="000000"/>
          <w:sz w:val="24"/>
          <w:szCs w:val="24"/>
          <w:lang w:val="es-UY" w:eastAsia="es-UY"/>
        </w:rPr>
        <w:t xml:space="preserve">Energía de las olas: </w:t>
      </w:r>
      <w:r w:rsidRPr="00F91629">
        <w:rPr>
          <w:rFonts w:ascii="Arial" w:eastAsia="Times New Roman" w:hAnsi="Arial" w:cs="Arial"/>
          <w:color w:val="000000"/>
          <w:sz w:val="24"/>
          <w:szCs w:val="24"/>
          <w:lang w:val="es-UY" w:eastAsia="es-UY"/>
        </w:rPr>
        <w:t>aprovecha la energía que se produce por el movimiento de las olas para que así se pueda generar electricidad. </w:t>
      </w:r>
    </w:p>
    <w:p w14:paraId="350BA1B4" w14:textId="77777777" w:rsidR="00F91629" w:rsidRPr="00F91629" w:rsidRDefault="00F91629" w:rsidP="00F91629">
      <w:pPr>
        <w:numPr>
          <w:ilvl w:val="0"/>
          <w:numId w:val="1"/>
        </w:numPr>
        <w:spacing w:after="0" w:line="240" w:lineRule="auto"/>
        <w:ind w:left="945"/>
        <w:jc w:val="both"/>
        <w:textAlignment w:val="baseline"/>
        <w:rPr>
          <w:rFonts w:ascii="Arial" w:eastAsia="Times New Roman" w:hAnsi="Arial" w:cs="Arial"/>
          <w:b/>
          <w:bCs/>
          <w:color w:val="000000"/>
          <w:sz w:val="24"/>
          <w:szCs w:val="24"/>
          <w:lang w:val="es-UY" w:eastAsia="es-UY"/>
        </w:rPr>
      </w:pPr>
      <w:r w:rsidRPr="00F91629">
        <w:rPr>
          <w:rFonts w:ascii="Arial" w:eastAsia="Times New Roman" w:hAnsi="Arial" w:cs="Arial"/>
          <w:b/>
          <w:bCs/>
          <w:color w:val="000000"/>
          <w:sz w:val="24"/>
          <w:szCs w:val="24"/>
          <w:lang w:val="es-UY" w:eastAsia="es-UY"/>
        </w:rPr>
        <w:t xml:space="preserve">Energía de las mareas: </w:t>
      </w:r>
      <w:r w:rsidRPr="00F91629">
        <w:rPr>
          <w:rFonts w:ascii="Arial" w:eastAsia="Times New Roman" w:hAnsi="Arial" w:cs="Arial"/>
          <w:color w:val="000000"/>
          <w:sz w:val="24"/>
          <w:szCs w:val="24"/>
          <w:lang w:val="es-UY" w:eastAsia="es-UY"/>
        </w:rPr>
        <w:t>utiliza el descenso y ascenso de las mareas para permitir la entrada y salida del agua de las instalaciones que generan esta energía y así obtener electricidad. </w:t>
      </w:r>
    </w:p>
    <w:p w14:paraId="1A47491D" w14:textId="77777777" w:rsidR="00F91629" w:rsidRPr="00F91629" w:rsidRDefault="00F91629" w:rsidP="00F91629">
      <w:pPr>
        <w:numPr>
          <w:ilvl w:val="0"/>
          <w:numId w:val="1"/>
        </w:numPr>
        <w:spacing w:after="0" w:line="240" w:lineRule="auto"/>
        <w:ind w:left="945"/>
        <w:jc w:val="both"/>
        <w:textAlignment w:val="baseline"/>
        <w:rPr>
          <w:rFonts w:ascii="Arial" w:eastAsia="Times New Roman" w:hAnsi="Arial" w:cs="Arial"/>
          <w:b/>
          <w:bCs/>
          <w:color w:val="000000"/>
          <w:sz w:val="24"/>
          <w:szCs w:val="24"/>
          <w:lang w:val="es-UY" w:eastAsia="es-UY"/>
        </w:rPr>
      </w:pPr>
      <w:r w:rsidRPr="00F91629">
        <w:rPr>
          <w:rFonts w:ascii="Arial" w:eastAsia="Times New Roman" w:hAnsi="Arial" w:cs="Arial"/>
          <w:b/>
          <w:bCs/>
          <w:color w:val="000000"/>
          <w:sz w:val="24"/>
          <w:szCs w:val="24"/>
          <w:lang w:val="es-UY" w:eastAsia="es-UY"/>
        </w:rPr>
        <w:t xml:space="preserve">Energía Maremotérmica: </w:t>
      </w:r>
      <w:r w:rsidRPr="00F91629">
        <w:rPr>
          <w:rFonts w:ascii="Arial" w:eastAsia="Times New Roman" w:hAnsi="Arial" w:cs="Arial"/>
          <w:color w:val="000000"/>
          <w:sz w:val="24"/>
          <w:szCs w:val="24"/>
          <w:lang w:val="es-UY" w:eastAsia="es-UY"/>
        </w:rPr>
        <w:t>aprovecha las distintas temperaturas del mar, donde difiere entre la superficie y el fondo, para que con este intercambio de temperaturas se pueda crear energía. </w:t>
      </w:r>
    </w:p>
    <w:p w14:paraId="3BCCA564" w14:textId="77777777" w:rsidR="00F91629" w:rsidRPr="00F91629" w:rsidRDefault="00F91629" w:rsidP="00F91629">
      <w:pPr>
        <w:shd w:val="clear" w:color="auto" w:fill="FFFFFF"/>
        <w:spacing w:after="0" w:line="240" w:lineRule="auto"/>
        <w:jc w:val="both"/>
        <w:rPr>
          <w:rFonts w:ascii="Arial" w:eastAsia="Times New Roman" w:hAnsi="Arial" w:cs="Arial"/>
          <w:color w:val="222222"/>
          <w:sz w:val="24"/>
          <w:szCs w:val="24"/>
          <w:lang w:val="es-UY" w:eastAsia="es-UY"/>
        </w:rPr>
      </w:pPr>
    </w:p>
    <w:p w14:paraId="34F1CE96" w14:textId="77777777" w:rsidR="00F91629" w:rsidRPr="00F91629" w:rsidRDefault="00F91629" w:rsidP="00F91629">
      <w:pPr>
        <w:shd w:val="clear" w:color="auto" w:fill="FFFFFF"/>
        <w:spacing w:after="0" w:line="240" w:lineRule="auto"/>
        <w:jc w:val="both"/>
        <w:rPr>
          <w:rFonts w:ascii="Arial" w:eastAsia="Times New Roman" w:hAnsi="Arial" w:cs="Arial"/>
          <w:color w:val="222222"/>
          <w:sz w:val="24"/>
          <w:szCs w:val="24"/>
          <w:lang w:val="es-UY" w:eastAsia="es-UY"/>
        </w:rPr>
      </w:pPr>
      <w:r w:rsidRPr="00F91629">
        <w:rPr>
          <w:rFonts w:ascii="Arial" w:eastAsia="Times New Roman" w:hAnsi="Arial" w:cs="Arial"/>
          <w:b/>
          <w:bCs/>
          <w:color w:val="000000"/>
          <w:sz w:val="24"/>
          <w:szCs w:val="24"/>
          <w:lang w:val="es-UY" w:eastAsia="es-UY"/>
        </w:rPr>
        <w:t>¿Existen plantas generadoras de energía a partir de la energía del mar? </w:t>
      </w:r>
    </w:p>
    <w:p w14:paraId="3B8F217E" w14:textId="77777777" w:rsidR="00F91629" w:rsidRPr="00F91629" w:rsidRDefault="00F91629" w:rsidP="00F91629">
      <w:pPr>
        <w:shd w:val="clear" w:color="auto" w:fill="FFFFFF"/>
        <w:spacing w:after="0" w:line="240" w:lineRule="auto"/>
        <w:jc w:val="both"/>
        <w:rPr>
          <w:rFonts w:ascii="Arial" w:eastAsia="Times New Roman" w:hAnsi="Arial" w:cs="Arial"/>
          <w:color w:val="222222"/>
          <w:sz w:val="24"/>
          <w:szCs w:val="24"/>
          <w:lang w:val="es-UY" w:eastAsia="es-UY"/>
        </w:rPr>
      </w:pPr>
    </w:p>
    <w:p w14:paraId="7D049FCF" w14:textId="77777777" w:rsidR="00F91629" w:rsidRPr="00F91629" w:rsidRDefault="00F91629" w:rsidP="00F91629">
      <w:pPr>
        <w:shd w:val="clear" w:color="auto" w:fill="FFFFFF"/>
        <w:spacing w:after="0" w:line="240" w:lineRule="auto"/>
        <w:jc w:val="both"/>
        <w:rPr>
          <w:rFonts w:ascii="Arial" w:eastAsia="Times New Roman" w:hAnsi="Arial" w:cs="Arial"/>
          <w:color w:val="222222"/>
          <w:sz w:val="24"/>
          <w:szCs w:val="24"/>
          <w:lang w:val="es-UY" w:eastAsia="es-UY"/>
        </w:rPr>
      </w:pPr>
      <w:r w:rsidRPr="00F91629">
        <w:rPr>
          <w:rFonts w:ascii="Arial" w:eastAsia="Times New Roman" w:hAnsi="Arial" w:cs="Arial"/>
          <w:color w:val="000000"/>
          <w:sz w:val="24"/>
          <w:szCs w:val="24"/>
          <w:lang w:val="es-UY" w:eastAsia="es-UY"/>
        </w:rPr>
        <w:t>Para muchos, este tipo de proyectos energéticos son inviables. Sin embargo, sí se pueden observar ejemplos de plantas generadoras de energía a partir de energía del mar. A continuación, podremos ver tres claros ejemplos sobre ello: </w:t>
      </w:r>
    </w:p>
    <w:p w14:paraId="3573BB84" w14:textId="77777777" w:rsidR="00F91629" w:rsidRPr="00F91629" w:rsidRDefault="00F91629" w:rsidP="00F91629">
      <w:pPr>
        <w:shd w:val="clear" w:color="auto" w:fill="FFFFFF"/>
        <w:spacing w:after="0" w:line="240" w:lineRule="auto"/>
        <w:jc w:val="both"/>
        <w:rPr>
          <w:rFonts w:ascii="Arial" w:eastAsia="Times New Roman" w:hAnsi="Arial" w:cs="Arial"/>
          <w:color w:val="222222"/>
          <w:sz w:val="24"/>
          <w:szCs w:val="24"/>
          <w:lang w:val="es-UY" w:eastAsia="es-UY"/>
        </w:rPr>
      </w:pPr>
      <w:r w:rsidRPr="00F91629">
        <w:rPr>
          <w:rFonts w:ascii="Arial" w:eastAsia="Times New Roman" w:hAnsi="Arial" w:cs="Arial"/>
          <w:color w:val="000000"/>
          <w:sz w:val="24"/>
          <w:szCs w:val="24"/>
          <w:lang w:val="es-UY" w:eastAsia="es-UY"/>
        </w:rPr>
        <w:br/>
      </w:r>
    </w:p>
    <w:p w14:paraId="33ED7F69" w14:textId="77777777" w:rsidR="00F91629" w:rsidRPr="00F91629" w:rsidRDefault="00F91629" w:rsidP="00F91629">
      <w:pPr>
        <w:shd w:val="clear" w:color="auto" w:fill="FFFFFF"/>
        <w:spacing w:after="0" w:line="240" w:lineRule="auto"/>
        <w:rPr>
          <w:rFonts w:ascii="Arial" w:eastAsia="Times New Roman" w:hAnsi="Arial" w:cs="Arial"/>
          <w:color w:val="222222"/>
          <w:sz w:val="24"/>
          <w:szCs w:val="24"/>
          <w:lang w:val="es-UY" w:eastAsia="es-UY"/>
        </w:rPr>
      </w:pPr>
      <w:r w:rsidRPr="00F91629">
        <w:rPr>
          <w:rFonts w:ascii="Arial" w:eastAsia="Times New Roman" w:hAnsi="Arial" w:cs="Arial"/>
          <w:noProof/>
          <w:color w:val="222222"/>
          <w:sz w:val="24"/>
          <w:szCs w:val="24"/>
          <w:lang w:val="es-UY" w:eastAsia="es-UY"/>
        </w:rPr>
        <w:lastRenderedPageBreak/>
        <mc:AlternateContent>
          <mc:Choice Requires="wps">
            <w:drawing>
              <wp:inline distT="0" distB="0" distL="0" distR="0" wp14:anchorId="65B23D3E" wp14:editId="01E45DC7">
                <wp:extent cx="4305300" cy="2971800"/>
                <wp:effectExtent l="0" t="0" r="0" b="0"/>
                <wp:docPr id="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305300" cy="297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5F5BF6" id="AutoShape 1" o:spid="_x0000_s1026" style="width:339pt;height:2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" filled="f" stroked="f">
                <o:lock v:ext="edit" aspectratio="t"/>
                <w10:anchorlock/>
              </v:rect>
            </w:pict>
          </mc:Fallback>
        </mc:AlternateContent>
      </w:r>
    </w:p>
    <w:p w14:paraId="393DAB6C" w14:textId="77777777" w:rsidR="00F91629" w:rsidRPr="00F91629" w:rsidRDefault="00F91629" w:rsidP="00F91629">
      <w:pPr>
        <w:shd w:val="clear" w:color="auto" w:fill="FFFFFF"/>
        <w:spacing w:after="0" w:line="240" w:lineRule="auto"/>
        <w:rPr>
          <w:rFonts w:ascii="Arial" w:eastAsia="Times New Roman" w:hAnsi="Arial" w:cs="Arial"/>
          <w:color w:val="222222"/>
          <w:sz w:val="24"/>
          <w:szCs w:val="24"/>
          <w:lang w:val="es-UY" w:eastAsia="es-UY"/>
        </w:rPr>
      </w:pPr>
      <w:r w:rsidRPr="00F91629">
        <w:rPr>
          <w:rFonts w:ascii="Arial" w:eastAsia="Times New Roman" w:hAnsi="Arial" w:cs="Arial"/>
          <w:color w:val="222222"/>
          <w:sz w:val="24"/>
          <w:szCs w:val="24"/>
          <w:lang w:val="es-UY" w:eastAsia="es-UY"/>
        </w:rPr>
        <w:t>Fuente: </w:t>
      </w:r>
      <w:hyperlink r:id="rId7" w:tgtFrame="_blank" w:history="1">
        <w:r w:rsidRPr="00F91629">
          <w:rPr>
            <w:rFonts w:ascii="Arial" w:eastAsia="Times New Roman" w:hAnsi="Arial" w:cs="Arial"/>
            <w:color w:val="1155CC"/>
            <w:sz w:val="24"/>
            <w:szCs w:val="24"/>
            <w:u w:val="single"/>
            <w:lang w:val="es-UY" w:eastAsia="es-UY"/>
          </w:rPr>
          <w:t>Compañías de luz</w:t>
        </w:r>
      </w:hyperlink>
    </w:p>
    <w:p w14:paraId="0DE624A1" w14:textId="77777777" w:rsidR="00F91629" w:rsidRPr="00F91629" w:rsidRDefault="00F91629" w:rsidP="00F91629">
      <w:pPr>
        <w:shd w:val="clear" w:color="auto" w:fill="FFFFFF"/>
        <w:spacing w:after="0" w:line="240" w:lineRule="auto"/>
        <w:jc w:val="both"/>
        <w:rPr>
          <w:rFonts w:ascii="Arial" w:eastAsia="Times New Roman" w:hAnsi="Arial" w:cs="Arial"/>
          <w:color w:val="222222"/>
          <w:sz w:val="24"/>
          <w:szCs w:val="24"/>
          <w:lang w:val="es-UY" w:eastAsia="es-UY"/>
        </w:rPr>
      </w:pPr>
    </w:p>
    <w:p w14:paraId="5117F886" w14:textId="77777777" w:rsidR="00F91629" w:rsidRPr="00F91629" w:rsidRDefault="00F91629" w:rsidP="00F91629">
      <w:pPr>
        <w:shd w:val="clear" w:color="auto" w:fill="FFFFFF"/>
        <w:spacing w:after="0" w:line="240" w:lineRule="auto"/>
        <w:jc w:val="both"/>
        <w:rPr>
          <w:rFonts w:ascii="Arial" w:eastAsia="Times New Roman" w:hAnsi="Arial" w:cs="Arial"/>
          <w:color w:val="222222"/>
          <w:sz w:val="24"/>
          <w:szCs w:val="24"/>
          <w:lang w:val="es-UY" w:eastAsia="es-UY"/>
        </w:rPr>
      </w:pPr>
      <w:r w:rsidRPr="00F91629">
        <w:rPr>
          <w:rFonts w:ascii="Arial" w:eastAsia="Times New Roman" w:hAnsi="Arial" w:cs="Arial"/>
          <w:color w:val="222222"/>
          <w:sz w:val="24"/>
          <w:szCs w:val="24"/>
          <w:lang w:val="es-UY" w:eastAsia="es-UY"/>
        </w:rPr>
        <w:t>Actualmente, existen </w:t>
      </w:r>
      <w:hyperlink r:id="rId8" w:tgtFrame="_blank" w:history="1">
        <w:r w:rsidRPr="00F91629">
          <w:rPr>
            <w:rFonts w:ascii="Arial" w:eastAsia="Times New Roman" w:hAnsi="Arial" w:cs="Arial"/>
            <w:color w:val="222222"/>
            <w:sz w:val="20"/>
            <w:szCs w:val="20"/>
            <w:u w:val="single"/>
            <w:lang w:val="es-UY" w:eastAsia="es-UY"/>
          </w:rPr>
          <w:t>compañías de luz</w:t>
        </w:r>
      </w:hyperlink>
      <w:r w:rsidRPr="00F91629">
        <w:rPr>
          <w:rFonts w:ascii="Arial" w:eastAsia="Times New Roman" w:hAnsi="Arial" w:cs="Arial"/>
          <w:color w:val="222222"/>
          <w:sz w:val="24"/>
          <w:szCs w:val="24"/>
          <w:lang w:val="es-UY" w:eastAsia="es-UY"/>
        </w:rPr>
        <w:t> que trabajan con energías sostenibles y empresas que no trabajan con energías sostenibles, por lo que te recomendamos según tus intereses poder utilizar un </w:t>
      </w:r>
      <w:hyperlink r:id="rId9" w:tgtFrame="_blank" w:history="1">
        <w:r w:rsidRPr="00F91629">
          <w:rPr>
            <w:rFonts w:ascii="Arial" w:eastAsia="Times New Roman" w:hAnsi="Arial" w:cs="Arial"/>
            <w:color w:val="222222"/>
            <w:sz w:val="20"/>
            <w:szCs w:val="20"/>
            <w:u w:val="single"/>
            <w:lang w:val="es-UY" w:eastAsia="es-UY"/>
          </w:rPr>
          <w:t>comparador de tarifas luz</w:t>
        </w:r>
      </w:hyperlink>
      <w:r w:rsidRPr="00F91629">
        <w:rPr>
          <w:rFonts w:ascii="Arial" w:eastAsia="Times New Roman" w:hAnsi="Arial" w:cs="Arial"/>
          <w:color w:val="222222"/>
          <w:sz w:val="24"/>
          <w:szCs w:val="24"/>
          <w:lang w:val="es-UY" w:eastAsia="es-UY"/>
        </w:rPr>
        <w:t>, y así conocer las comercializadoras de tu preferencia en tu país. </w:t>
      </w:r>
    </w:p>
    <w:p w14:paraId="1FA603D3" w14:textId="77777777" w:rsidR="00F91629" w:rsidRPr="00F91629" w:rsidRDefault="00F91629" w:rsidP="00F91629">
      <w:pPr>
        <w:shd w:val="clear" w:color="auto" w:fill="FFFFFF"/>
        <w:spacing w:after="0" w:line="240" w:lineRule="auto"/>
        <w:jc w:val="both"/>
        <w:rPr>
          <w:rFonts w:ascii="Arial" w:eastAsia="Times New Roman" w:hAnsi="Arial" w:cs="Arial"/>
          <w:color w:val="222222"/>
          <w:sz w:val="24"/>
          <w:szCs w:val="24"/>
          <w:lang w:val="es-UY" w:eastAsia="es-UY"/>
        </w:rPr>
      </w:pPr>
    </w:p>
    <w:p w14:paraId="3EED72A5" w14:textId="77777777" w:rsidR="00F91629" w:rsidRPr="00F91629" w:rsidRDefault="00F91629" w:rsidP="00F91629">
      <w:pPr>
        <w:shd w:val="clear" w:color="auto" w:fill="FFFFFF"/>
        <w:spacing w:after="0" w:line="240" w:lineRule="auto"/>
        <w:jc w:val="both"/>
        <w:rPr>
          <w:rFonts w:ascii="Arial" w:eastAsia="Times New Roman" w:hAnsi="Arial" w:cs="Arial"/>
          <w:color w:val="222222"/>
          <w:sz w:val="24"/>
          <w:szCs w:val="24"/>
          <w:lang w:val="es-UY" w:eastAsia="es-UY"/>
        </w:rPr>
      </w:pPr>
      <w:r w:rsidRPr="00F91629">
        <w:rPr>
          <w:rFonts w:ascii="Arial" w:eastAsia="Times New Roman" w:hAnsi="Arial" w:cs="Arial"/>
          <w:b/>
          <w:bCs/>
          <w:color w:val="000000"/>
          <w:sz w:val="24"/>
          <w:szCs w:val="24"/>
          <w:lang w:val="es-UY" w:eastAsia="es-UY"/>
        </w:rPr>
        <w:t>Una nueva energía renovable generada en altamar </w:t>
      </w:r>
    </w:p>
    <w:p w14:paraId="3653F83D" w14:textId="77777777" w:rsidR="00F91629" w:rsidRPr="00F91629" w:rsidRDefault="00F91629" w:rsidP="00F91629">
      <w:pPr>
        <w:shd w:val="clear" w:color="auto" w:fill="FFFFFF"/>
        <w:spacing w:after="0" w:line="240" w:lineRule="auto"/>
        <w:jc w:val="both"/>
        <w:rPr>
          <w:rFonts w:ascii="Arial" w:eastAsia="Times New Roman" w:hAnsi="Arial" w:cs="Arial"/>
          <w:color w:val="222222"/>
          <w:sz w:val="24"/>
          <w:szCs w:val="24"/>
          <w:lang w:val="es-UY" w:eastAsia="es-UY"/>
        </w:rPr>
      </w:pPr>
      <w:r w:rsidRPr="00F91629">
        <w:rPr>
          <w:rFonts w:ascii="Arial" w:eastAsia="Times New Roman" w:hAnsi="Arial" w:cs="Arial"/>
          <w:color w:val="000000"/>
          <w:sz w:val="24"/>
          <w:szCs w:val="24"/>
          <w:lang w:val="es-UY" w:eastAsia="es-UY"/>
        </w:rPr>
        <w:t>  </w:t>
      </w:r>
    </w:p>
    <w:p w14:paraId="4E66FCE6" w14:textId="77777777" w:rsidR="00F91629" w:rsidRPr="00F91629" w:rsidRDefault="00F91629" w:rsidP="00F91629">
      <w:pPr>
        <w:shd w:val="clear" w:color="auto" w:fill="FFFFFF"/>
        <w:spacing w:after="0" w:line="240" w:lineRule="auto"/>
        <w:jc w:val="both"/>
        <w:rPr>
          <w:rFonts w:ascii="Arial" w:eastAsia="Times New Roman" w:hAnsi="Arial" w:cs="Arial"/>
          <w:color w:val="222222"/>
          <w:sz w:val="24"/>
          <w:szCs w:val="24"/>
          <w:lang w:val="es-UY" w:eastAsia="es-UY"/>
        </w:rPr>
      </w:pPr>
      <w:r w:rsidRPr="00F91629">
        <w:rPr>
          <w:rFonts w:ascii="Arial" w:eastAsia="Times New Roman" w:hAnsi="Arial" w:cs="Arial"/>
          <w:color w:val="000000"/>
          <w:sz w:val="24"/>
          <w:szCs w:val="24"/>
          <w:lang w:val="es-UY" w:eastAsia="es-UY"/>
        </w:rPr>
        <w:t>Además de las energías expuestas anteriormente, existen diversos proyectos que se enfocan en utilizar al menos dos fuentes de energía renovable para obtener un mejor resultado. Este es el caso de la energía eólica flotante anclada al fondo marino mediante elementos flexibles, que se basa en la captación de energía por medio del viento, enfocando esta captación de energía en altamar para que así se pueda generar mayor potencia y electricidad, gracias a los vientos más fuertes. </w:t>
      </w:r>
    </w:p>
    <w:p w14:paraId="6000DAFF" w14:textId="77777777" w:rsidR="00F91629" w:rsidRPr="00F91629" w:rsidRDefault="00F91629" w:rsidP="00F91629">
      <w:pPr>
        <w:shd w:val="clear" w:color="auto" w:fill="FFFFFF"/>
        <w:spacing w:after="0" w:line="240" w:lineRule="auto"/>
        <w:jc w:val="both"/>
        <w:rPr>
          <w:rFonts w:ascii="Arial" w:eastAsia="Times New Roman" w:hAnsi="Arial" w:cs="Arial"/>
          <w:color w:val="222222"/>
          <w:sz w:val="24"/>
          <w:szCs w:val="24"/>
          <w:lang w:val="es-UY" w:eastAsia="es-UY"/>
        </w:rPr>
      </w:pPr>
      <w:r w:rsidRPr="00F91629">
        <w:rPr>
          <w:rFonts w:ascii="Arial" w:eastAsia="Times New Roman" w:hAnsi="Arial" w:cs="Arial"/>
          <w:color w:val="222222"/>
          <w:sz w:val="24"/>
          <w:szCs w:val="24"/>
          <w:lang w:val="es-UY" w:eastAsia="es-UY"/>
        </w:rPr>
        <w:br/>
      </w:r>
      <w:r w:rsidRPr="00F91629">
        <w:rPr>
          <w:rFonts w:ascii="Arial" w:eastAsia="Times New Roman" w:hAnsi="Arial" w:cs="Arial"/>
          <w:color w:val="000000"/>
          <w:sz w:val="24"/>
          <w:szCs w:val="24"/>
          <w:lang w:val="es-UY" w:eastAsia="es-UY"/>
        </w:rPr>
        <w:t xml:space="preserve">Finalmente, las </w:t>
      </w:r>
      <w:hyperlink r:id="rId10" w:tgtFrame="_blank" w:history="1">
        <w:r w:rsidRPr="00F91629">
          <w:rPr>
            <w:rFonts w:ascii="Arial" w:eastAsia="Times New Roman" w:hAnsi="Arial" w:cs="Arial"/>
            <w:color w:val="000000"/>
            <w:sz w:val="24"/>
            <w:szCs w:val="24"/>
            <w:u w:val="single"/>
            <w:lang w:val="es-UY" w:eastAsia="es-UY"/>
          </w:rPr>
          <w:t>comercializadoras de luz</w:t>
        </w:r>
      </w:hyperlink>
      <w:r w:rsidRPr="00F91629">
        <w:rPr>
          <w:rFonts w:ascii="Arial" w:eastAsia="Times New Roman" w:hAnsi="Arial" w:cs="Arial"/>
          <w:color w:val="000000"/>
          <w:sz w:val="24"/>
          <w:szCs w:val="24"/>
          <w:lang w:val="es-UY" w:eastAsia="es-UY"/>
        </w:rPr>
        <w:t xml:space="preserve"> siguen buscando la manera de poder llevar y comercializar estas energías en su portafolio de servicios. Sin embargo puedes encontrar distintas comercializadoras que se adapten a lo que busques gracias a un </w:t>
      </w:r>
      <w:hyperlink r:id="rId11" w:tgtFrame="_blank" w:history="1">
        <w:r w:rsidRPr="00F91629">
          <w:rPr>
            <w:rFonts w:ascii="Arial" w:eastAsia="Times New Roman" w:hAnsi="Arial" w:cs="Arial"/>
            <w:color w:val="000000"/>
            <w:sz w:val="24"/>
            <w:szCs w:val="24"/>
            <w:u w:val="single"/>
            <w:lang w:val="es-UY" w:eastAsia="es-UY"/>
          </w:rPr>
          <w:t>comparador de luz</w:t>
        </w:r>
      </w:hyperlink>
      <w:r w:rsidRPr="00F91629">
        <w:rPr>
          <w:rFonts w:ascii="Arial" w:eastAsia="Times New Roman" w:hAnsi="Arial" w:cs="Arial"/>
          <w:color w:val="000000"/>
          <w:sz w:val="24"/>
          <w:szCs w:val="24"/>
          <w:lang w:val="es-UY" w:eastAsia="es-UY"/>
        </w:rPr>
        <w:t xml:space="preserve">. </w:t>
      </w:r>
      <w:r w:rsidRPr="00F91629">
        <w:rPr>
          <w:rFonts w:ascii="Arial" w:eastAsia="Times New Roman" w:hAnsi="Arial" w:cs="Arial"/>
          <w:color w:val="222222"/>
          <w:sz w:val="24"/>
          <w:szCs w:val="24"/>
          <w:lang w:val="es-UY" w:eastAsia="es-UY"/>
        </w:rPr>
        <w:br/>
      </w:r>
    </w:p>
    <w:p w14:paraId="1BDE4181" w14:textId="77777777" w:rsidR="00F91629" w:rsidRPr="00F91629" w:rsidRDefault="00F91629" w:rsidP="00F91629">
      <w:pPr>
        <w:shd w:val="clear" w:color="auto" w:fill="FFFFFF"/>
        <w:spacing w:after="0" w:line="240" w:lineRule="auto"/>
        <w:jc w:val="both"/>
        <w:rPr>
          <w:rFonts w:ascii="Arial" w:eastAsia="Times New Roman" w:hAnsi="Arial" w:cs="Arial"/>
          <w:color w:val="222222"/>
          <w:sz w:val="24"/>
          <w:szCs w:val="24"/>
          <w:lang w:val="es-UY" w:eastAsia="es-UY"/>
        </w:rPr>
      </w:pPr>
      <w:r w:rsidRPr="00F91629">
        <w:rPr>
          <w:rFonts w:ascii="Arial" w:eastAsia="Times New Roman" w:hAnsi="Arial" w:cs="Arial"/>
          <w:color w:val="222222"/>
          <w:sz w:val="24"/>
          <w:szCs w:val="24"/>
          <w:lang w:val="es-UY" w:eastAsia="es-UY"/>
        </w:rPr>
        <w:br/>
      </w:r>
    </w:p>
    <w:p w14:paraId="3883B5AD" w14:textId="77777777" w:rsidR="00F91629" w:rsidRPr="00F91629" w:rsidRDefault="00F91629" w:rsidP="00F91629">
      <w:pPr>
        <w:shd w:val="clear" w:color="auto" w:fill="FFFFFF"/>
        <w:spacing w:after="0" w:line="240" w:lineRule="auto"/>
        <w:jc w:val="both"/>
        <w:rPr>
          <w:rFonts w:ascii="Arial" w:eastAsia="Times New Roman" w:hAnsi="Arial" w:cs="Arial"/>
          <w:color w:val="222222"/>
          <w:sz w:val="24"/>
          <w:szCs w:val="24"/>
          <w:lang w:val="es-UY" w:eastAsia="es-UY"/>
        </w:rPr>
      </w:pPr>
      <w:r w:rsidRPr="00F91629">
        <w:rPr>
          <w:rFonts w:ascii="Arial" w:eastAsia="Times New Roman" w:hAnsi="Arial" w:cs="Arial"/>
          <w:color w:val="222222"/>
          <w:sz w:val="24"/>
          <w:szCs w:val="24"/>
          <w:lang w:val="es-UY" w:eastAsia="es-UY"/>
        </w:rPr>
        <w:t>Fuente: </w:t>
      </w:r>
      <w:hyperlink r:id="rId12" w:tgtFrame="_blank" w:history="1">
        <w:r w:rsidRPr="00F91629">
          <w:rPr>
            <w:rFonts w:ascii="Arial" w:eastAsia="Times New Roman" w:hAnsi="Arial" w:cs="Arial"/>
            <w:color w:val="1155CC"/>
            <w:sz w:val="20"/>
            <w:szCs w:val="20"/>
            <w:u w:val="single"/>
            <w:lang w:val="es-UY" w:eastAsia="es-UY"/>
          </w:rPr>
          <w:t>https://www.companias-de-luz.com</w:t>
        </w:r>
      </w:hyperlink>
    </w:p>
    <w:p w14:paraId="2FDD7016" w14:textId="77777777" w:rsidR="00F91629" w:rsidRPr="00F91629" w:rsidRDefault="00F91629" w:rsidP="00F91629">
      <w:pPr>
        <w:shd w:val="clear" w:color="auto" w:fill="FFFFFF"/>
        <w:spacing w:after="0" w:line="240" w:lineRule="auto"/>
        <w:jc w:val="both"/>
        <w:rPr>
          <w:rFonts w:ascii="Arial" w:eastAsia="Times New Roman" w:hAnsi="Arial" w:cs="Arial"/>
          <w:color w:val="222222"/>
          <w:sz w:val="24"/>
          <w:szCs w:val="24"/>
          <w:lang w:val="es-UY" w:eastAsia="es-UY"/>
        </w:rPr>
      </w:pPr>
    </w:p>
    <w:p w14:paraId="5D21C558" w14:textId="77777777" w:rsidR="00F91629" w:rsidRPr="00F91629" w:rsidRDefault="00F91629" w:rsidP="00F91629">
      <w:pPr>
        <w:shd w:val="clear" w:color="auto" w:fill="FFFFFF"/>
        <w:spacing w:after="0" w:line="240" w:lineRule="auto"/>
        <w:rPr>
          <w:rFonts w:ascii="Arial" w:eastAsia="Times New Roman" w:hAnsi="Arial" w:cs="Arial"/>
          <w:color w:val="222222"/>
          <w:sz w:val="24"/>
          <w:szCs w:val="24"/>
          <w:lang w:val="es-UY" w:eastAsia="es-UY"/>
        </w:rPr>
      </w:pPr>
      <w:r w:rsidRPr="00F91629">
        <w:rPr>
          <w:rFonts w:ascii="Arial" w:eastAsia="Times New Roman" w:hAnsi="Arial" w:cs="Arial"/>
          <w:color w:val="222222"/>
          <w:sz w:val="24"/>
          <w:szCs w:val="24"/>
          <w:lang w:val="es-UY" w:eastAsia="es-UY"/>
        </w:rPr>
        <w:t>--------------------------------------------</w:t>
      </w:r>
    </w:p>
    <w:p w14:paraId="10E241AC" w14:textId="77777777" w:rsidR="00F91629" w:rsidRPr="00F91629" w:rsidRDefault="00F91629" w:rsidP="00F91629">
      <w:pPr>
        <w:shd w:val="clear" w:color="auto" w:fill="FFFFFF"/>
        <w:spacing w:after="0" w:line="240" w:lineRule="auto"/>
        <w:rPr>
          <w:rFonts w:ascii="Helvetica Neue" w:eastAsia="Times New Roman" w:hAnsi="Helvetica Neue" w:cs="Arial"/>
          <w:color w:val="222222"/>
          <w:sz w:val="24"/>
          <w:szCs w:val="24"/>
          <w:lang w:val="es-UY" w:eastAsia="es-UY"/>
        </w:rPr>
      </w:pPr>
      <w:r w:rsidRPr="00F91629">
        <w:rPr>
          <w:rFonts w:ascii="Helvetica Neue" w:eastAsia="Times New Roman" w:hAnsi="Helvetica Neue" w:cs="Arial"/>
          <w:b/>
          <w:bCs/>
          <w:color w:val="0000FF"/>
          <w:sz w:val="36"/>
          <w:szCs w:val="36"/>
          <w:lang w:val="es-UY" w:eastAsia="es-UY"/>
        </w:rPr>
        <w:t xml:space="preserve">Sara </w:t>
      </w:r>
      <w:proofErr w:type="spellStart"/>
      <w:r w:rsidRPr="00F91629">
        <w:rPr>
          <w:rFonts w:ascii="Helvetica Neue" w:eastAsia="Times New Roman" w:hAnsi="Helvetica Neue" w:cs="Arial"/>
          <w:b/>
          <w:bCs/>
          <w:color w:val="0000FF"/>
          <w:sz w:val="36"/>
          <w:szCs w:val="36"/>
          <w:lang w:val="es-UY" w:eastAsia="es-UY"/>
        </w:rPr>
        <w:t>Fernandez</w:t>
      </w:r>
      <w:proofErr w:type="spellEnd"/>
    </w:p>
    <w:p w14:paraId="52FE2845" w14:textId="77777777" w:rsidR="00F91629" w:rsidRPr="00F91629" w:rsidRDefault="00F91629" w:rsidP="00F91629">
      <w:pPr>
        <w:shd w:val="clear" w:color="auto" w:fill="FFFFFF"/>
        <w:spacing w:after="0" w:line="240" w:lineRule="auto"/>
        <w:rPr>
          <w:rFonts w:ascii="Helvetica Neue" w:eastAsia="Times New Roman" w:hAnsi="Helvetica Neue" w:cs="Arial"/>
          <w:color w:val="000000"/>
          <w:sz w:val="20"/>
          <w:szCs w:val="20"/>
          <w:lang w:val="es-UY" w:eastAsia="es-UY"/>
        </w:rPr>
      </w:pPr>
      <w:r w:rsidRPr="00F91629">
        <w:rPr>
          <w:rFonts w:ascii="Helvetica Neue" w:eastAsia="Times New Roman" w:hAnsi="Helvetica Neue" w:cs="Arial"/>
          <w:color w:val="000000"/>
          <w:sz w:val="20"/>
          <w:szCs w:val="20"/>
          <w:lang w:val="es-UY" w:eastAsia="es-UY"/>
        </w:rPr>
        <w:t>Especialista en Sostenibilidad y Medio Ambiente</w:t>
      </w:r>
    </w:p>
    <w:p w14:paraId="7B5BAF29" w14:textId="77777777" w:rsidR="00F91629" w:rsidRPr="00F91629" w:rsidRDefault="00F91629" w:rsidP="00F91629">
      <w:pPr>
        <w:shd w:val="clear" w:color="auto" w:fill="FFFFFF"/>
        <w:spacing w:after="0" w:line="240" w:lineRule="auto"/>
        <w:rPr>
          <w:rFonts w:ascii="Helvetica Neue" w:eastAsia="Times New Roman" w:hAnsi="Helvetica Neue" w:cs="Arial"/>
          <w:color w:val="000000"/>
          <w:sz w:val="20"/>
          <w:szCs w:val="20"/>
          <w:lang w:val="es-UY" w:eastAsia="es-UY"/>
        </w:rPr>
      </w:pPr>
      <w:r w:rsidRPr="00F91629">
        <w:rPr>
          <w:rFonts w:ascii="Helvetica Neue" w:eastAsia="Times New Roman" w:hAnsi="Helvetica Neue" w:cs="Arial"/>
          <w:color w:val="000000"/>
          <w:sz w:val="20"/>
          <w:szCs w:val="20"/>
          <w:lang w:val="es-UY" w:eastAsia="es-UY"/>
        </w:rPr>
        <w:t>Agencia Servicios de Luz</w:t>
      </w:r>
    </w:p>
    <w:p w14:paraId="075BBEC5" w14:textId="77777777" w:rsidR="00F91629" w:rsidRPr="00F91629" w:rsidRDefault="00F91629" w:rsidP="00F91629">
      <w:pPr>
        <w:shd w:val="clear" w:color="auto" w:fill="FFFFFF"/>
        <w:spacing w:after="0" w:line="240" w:lineRule="auto"/>
        <w:rPr>
          <w:rFonts w:ascii="Helvetica Neue" w:eastAsia="Times New Roman" w:hAnsi="Helvetica Neue" w:cs="Arial"/>
          <w:color w:val="DCA10D"/>
          <w:sz w:val="20"/>
          <w:szCs w:val="20"/>
          <w:lang w:val="es-UY" w:eastAsia="es-UY"/>
        </w:rPr>
      </w:pPr>
      <w:hyperlink r:id="rId13" w:tgtFrame="_blank" w:history="1">
        <w:r w:rsidRPr="00F91629">
          <w:rPr>
            <w:rFonts w:ascii="Helvetica Neue" w:eastAsia="Times New Roman" w:hAnsi="Helvetica Neue" w:cs="Arial"/>
            <w:color w:val="1155CC"/>
            <w:sz w:val="20"/>
            <w:szCs w:val="20"/>
            <w:u w:val="single"/>
            <w:lang w:val="es-UY" w:eastAsia="es-UY"/>
          </w:rPr>
          <w:t>sara.fernandez@papernest.com</w:t>
        </w:r>
      </w:hyperlink>
    </w:p>
    <w:p w14:paraId="17B23E54"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33BB7"/>
    <w:multiLevelType w:val="multilevel"/>
    <w:tmpl w:val="4BA2186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820854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629"/>
    <w:rsid w:val="002E2F5B"/>
    <w:rsid w:val="00F9162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50261"/>
  <w15:chartTrackingRefBased/>
  <w15:docId w15:val="{F3770B5F-ED31-4B41-B73E-3A76BD653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2956202">
      <w:bodyDiv w:val="1"/>
      <w:marLeft w:val="0"/>
      <w:marRight w:val="0"/>
      <w:marTop w:val="0"/>
      <w:marBottom w:val="0"/>
      <w:divBdr>
        <w:top w:val="none" w:sz="0" w:space="0" w:color="auto"/>
        <w:left w:val="none" w:sz="0" w:space="0" w:color="auto"/>
        <w:bottom w:val="none" w:sz="0" w:space="0" w:color="auto"/>
        <w:right w:val="none" w:sz="0" w:space="0" w:color="auto"/>
      </w:divBdr>
      <w:divsChild>
        <w:div w:id="2063020015">
          <w:marLeft w:val="0"/>
          <w:marRight w:val="0"/>
          <w:marTop w:val="0"/>
          <w:marBottom w:val="0"/>
          <w:divBdr>
            <w:top w:val="none" w:sz="0" w:space="0" w:color="auto"/>
            <w:left w:val="none" w:sz="0" w:space="0" w:color="auto"/>
            <w:bottom w:val="none" w:sz="0" w:space="0" w:color="auto"/>
            <w:right w:val="none" w:sz="0" w:space="0" w:color="auto"/>
          </w:divBdr>
        </w:div>
        <w:div w:id="2008096831">
          <w:marLeft w:val="0"/>
          <w:marRight w:val="0"/>
          <w:marTop w:val="0"/>
          <w:marBottom w:val="0"/>
          <w:divBdr>
            <w:top w:val="none" w:sz="0" w:space="0" w:color="auto"/>
            <w:left w:val="none" w:sz="0" w:space="0" w:color="auto"/>
            <w:bottom w:val="none" w:sz="0" w:space="0" w:color="auto"/>
            <w:right w:val="none" w:sz="0" w:space="0" w:color="auto"/>
          </w:divBdr>
        </w:div>
        <w:div w:id="842399848">
          <w:marLeft w:val="0"/>
          <w:marRight w:val="0"/>
          <w:marTop w:val="0"/>
          <w:marBottom w:val="0"/>
          <w:divBdr>
            <w:top w:val="none" w:sz="0" w:space="0" w:color="auto"/>
            <w:left w:val="none" w:sz="0" w:space="0" w:color="auto"/>
            <w:bottom w:val="none" w:sz="0" w:space="0" w:color="auto"/>
            <w:right w:val="none" w:sz="0" w:space="0" w:color="auto"/>
          </w:divBdr>
        </w:div>
        <w:div w:id="212084435">
          <w:marLeft w:val="0"/>
          <w:marRight w:val="0"/>
          <w:marTop w:val="0"/>
          <w:marBottom w:val="0"/>
          <w:divBdr>
            <w:top w:val="none" w:sz="0" w:space="0" w:color="auto"/>
            <w:left w:val="none" w:sz="0" w:space="0" w:color="auto"/>
            <w:bottom w:val="none" w:sz="0" w:space="0" w:color="auto"/>
            <w:right w:val="none" w:sz="0" w:space="0" w:color="auto"/>
          </w:divBdr>
        </w:div>
        <w:div w:id="1916864191">
          <w:marLeft w:val="0"/>
          <w:marRight w:val="0"/>
          <w:marTop w:val="0"/>
          <w:marBottom w:val="0"/>
          <w:divBdr>
            <w:top w:val="none" w:sz="0" w:space="0" w:color="auto"/>
            <w:left w:val="none" w:sz="0" w:space="0" w:color="auto"/>
            <w:bottom w:val="none" w:sz="0" w:space="0" w:color="auto"/>
            <w:right w:val="none" w:sz="0" w:space="0" w:color="auto"/>
          </w:divBdr>
        </w:div>
        <w:div w:id="1192762776">
          <w:marLeft w:val="0"/>
          <w:marRight w:val="0"/>
          <w:marTop w:val="0"/>
          <w:marBottom w:val="0"/>
          <w:divBdr>
            <w:top w:val="none" w:sz="0" w:space="0" w:color="auto"/>
            <w:left w:val="none" w:sz="0" w:space="0" w:color="auto"/>
            <w:bottom w:val="none" w:sz="0" w:space="0" w:color="auto"/>
            <w:right w:val="none" w:sz="0" w:space="0" w:color="auto"/>
          </w:divBdr>
        </w:div>
        <w:div w:id="1846045604">
          <w:marLeft w:val="0"/>
          <w:marRight w:val="0"/>
          <w:marTop w:val="0"/>
          <w:marBottom w:val="0"/>
          <w:divBdr>
            <w:top w:val="none" w:sz="0" w:space="0" w:color="auto"/>
            <w:left w:val="none" w:sz="0" w:space="0" w:color="auto"/>
            <w:bottom w:val="none" w:sz="0" w:space="0" w:color="auto"/>
            <w:right w:val="none" w:sz="0" w:space="0" w:color="auto"/>
          </w:divBdr>
        </w:div>
        <w:div w:id="2600649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panias-de-luz.com/" TargetMode="External"/><Relationship Id="rId13" Type="http://schemas.openxmlformats.org/officeDocument/2006/relationships/hyperlink" Target="mailto:sara.fernandez@papernest.com" TargetMode="External"/><Relationship Id="rId3" Type="http://schemas.openxmlformats.org/officeDocument/2006/relationships/settings" Target="settings.xml"/><Relationship Id="rId7" Type="http://schemas.openxmlformats.org/officeDocument/2006/relationships/hyperlink" Target="https://www.companias-de-luz.com/" TargetMode="External"/><Relationship Id="rId12" Type="http://schemas.openxmlformats.org/officeDocument/2006/relationships/hyperlink" Target="https://www.companias-de-luz.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mpanias-de-luz.com/precio-de-la-luz/" TargetMode="External"/><Relationship Id="rId11" Type="http://schemas.openxmlformats.org/officeDocument/2006/relationships/hyperlink" Target="https://www.companias-de-luz.com/comparador-luz/" TargetMode="External"/><Relationship Id="rId5" Type="http://schemas.openxmlformats.org/officeDocument/2006/relationships/hyperlink" Target="https://www.companias-de-luz.com/noticias/las-5-energias-renovables-del-futuro/" TargetMode="External"/><Relationship Id="rId15" Type="http://schemas.openxmlformats.org/officeDocument/2006/relationships/theme" Target="theme/theme1.xml"/><Relationship Id="rId10" Type="http://schemas.openxmlformats.org/officeDocument/2006/relationships/hyperlink" Target="https://www.companias-de-luz.com/comercializadoras/" TargetMode="External"/><Relationship Id="rId4" Type="http://schemas.openxmlformats.org/officeDocument/2006/relationships/webSettings" Target="webSettings.xml"/><Relationship Id="rId9" Type="http://schemas.openxmlformats.org/officeDocument/2006/relationships/hyperlink" Target="https://www.companias-de-luz.com/comparador-luz-y-gas/"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650</Words>
  <Characters>3576</Characters>
  <Application>Microsoft Office Word</Application>
  <DocSecurity>0</DocSecurity>
  <Lines>29</Lines>
  <Paragraphs>8</Paragraphs>
  <ScaleCrop>false</ScaleCrop>
  <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2022-05-27T15:12:00Z</dcterms:created>
  <dcterms:modified xsi:type="dcterms:W3CDTF">2022-05-27T15:14:00Z</dcterms:modified>
</cp:coreProperties>
</file>