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89D10A" w14:textId="77777777" w:rsidR="009C17E2" w:rsidRPr="009C17E2" w:rsidRDefault="009C17E2" w:rsidP="009C17E2">
      <w:pPr>
        <w:pStyle w:val="NormalWeb"/>
        <w:shd w:val="clear" w:color="auto" w:fill="FFFFFF"/>
        <w:spacing w:before="0" w:beforeAutospacing="0" w:after="0" w:afterAutospacing="0"/>
        <w:rPr>
          <w:color w:val="050505"/>
          <w:sz w:val="44"/>
          <w:szCs w:val="44"/>
        </w:rPr>
      </w:pPr>
      <w:proofErr w:type="spellStart"/>
      <w:r w:rsidRPr="009C17E2">
        <w:rPr>
          <w:b/>
          <w:bCs/>
          <w:color w:val="050505"/>
          <w:sz w:val="44"/>
          <w:szCs w:val="44"/>
        </w:rPr>
        <w:t>Guatem</w:t>
      </w:r>
      <w:proofErr w:type="spellEnd"/>
      <w:r w:rsidRPr="009C17E2">
        <w:rPr>
          <w:b/>
          <w:bCs/>
          <w:color w:val="050505"/>
          <w:sz w:val="44"/>
          <w:szCs w:val="44"/>
        </w:rPr>
        <w:t>-mata, un mensaje no tan subliminal</w:t>
      </w:r>
    </w:p>
    <w:p w14:paraId="57253696" w14:textId="77777777" w:rsidR="009C17E2" w:rsidRPr="009C17E2" w:rsidRDefault="009C17E2" w:rsidP="009C17E2">
      <w:pPr>
        <w:pStyle w:val="NormalWeb"/>
        <w:shd w:val="clear" w:color="auto" w:fill="FFFFFF"/>
        <w:spacing w:before="0" w:beforeAutospacing="0" w:after="0" w:afterAutospacing="0"/>
        <w:jc w:val="both"/>
        <w:rPr>
          <w:color w:val="000000"/>
        </w:rPr>
      </w:pPr>
      <w:r w:rsidRPr="009C17E2">
        <w:rPr>
          <w:i/>
          <w:iCs/>
          <w:color w:val="000000"/>
        </w:rPr>
        <w:t>Hay metidas de pata y hay actos fallidos. No confundir.</w:t>
      </w:r>
    </w:p>
    <w:p w14:paraId="49ABFD0C" w14:textId="3675CADE" w:rsidR="009C17E2" w:rsidRDefault="009C17E2" w:rsidP="009C17E2">
      <w:pPr>
        <w:pStyle w:val="NormalWeb"/>
        <w:shd w:val="clear" w:color="auto" w:fill="FFFFFF"/>
        <w:spacing w:before="0" w:beforeAutospacing="0" w:after="0" w:afterAutospacing="0"/>
        <w:jc w:val="both"/>
        <w:rPr>
          <w:color w:val="000000"/>
        </w:rPr>
      </w:pPr>
    </w:p>
    <w:p w14:paraId="5FF4661C" w14:textId="7394315E" w:rsidR="009C17E2" w:rsidRPr="009C17E2" w:rsidRDefault="009C17E2" w:rsidP="009C17E2">
      <w:pPr>
        <w:pStyle w:val="NormalWeb"/>
        <w:shd w:val="clear" w:color="auto" w:fill="FFFFFF"/>
        <w:spacing w:before="0" w:beforeAutospacing="0" w:after="0" w:afterAutospacing="0"/>
        <w:jc w:val="right"/>
        <w:rPr>
          <w:b/>
          <w:bCs/>
          <w:color w:val="000000"/>
        </w:rPr>
      </w:pPr>
      <w:r w:rsidRPr="009C17E2">
        <w:rPr>
          <w:b/>
          <w:bCs/>
          <w:color w:val="000000"/>
        </w:rPr>
        <w:t xml:space="preserve">Carolina </w:t>
      </w:r>
      <w:proofErr w:type="spellStart"/>
      <w:r w:rsidRPr="009C17E2">
        <w:rPr>
          <w:b/>
          <w:bCs/>
          <w:color w:val="000000"/>
        </w:rPr>
        <w:t>Vasquez</w:t>
      </w:r>
      <w:proofErr w:type="spellEnd"/>
      <w:r w:rsidRPr="009C17E2">
        <w:rPr>
          <w:b/>
          <w:bCs/>
          <w:color w:val="000000"/>
        </w:rPr>
        <w:t xml:space="preserve"> Araya</w:t>
      </w:r>
    </w:p>
    <w:p w14:paraId="1736E60D" w14:textId="77777777" w:rsidR="009C17E2" w:rsidRPr="009C17E2" w:rsidRDefault="009C17E2" w:rsidP="009C17E2">
      <w:pPr>
        <w:pStyle w:val="NormalWeb"/>
        <w:shd w:val="clear" w:color="auto" w:fill="FFFFFF"/>
        <w:spacing w:before="0" w:beforeAutospacing="0" w:after="0" w:afterAutospacing="0"/>
        <w:jc w:val="both"/>
        <w:rPr>
          <w:color w:val="000000"/>
        </w:rPr>
      </w:pPr>
    </w:p>
    <w:p w14:paraId="6617860E" w14:textId="77777777" w:rsidR="009C17E2" w:rsidRPr="009C17E2" w:rsidRDefault="009C17E2" w:rsidP="009C17E2">
      <w:pPr>
        <w:pStyle w:val="NormalWeb"/>
        <w:shd w:val="clear" w:color="auto" w:fill="F9F9F9"/>
        <w:spacing w:before="0" w:beforeAutospacing="0" w:after="383" w:afterAutospacing="0"/>
        <w:jc w:val="both"/>
        <w:rPr>
          <w:color w:val="313131"/>
        </w:rPr>
      </w:pPr>
      <w:r w:rsidRPr="009C17E2">
        <w:rPr>
          <w:color w:val="313131"/>
        </w:rPr>
        <w:t xml:space="preserve">Para explicar el extraño encabezado de esta columna, debo señalar que se refiere a la más reciente actuación de la secretaría de comunicación de la presidencia de la república de Guatemala en donde algún genio del diseño tuvo la ocurrencia de crear un logotipo engañoso en donde se lee, claramente: </w:t>
      </w:r>
      <w:proofErr w:type="spellStart"/>
      <w:r w:rsidRPr="009C17E2">
        <w:rPr>
          <w:color w:val="313131"/>
        </w:rPr>
        <w:t>Guatemmata</w:t>
      </w:r>
      <w:proofErr w:type="spellEnd"/>
      <w:r w:rsidRPr="009C17E2">
        <w:rPr>
          <w:color w:val="313131"/>
        </w:rPr>
        <w:t xml:space="preserve">. Es decir, un intento torpe por imprimir la idea de </w:t>
      </w:r>
      <w:proofErr w:type="spellStart"/>
      <w:r w:rsidRPr="009C17E2">
        <w:rPr>
          <w:color w:val="313131"/>
        </w:rPr>
        <w:t>Giammatei</w:t>
      </w:r>
      <w:proofErr w:type="spellEnd"/>
      <w:r w:rsidRPr="009C17E2">
        <w:rPr>
          <w:color w:val="313131"/>
        </w:rPr>
        <w:t xml:space="preserve"> (la doble mm) en la identidad del país. </w:t>
      </w:r>
    </w:p>
    <w:p w14:paraId="2F7EB8FA" w14:textId="77777777" w:rsidR="009C17E2" w:rsidRPr="009C17E2" w:rsidRDefault="009C17E2" w:rsidP="009C17E2">
      <w:pPr>
        <w:pStyle w:val="NormalWeb"/>
        <w:shd w:val="clear" w:color="auto" w:fill="F9F9F9"/>
        <w:spacing w:before="0" w:beforeAutospacing="0" w:after="383" w:afterAutospacing="0"/>
        <w:jc w:val="both"/>
        <w:rPr>
          <w:color w:val="313131"/>
        </w:rPr>
      </w:pPr>
      <w:r w:rsidRPr="009C17E2">
        <w:rPr>
          <w:color w:val="313131"/>
        </w:rPr>
        <w:t xml:space="preserve">No está demás decir que este es solo un ejemplo </w:t>
      </w:r>
      <w:proofErr w:type="spellStart"/>
      <w:r w:rsidRPr="009C17E2">
        <w:rPr>
          <w:color w:val="313131"/>
        </w:rPr>
        <w:t>mas</w:t>
      </w:r>
      <w:proofErr w:type="spellEnd"/>
      <w:r w:rsidRPr="009C17E2">
        <w:rPr>
          <w:color w:val="313131"/>
        </w:rPr>
        <w:t xml:space="preserve"> de la incapacidad de quienes rodean a ese proyecto de dictador propio de una república bananera. Lo que llama la atención de este paso en falso, es la veracidad implícita en ese logotipo. En Guatemala, efectivamente, el Estado y su gobierno, matan. Matan a sus niñas, niños y adolescentes; matan cualquier oportunidad de desarrollo; extinguen a una justicia endeble y engañosa por medio de un sistema de corrupción </w:t>
      </w:r>
      <w:proofErr w:type="gramStart"/>
      <w:r w:rsidRPr="009C17E2">
        <w:rPr>
          <w:color w:val="313131"/>
        </w:rPr>
        <w:t>nunca antes</w:t>
      </w:r>
      <w:proofErr w:type="gramEnd"/>
      <w:r w:rsidRPr="009C17E2">
        <w:rPr>
          <w:color w:val="313131"/>
        </w:rPr>
        <w:t xml:space="preserve"> visto apoyado por todos los poderes del Estado y, desde las sombras, por el sector empresarial organizado aliado con organizaciones criminales. Y también a quienes luchan por proteger su tierra y su democracia.</w:t>
      </w:r>
    </w:p>
    <w:p w14:paraId="2B8B2C42" w14:textId="77777777" w:rsidR="009C17E2" w:rsidRPr="009C17E2" w:rsidRDefault="009C17E2" w:rsidP="009C17E2">
      <w:pPr>
        <w:pStyle w:val="NormalWeb"/>
        <w:shd w:val="clear" w:color="auto" w:fill="F9F9F9"/>
        <w:spacing w:before="0" w:beforeAutospacing="0" w:after="383" w:afterAutospacing="0"/>
        <w:jc w:val="both"/>
        <w:rPr>
          <w:color w:val="313131"/>
        </w:rPr>
      </w:pPr>
      <w:r w:rsidRPr="009C17E2">
        <w:rPr>
          <w:color w:val="313131"/>
        </w:rPr>
        <w:t>Imposible dejar de señalar lo que ocurre actualmente en Guatemala. Un país abandonado por la comunidad internacional pero, aún peor: abandonado por sus habitantes de las áreas urbanas, divorciados de sus coterráneos del sector rural a partir de estrategias divisionistas cargadas de racismo.</w:t>
      </w:r>
    </w:p>
    <w:p w14:paraId="152DA6DD" w14:textId="77777777" w:rsidR="009C17E2" w:rsidRPr="009C17E2" w:rsidRDefault="009C17E2" w:rsidP="009C17E2">
      <w:pPr>
        <w:pStyle w:val="NormalWeb"/>
        <w:shd w:val="clear" w:color="auto" w:fill="F9F9F9"/>
        <w:spacing w:before="0" w:beforeAutospacing="0" w:after="383" w:afterAutospacing="0"/>
        <w:jc w:val="both"/>
        <w:rPr>
          <w:color w:val="313131"/>
        </w:rPr>
      </w:pPr>
      <w:r w:rsidRPr="009C17E2">
        <w:rPr>
          <w:color w:val="313131"/>
        </w:rPr>
        <w:t>Guatemala es el ejemplo de lo que un país no debe ser. Sus mejores ciudadanos son ferozmente hostigados y se les obliga a abandonar su patria para sobrevivir. Periodistas y comunicadores éticos, afanados en una lucha sin tregua por investigar y difundir la verdadera tragedia en esta nación castigada, sufren toda clase de acosos y amenazas, se les impide el acceso a la información pública, se les persigue y, como si eso fuera poco, desde su más altas instancias el sector político organiza una masiva campaña de desinformación, a la cual algunos medios de comunicación se unen sin dudarlo, haciendo uso de los abundantes fondos del Estado.</w:t>
      </w:r>
    </w:p>
    <w:p w14:paraId="13671952" w14:textId="77777777" w:rsidR="009C17E2" w:rsidRPr="009C17E2" w:rsidRDefault="009C17E2" w:rsidP="009C17E2">
      <w:pPr>
        <w:pStyle w:val="NormalWeb"/>
        <w:shd w:val="clear" w:color="auto" w:fill="F9F9F9"/>
        <w:spacing w:before="0" w:beforeAutospacing="0" w:after="383" w:afterAutospacing="0"/>
        <w:jc w:val="both"/>
        <w:rPr>
          <w:color w:val="313131"/>
        </w:rPr>
      </w:pPr>
      <w:r w:rsidRPr="009C17E2">
        <w:rPr>
          <w:color w:val="313131"/>
        </w:rPr>
        <w:t>Delincuentes procesados por delitos de alto impacto -muchos vinculados al poder económico- se han refugiado en un sistema jurídico desmantelado a propósito y poblado de jueces y magistrados corruptos, con el propósito de criminalizar a los pocos juristas probos que van quedando y evadir así la acción de la justicia.</w:t>
      </w:r>
    </w:p>
    <w:p w14:paraId="754318A1" w14:textId="77777777" w:rsidR="009C17E2" w:rsidRPr="009C17E2" w:rsidRDefault="009C17E2" w:rsidP="009C17E2">
      <w:pPr>
        <w:pStyle w:val="NormalWeb"/>
        <w:shd w:val="clear" w:color="auto" w:fill="F9F9F9"/>
        <w:spacing w:before="0" w:beforeAutospacing="0" w:after="383" w:afterAutospacing="0"/>
        <w:jc w:val="both"/>
        <w:rPr>
          <w:color w:val="313131"/>
        </w:rPr>
      </w:pPr>
      <w:r w:rsidRPr="009C17E2">
        <w:rPr>
          <w:color w:val="313131"/>
        </w:rPr>
        <w:t xml:space="preserve">En medio de esta descomposición extrema, resulta sospechoso el silencio de la comunidad internacional. Sugiere que el colapso de un país tercermundista podría resultar beneficioso para sus empresas dedicadas a saquear recursos naturales, a sus planes de expansión económica o a la </w:t>
      </w:r>
      <w:proofErr w:type="spellStart"/>
      <w:r w:rsidRPr="009C17E2">
        <w:rPr>
          <w:color w:val="313131"/>
        </w:rPr>
        <w:t>mas</w:t>
      </w:r>
      <w:proofErr w:type="spellEnd"/>
      <w:r w:rsidRPr="009C17E2">
        <w:rPr>
          <w:color w:val="313131"/>
        </w:rPr>
        <w:t xml:space="preserve"> que obvia oportunidad de incidir en sus políticas internas. Porque así es como funcionan las dinámicas del poder y también el colonialismo solapado bajo planes de desarrollo. </w:t>
      </w:r>
    </w:p>
    <w:p w14:paraId="2A14E162" w14:textId="77777777" w:rsidR="009C17E2" w:rsidRPr="009C17E2" w:rsidRDefault="009C17E2" w:rsidP="009C17E2">
      <w:pPr>
        <w:pStyle w:val="NormalWeb"/>
        <w:shd w:val="clear" w:color="auto" w:fill="F9F9F9"/>
        <w:spacing w:before="0" w:beforeAutospacing="0" w:after="383" w:afterAutospacing="0"/>
        <w:jc w:val="both"/>
        <w:rPr>
          <w:color w:val="313131"/>
        </w:rPr>
      </w:pPr>
      <w:r w:rsidRPr="009C17E2">
        <w:rPr>
          <w:color w:val="313131"/>
        </w:rPr>
        <w:lastRenderedPageBreak/>
        <w:t>El creador del nuevo logotipo para Guatemala ha hecho, sin querer queriendo, una de esas revelaciones inconscientes que suelen definirse como un acto fallido. En la verdad no hay engaño y ese país abundante en recursos y riqueza, pero gobernado por una pandilla de empresarios, políticos, narcotraficantes y militares corruptos, es ahora el ejemplo más lamentable de cómo es posible saquear a una nación ante un mundo impávido, manteniendo divididos a sus ciudadanos para conservar la impunidad absoluta sobre sus crímenes.</w:t>
      </w:r>
      <w:r w:rsidRPr="009C17E2">
        <w:rPr>
          <w:rFonts w:ascii="Helvetica" w:hAnsi="Helvetica" w:cs="Helvetica"/>
          <w:color w:val="313131"/>
        </w:rPr>
        <w:t>   </w:t>
      </w:r>
    </w:p>
    <w:p w14:paraId="7E17410B" w14:textId="77777777" w:rsidR="009C17E2" w:rsidRPr="009C17E2" w:rsidRDefault="009C17E2" w:rsidP="009C17E2">
      <w:pPr>
        <w:pStyle w:val="NormalWeb"/>
        <w:shd w:val="clear" w:color="auto" w:fill="F9F9F9"/>
        <w:spacing w:before="0" w:beforeAutospacing="0" w:after="0" w:afterAutospacing="0"/>
        <w:jc w:val="both"/>
        <w:rPr>
          <w:color w:val="313131"/>
        </w:rPr>
      </w:pPr>
      <w:r w:rsidRPr="009C17E2">
        <w:rPr>
          <w:i/>
          <w:iCs/>
          <w:color w:val="313131"/>
        </w:rPr>
        <w:t>El colapso de un país tercermundista ante la pasiva mirada del mundo.</w:t>
      </w:r>
    </w:p>
    <w:p w14:paraId="5D273808" w14:textId="77777777" w:rsidR="009C17E2" w:rsidRPr="009C17E2" w:rsidRDefault="009C17E2" w:rsidP="009C17E2">
      <w:pPr>
        <w:pStyle w:val="NormalWeb"/>
        <w:shd w:val="clear" w:color="auto" w:fill="F9F9F9"/>
        <w:spacing w:before="0" w:beforeAutospacing="0" w:after="383" w:afterAutospacing="0"/>
        <w:jc w:val="both"/>
        <w:rPr>
          <w:color w:val="313131"/>
        </w:rPr>
      </w:pPr>
      <w:hyperlink r:id="rId4" w:tgtFrame="_blank" w:history="1">
        <w:r w:rsidRPr="009C17E2">
          <w:rPr>
            <w:rStyle w:val="Hipervnculo"/>
            <w:color w:val="1155CC"/>
          </w:rPr>
          <w:t>elquintopatio@gmail.com</w:t>
        </w:r>
      </w:hyperlink>
      <w:r w:rsidRPr="009C17E2">
        <w:rPr>
          <w:color w:val="313131"/>
        </w:rPr>
        <w:t> @carvasar</w:t>
      </w:r>
    </w:p>
    <w:p w14:paraId="449D809E" w14:textId="77777777" w:rsidR="009C17E2" w:rsidRDefault="009C17E2" w:rsidP="009C17E2">
      <w:pPr>
        <w:pStyle w:val="NormalWeb"/>
        <w:shd w:val="clear" w:color="auto" w:fill="F9F9F9"/>
        <w:spacing w:before="0" w:beforeAutospacing="0" w:after="383" w:afterAutospacing="0"/>
        <w:rPr>
          <w:rFonts w:ascii="Helvetica" w:hAnsi="Helvetica" w:cs="Helvetica"/>
          <w:color w:val="207AE7"/>
          <w:sz w:val="18"/>
          <w:szCs w:val="18"/>
        </w:rPr>
      </w:pPr>
      <w:hyperlink r:id="rId5" w:tgtFrame="_blank" w:history="1">
        <w:r>
          <w:rPr>
            <w:rStyle w:val="Hipervnculo"/>
            <w:rFonts w:ascii="Helvetica" w:hAnsi="Helvetica" w:cs="Helvetica"/>
            <w:color w:val="1155CC"/>
            <w:sz w:val="18"/>
            <w:szCs w:val="18"/>
          </w:rPr>
          <w:t>www.carolinavasquezaraya.com</w:t>
        </w:r>
      </w:hyperlink>
    </w:p>
    <w:p w14:paraId="695C14F2"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17E2"/>
    <w:rsid w:val="002E2F5B"/>
    <w:rsid w:val="009C17E2"/>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B5DEC1"/>
  <w15:chartTrackingRefBased/>
  <w15:docId w15:val="{19BE1DD5-6108-496B-90EE-0C7BDCFEE4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9C17E2"/>
    <w:pPr>
      <w:spacing w:before="100" w:beforeAutospacing="1" w:after="100" w:afterAutospacing="1" w:line="240" w:lineRule="auto"/>
    </w:pPr>
    <w:rPr>
      <w:rFonts w:ascii="Times New Roman" w:eastAsia="Times New Roman" w:hAnsi="Times New Roman" w:cs="Times New Roman"/>
      <w:sz w:val="24"/>
      <w:szCs w:val="24"/>
      <w:lang w:val="es-UY" w:eastAsia="es-UY"/>
    </w:rPr>
  </w:style>
  <w:style w:type="character" w:styleId="Hipervnculo">
    <w:name w:val="Hyperlink"/>
    <w:basedOn w:val="Fuentedeprrafopredeter"/>
    <w:uiPriority w:val="99"/>
    <w:semiHidden/>
    <w:unhideWhenUsed/>
    <w:rsid w:val="009C17E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0572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carolinavasquezaraya.com/" TargetMode="External"/><Relationship Id="rId4" Type="http://schemas.openxmlformats.org/officeDocument/2006/relationships/hyperlink" Target="mailto:elquintopatio@gmail.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573</Words>
  <Characters>3152</Characters>
  <Application>Microsoft Office Word</Application>
  <DocSecurity>0</DocSecurity>
  <Lines>26</Lines>
  <Paragraphs>7</Paragraphs>
  <ScaleCrop>false</ScaleCrop>
  <Company/>
  <LinksUpToDate>false</LinksUpToDate>
  <CharactersWithSpaces>3718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2022-05-02T18:31:00Z</dcterms:created>
  <dcterms:modified xsi:type="dcterms:W3CDTF">2022-05-02T18:32:00Z</dcterms:modified>
</cp:coreProperties>
</file>