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285D0" w14:textId="37523141" w:rsidR="002E2F5B" w:rsidRDefault="006D1B76">
      <w:r>
        <w:rPr>
          <w:noProof/>
        </w:rPr>
        <w:drawing>
          <wp:inline distT="0" distB="0" distL="0" distR="0" wp14:anchorId="193468E9" wp14:editId="2878A4AC">
            <wp:extent cx="5861050" cy="3296841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568" cy="3305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84B20" w14:textId="75A6F386" w:rsidR="006D1B76" w:rsidRDefault="006D1B76"/>
    <w:p w14:paraId="471A2400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i/>
          <w:iCs/>
          <w:sz w:val="27"/>
          <w:szCs w:val="27"/>
          <w:lang w:val="es-UY" w:eastAsia="es-UY"/>
        </w:rPr>
        <w:t>En el marco de su Asamblea Ordinaria de la Conferencia Eclesial de la Amazonía – CEAMA, fue elegida su nueva presidencia para los próximos cuatro años, que será presidida por el Cardenal Pedro Barreto.</w:t>
      </w:r>
    </w:p>
    <w:p w14:paraId="50E3E632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b/>
          <w:bCs/>
          <w:i/>
          <w:iCs/>
          <w:color w:val="374151"/>
          <w:sz w:val="27"/>
          <w:szCs w:val="27"/>
          <w:bdr w:val="single" w:sz="2" w:space="0" w:color="auto" w:frame="1"/>
          <w:lang w:val="es-UY" w:eastAsia="es-UY"/>
        </w:rPr>
        <w:t>Por Comunicaciones CEAMA y REPAM</w:t>
      </w:r>
    </w:p>
    <w:p w14:paraId="5202EFF8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La Conferencia Eclesial de la Amazonía, CEAMA, estuvo reunida en Asamblea Ordinaria los días 26 y 27 de marzo de manera presencial en Sao Paulo, Brasil, y virtual.</w:t>
      </w:r>
    </w:p>
    <w:p w14:paraId="55BCD4D5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Durante la reunión se ha reflexionado sobre el camino que se viene realizando en los últimos años y los desafíos que se tiene para avanzar en la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aplicaciónd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 el Sínodo Amazónico por medio de los Núcleos Temáticos. También se presentó un plan para la reforma de los Estatutos que contribuyan a fortalecer y consolidar la CEAMA, fortalecida desde el espíritu de la sinodalidad, de la Asamblea Eclesial y como servicio a las jurisdicciones eclesiásticas de la Amazonía.</w:t>
      </w:r>
    </w:p>
    <w:p w14:paraId="483DE41E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aps/>
          <w:sz w:val="20"/>
          <w:szCs w:val="20"/>
          <w:lang w:val="es-UY" w:eastAsia="es-UY"/>
        </w:rPr>
      </w:pPr>
      <w:r w:rsidRPr="006D1B76">
        <w:rPr>
          <w:rFonts w:ascii="Arial" w:eastAsia="Times New Roman" w:hAnsi="Arial" w:cs="Arial"/>
          <w:b/>
          <w:bCs/>
          <w:caps/>
          <w:sz w:val="20"/>
          <w:szCs w:val="20"/>
          <w:bdr w:val="single" w:sz="2" w:space="0" w:color="auto" w:frame="1"/>
          <w:lang w:val="es-UY" w:eastAsia="es-UY"/>
        </w:rPr>
        <w:t>NUEVA PRESIDENCIA</w:t>
      </w:r>
    </w:p>
    <w:p w14:paraId="09652C97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Ante la renuncia de su presidente, Cardenal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Cláudio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Hummes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, y de los demás miembros de la presidencia, se realizó la elección de los nuevos dignatarios de la CEAMA.</w:t>
      </w:r>
    </w:p>
    <w:p w14:paraId="096C6098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lastRenderedPageBreak/>
        <w:t xml:space="preserve">Como presidente, fue elegido el Cardenal Pedro Barreto, Arzobispo de Huancayo (Perú) y actual presidente de la Red Eclesial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Panamazónica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 – REPAM.</w:t>
      </w:r>
    </w:p>
    <w:p w14:paraId="1DC2627D" w14:textId="77777777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Como primer vicepresidente fue elegido Mons. Leonardo Steiner, arzobispo de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Manaus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 (Brasil), y como segundo vicepresidente a Mauricio López, coordinador del Centro de Redes y Acción Pastoral del CELAM (Ecuador). Mons. Eugenio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Coter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, obispo de Pando (Bolivia), fue ratificado como representante de los Obispos Amazónicos en la presidencia de la CEAMA.</w:t>
      </w:r>
    </w:p>
    <w:p w14:paraId="11B216D0" w14:textId="77777777" w:rsid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Al finalizar la elección, el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Card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. Pedro Barreto, expresó un agradecimiento al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Card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. Claudio </w:t>
      </w:r>
      <w:proofErr w:type="spellStart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Hummes</w:t>
      </w:r>
      <w:proofErr w:type="spellEnd"/>
      <w:r w:rsidRPr="006D1B76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 que se empeñó en los últimos años en la consolidación de la REPAM y de la CEAMA. “La fuerza del Espíritu Santo nos anima a continuar este camino, teniendo una estrategia de encarnación en el territorio amazónico en la complementariedad entre CEAMA y REPAM en esta tarea. Que los pueblos originarios y comunidades tradicionales de la Amazonía se sientan reflejados como parte de la Iglesia y en la defensa de la vida en la Amazonía”.</w:t>
      </w:r>
    </w:p>
    <w:p w14:paraId="454922E3" w14:textId="4BDA5314" w:rsidR="006D1B76" w:rsidRPr="006D1B76" w:rsidRDefault="006D1B76" w:rsidP="006D1B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>
        <w:rPr>
          <w:rFonts w:ascii="Arial" w:eastAsia="Times New Roman" w:hAnsi="Arial" w:cs="Arial"/>
          <w:noProof/>
          <w:color w:val="374151"/>
          <w:sz w:val="27"/>
          <w:szCs w:val="27"/>
          <w:lang w:val="es-UY" w:eastAsia="es-UY"/>
        </w:rPr>
        <w:drawing>
          <wp:inline distT="0" distB="0" distL="0" distR="0" wp14:anchorId="0A33A74F" wp14:editId="23F6BDC1">
            <wp:extent cx="6129867" cy="3448050"/>
            <wp:effectExtent l="0" t="0" r="444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882" cy="3451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D940E9" w14:textId="3B2F5FBF" w:rsidR="006D1B76" w:rsidRDefault="006D1B76">
      <w:hyperlink r:id="rId6" w:history="1">
        <w:r w:rsidRPr="00237C4A">
          <w:rPr>
            <w:rStyle w:val="Hipervnculo"/>
          </w:rPr>
          <w:t>https://www.repam.net/es/elegida-nueva-presidencia-de-la-ceama/</w:t>
        </w:r>
      </w:hyperlink>
    </w:p>
    <w:p w14:paraId="1F2E8B4E" w14:textId="77777777" w:rsidR="006D1B76" w:rsidRDefault="006D1B76"/>
    <w:sectPr w:rsidR="006D1B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76"/>
    <w:rsid w:val="002E2F5B"/>
    <w:rsid w:val="006D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B656"/>
  <w15:chartTrackingRefBased/>
  <w15:docId w15:val="{A0DEC68E-657F-4682-B309-93C65F36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D1B7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D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1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20317">
          <w:blockQuote w:val="1"/>
          <w:marLeft w:val="0"/>
          <w:marRight w:val="0"/>
          <w:marTop w:val="0"/>
          <w:marBottom w:val="420"/>
          <w:divBdr>
            <w:top w:val="single" w:sz="2" w:space="0" w:color="auto"/>
            <w:left w:val="single" w:sz="24" w:space="12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pam.net/es/elegida-nueva-presidencia-de-la-ceama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2022-04-06T12:27:00Z</dcterms:created>
  <dcterms:modified xsi:type="dcterms:W3CDTF">2022-04-06T12:29:00Z</dcterms:modified>
</cp:coreProperties>
</file>