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A265C" w14:textId="0085A762" w:rsidR="00583202" w:rsidRPr="00583202" w:rsidRDefault="00583202" w:rsidP="00583202">
      <w:pPr>
        <w:spacing w:after="75" w:line="240" w:lineRule="auto"/>
        <w:outlineLvl w:val="2"/>
        <w:rPr>
          <w:rFonts w:ascii="inherit" w:eastAsia="Times New Roman" w:hAnsi="inherit" w:cs="Segoe UI Historic"/>
          <w:b/>
          <w:bCs/>
          <w:color w:val="1C1E21"/>
          <w:sz w:val="27"/>
          <w:szCs w:val="27"/>
          <w:lang w:val="es-UY" w:eastAsia="es-UY"/>
        </w:rPr>
      </w:pPr>
      <w:r w:rsidRPr="00583202">
        <w:drawing>
          <wp:anchor distT="0" distB="0" distL="114300" distR="114300" simplePos="0" relativeHeight="251658240" behindDoc="1" locked="0" layoutInCell="1" allowOverlap="1" wp14:anchorId="59A201C7" wp14:editId="19F4FEAC">
            <wp:simplePos x="0" y="0"/>
            <wp:positionH relativeFrom="column">
              <wp:posOffset>2933065</wp:posOffset>
            </wp:positionH>
            <wp:positionV relativeFrom="paragraph">
              <wp:posOffset>0</wp:posOffset>
            </wp:positionV>
            <wp:extent cx="3096895" cy="3996055"/>
            <wp:effectExtent l="0" t="0" r="8255" b="4445"/>
            <wp:wrapTight wrapText="bothSides">
              <wp:wrapPolygon edited="0">
                <wp:start x="0" y="0"/>
                <wp:lineTo x="0" y="21521"/>
                <wp:lineTo x="21525" y="21521"/>
                <wp:lineTo x="21525" y="0"/>
                <wp:lineTo x="0" y="0"/>
              </wp:wrapPolygon>
            </wp:wrapTight>
            <wp:docPr id="1" name="Imagen 1" descr="Una casa en una roc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a casa en una roca&#10;&#10;Descripción generada automáticamente con confianza medi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895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5" w:history="1">
        <w:r w:rsidRPr="00583202">
          <w:rPr>
            <w:rFonts w:ascii="inherit" w:eastAsia="Times New Roman" w:hAnsi="inherit" w:cs="Segoe UI Historic"/>
            <w:b/>
            <w:bCs/>
            <w:color w:val="0000FF"/>
            <w:sz w:val="27"/>
            <w:szCs w:val="27"/>
            <w:bdr w:val="none" w:sz="0" w:space="0" w:color="auto" w:frame="1"/>
            <w:lang w:val="es-UY" w:eastAsia="es-UY"/>
          </w:rPr>
          <w:t>RUAJ Laboratorio Social</w:t>
        </w:r>
      </w:hyperlink>
    </w:p>
    <w:p w14:paraId="36336E11" w14:textId="14A45CB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4472C4" w:themeColor="accent1"/>
          <w:lang w:val="es-UY" w:eastAsia="es-UY"/>
        </w:rPr>
      </w:pPr>
    </w:p>
    <w:p w14:paraId="4AE437C1" w14:textId="2CDB9E0E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4472C4" w:themeColor="accent1"/>
          <w:lang w:val="es-UY" w:eastAsia="es-UY"/>
        </w:rPr>
      </w:pPr>
      <w:r w:rsidRPr="00583202">
        <w:rPr>
          <w:rFonts w:ascii="inherit" w:eastAsia="Times New Roman" w:hAnsi="inherit" w:cs="Segoe UI Historic"/>
          <w:color w:val="4472C4" w:themeColor="accent1"/>
          <w:lang w:val="es-UY" w:eastAsia="es-UY"/>
        </w:rPr>
        <w:t>32 La multitud de los creyentes tenía un solo corazón y una sola alma. Nadie consideraba sus bienes como propios, sino que todo era común entre ellos.</w:t>
      </w:r>
    </w:p>
    <w:p w14:paraId="303BC9F2" w14:textId="50D2BDAD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4472C4" w:themeColor="accent1"/>
          <w:lang w:val="es-UY" w:eastAsia="es-UY"/>
        </w:rPr>
      </w:pPr>
      <w:r w:rsidRPr="00583202">
        <w:rPr>
          <w:rFonts w:ascii="inherit" w:eastAsia="Times New Roman" w:hAnsi="inherit" w:cs="Segoe UI Historic"/>
          <w:color w:val="4472C4" w:themeColor="accent1"/>
          <w:lang w:val="es-UY" w:eastAsia="es-UY"/>
        </w:rPr>
        <w:t>33 Los Apóstoles daban testimonio con mucho poder de la resurrección del Señor Jesús y gozaban de gran estima.</w:t>
      </w:r>
    </w:p>
    <w:p w14:paraId="00BF12CC" w14:textId="55F4DEBC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4472C4" w:themeColor="accent1"/>
          <w:lang w:val="es-UY" w:eastAsia="es-UY"/>
        </w:rPr>
      </w:pPr>
      <w:r w:rsidRPr="00583202">
        <w:rPr>
          <w:rFonts w:ascii="inherit" w:eastAsia="Times New Roman" w:hAnsi="inherit" w:cs="Segoe UI Historic"/>
          <w:color w:val="4472C4" w:themeColor="accent1"/>
          <w:lang w:val="es-UY" w:eastAsia="es-UY"/>
        </w:rPr>
        <w:t>34 Ninguno padecía necesidad, porque todos los que poseían tierras o casas las vendían</w:t>
      </w:r>
    </w:p>
    <w:p w14:paraId="3D40D355" w14:textId="1FE901BD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4472C4" w:themeColor="accent1"/>
          <w:lang w:val="es-UY" w:eastAsia="es-UY"/>
        </w:rPr>
      </w:pPr>
      <w:r w:rsidRPr="00583202">
        <w:rPr>
          <w:rFonts w:ascii="inherit" w:eastAsia="Times New Roman" w:hAnsi="inherit" w:cs="Segoe UI Historic"/>
          <w:color w:val="4472C4" w:themeColor="accent1"/>
          <w:lang w:val="es-UY" w:eastAsia="es-UY"/>
        </w:rPr>
        <w:t>35 y ponían el dinero a disposición de los Apóstoles, para que se distribuyera a cada uno según sus necesidades.</w:t>
      </w:r>
    </w:p>
    <w:p w14:paraId="7AF838B2" w14:textId="2C0ADCE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4472C4" w:themeColor="accent1"/>
          <w:lang w:val="es-UY" w:eastAsia="es-UY"/>
        </w:rPr>
      </w:pPr>
      <w:r w:rsidRPr="00583202">
        <w:rPr>
          <w:rFonts w:ascii="inherit" w:eastAsia="Times New Roman" w:hAnsi="inherit" w:cs="Segoe UI Historic"/>
          <w:color w:val="4472C4" w:themeColor="accent1"/>
          <w:lang w:val="es-UY" w:eastAsia="es-UY"/>
        </w:rPr>
        <w:t>36 Y así José, llamado por los Apóstoles Bernabé –que quiere decir hijo del consuelo– un levita nacido en Chipre</w:t>
      </w:r>
    </w:p>
    <w:p w14:paraId="1FA401A6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4472C4" w:themeColor="accent1"/>
          <w:lang w:val="es-UY" w:eastAsia="es-UY"/>
        </w:rPr>
      </w:pPr>
      <w:r w:rsidRPr="00583202">
        <w:rPr>
          <w:rFonts w:ascii="inherit" w:eastAsia="Times New Roman" w:hAnsi="inherit" w:cs="Segoe UI Historic"/>
          <w:color w:val="4472C4" w:themeColor="accent1"/>
          <w:lang w:val="es-UY" w:eastAsia="es-UY"/>
        </w:rPr>
        <w:t>37 que poseía un campo, lo vendió, y puso el dinero a disposición de los Apóstoles.</w:t>
      </w:r>
    </w:p>
    <w:p w14:paraId="71DFEFE1" w14:textId="2AAE7E84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4472C4" w:themeColor="accent1"/>
          <w:lang w:val="es-UY" w:eastAsia="es-UY"/>
        </w:rPr>
      </w:pPr>
      <w:r w:rsidRPr="00583202">
        <w:rPr>
          <w:rFonts w:ascii="inherit" w:eastAsia="Times New Roman" w:hAnsi="inherit" w:cs="Segoe UI Historic"/>
          <w:color w:val="4472C4" w:themeColor="accent1"/>
          <w:lang w:val="es-UY" w:eastAsia="es-UY"/>
        </w:rPr>
        <w:t>(Hechos 4,32-37)</w:t>
      </w:r>
      <w:r w:rsidRPr="00583202">
        <w:rPr>
          <w:noProof/>
          <w:color w:val="4472C4" w:themeColor="accent1"/>
        </w:rPr>
        <w:t xml:space="preserve"> </w:t>
      </w:r>
    </w:p>
    <w:p w14:paraId="37027BE2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18"/>
          <w:szCs w:val="18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18"/>
          <w:szCs w:val="18"/>
          <w:lang w:val="es-UY" w:eastAsia="es-UY"/>
        </w:rPr>
        <w:t>....</w:t>
      </w:r>
    </w:p>
    <w:p w14:paraId="75574B5D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La Iglesia que Amo. </w:t>
      </w:r>
    </w:p>
    <w:p w14:paraId="30F32CD1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Pocas catedrales de canto y oro, </w:t>
      </w:r>
    </w:p>
    <w:p w14:paraId="7C0B157B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muchas capillas de barro y tabla. </w:t>
      </w:r>
    </w:p>
    <w:p w14:paraId="5043FB6E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Pocos ricos adiestrados a la indiferencia, </w:t>
      </w:r>
    </w:p>
    <w:p w14:paraId="5B118C97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muchos pobres expertos en pasión compartida. </w:t>
      </w:r>
    </w:p>
    <w:p w14:paraId="4B4B70B2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Pocos letrados calculadores y prudentes, </w:t>
      </w:r>
    </w:p>
    <w:p w14:paraId="282F2F76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muchos sencillos que saben de fe y de esperanza. </w:t>
      </w:r>
    </w:p>
    <w:p w14:paraId="353C90B1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Pocos doctores muy seguros de su doctrina, </w:t>
      </w:r>
    </w:p>
    <w:p w14:paraId="6F87B36F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muchos testigos que escuchan de verdad. </w:t>
      </w:r>
    </w:p>
    <w:p w14:paraId="43FBA10F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Poco poder de fariseos y sacerdotes de carrera, </w:t>
      </w:r>
    </w:p>
    <w:p w14:paraId="275EA07B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mucho servicio humilde a los hermanos más pequeños. </w:t>
      </w:r>
    </w:p>
    <w:p w14:paraId="743F54F7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Pocos proyectos de dólares y marcos, </w:t>
      </w:r>
    </w:p>
    <w:p w14:paraId="3CAB701B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muchas mingas de sudor y canto. </w:t>
      </w:r>
    </w:p>
    <w:p w14:paraId="17F896B3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Pocas ceremonias en palacios y cuarteles, </w:t>
      </w:r>
    </w:p>
    <w:p w14:paraId="36BA112B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muchas fiestas en aldeas y barrios marginales. </w:t>
      </w:r>
    </w:p>
    <w:p w14:paraId="1B3164AE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Pocas bendiciones de armas, bancos y gobiernos, </w:t>
      </w:r>
    </w:p>
    <w:p w14:paraId="50F03AAE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muchas marchas de paz, justicia y libertad. </w:t>
      </w:r>
    </w:p>
    <w:p w14:paraId="2B080C64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Poco temor al Dios del castigo y de la muerte, </w:t>
      </w:r>
    </w:p>
    <w:p w14:paraId="6ED0105F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mucho respeto al Dios del amor y de la vida. </w:t>
      </w:r>
    </w:p>
    <w:p w14:paraId="3F11079F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>Poco culto de espaldas al pueblo</w:t>
      </w:r>
    </w:p>
    <w:p w14:paraId="0B5E2306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a Cristo rey eterno en las alturas; </w:t>
      </w:r>
    </w:p>
    <w:p w14:paraId="5BB333D8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>Mucho amor y seguimiento a Jesús el de María,</w:t>
      </w:r>
    </w:p>
    <w:p w14:paraId="357262DD" w14:textId="04D8C2C2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Compañero, Profeta, Hijo del Padre. </w:t>
      </w:r>
    </w:p>
    <w:p w14:paraId="00478F48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Poco, cada vez menos, </w:t>
      </w:r>
    </w:p>
    <w:p w14:paraId="54506C36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 xml:space="preserve">mucho, cada vez más. </w:t>
      </w:r>
    </w:p>
    <w:p w14:paraId="40D81BDF" w14:textId="77777777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</w:p>
    <w:p w14:paraId="2C543028" w14:textId="0AB4456D" w:rsidR="00583202" w:rsidRPr="00583202" w:rsidRDefault="00583202" w:rsidP="00583202">
      <w:pPr>
        <w:spacing w:after="0" w:line="240" w:lineRule="auto"/>
        <w:rPr>
          <w:rFonts w:ascii="inherit" w:eastAsia="Times New Roman" w:hAnsi="inherit" w:cs="Segoe UI Historic"/>
          <w:b/>
          <w:bCs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b/>
          <w:bCs/>
          <w:color w:val="1C1E21"/>
          <w:sz w:val="24"/>
          <w:szCs w:val="24"/>
          <w:lang w:val="es-UY" w:eastAsia="es-UY"/>
        </w:rPr>
        <w:t>Ronaldo MUÑOZ, Chile</w:t>
      </w:r>
    </w:p>
    <w:p w14:paraId="34C83CE8" w14:textId="5603F110" w:rsidR="00583202" w:rsidRDefault="00583202" w:rsidP="00583202">
      <w:pPr>
        <w:spacing w:after="75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r w:rsidRPr="00583202"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  <w:t>Abril</w:t>
      </w:r>
    </w:p>
    <w:p w14:paraId="7043E8D2" w14:textId="4CB598CE" w:rsidR="00583202" w:rsidRDefault="00583202" w:rsidP="00583202">
      <w:pPr>
        <w:spacing w:after="75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  <w:hyperlink r:id="rId6" w:history="1">
        <w:r w:rsidRPr="00994E1C">
          <w:rPr>
            <w:rStyle w:val="Hipervnculo"/>
            <w:rFonts w:ascii="inherit" w:eastAsia="Times New Roman" w:hAnsi="inherit" w:cs="Segoe UI Historic"/>
            <w:sz w:val="24"/>
            <w:szCs w:val="24"/>
            <w:lang w:val="es-UY" w:eastAsia="es-UY"/>
          </w:rPr>
          <w:t>https://www.facebook.com/mariajosecaram/posts/10225359290280134</w:t>
        </w:r>
      </w:hyperlink>
    </w:p>
    <w:p w14:paraId="3225B351" w14:textId="77777777" w:rsidR="00583202" w:rsidRPr="00583202" w:rsidRDefault="00583202" w:rsidP="00583202">
      <w:pPr>
        <w:spacing w:after="75" w:line="240" w:lineRule="auto"/>
        <w:rPr>
          <w:rFonts w:ascii="inherit" w:eastAsia="Times New Roman" w:hAnsi="inherit" w:cs="Segoe UI Historic"/>
          <w:color w:val="1C1E21"/>
          <w:sz w:val="24"/>
          <w:szCs w:val="24"/>
          <w:lang w:val="es-UY" w:eastAsia="es-UY"/>
        </w:rPr>
      </w:pPr>
    </w:p>
    <w:p w14:paraId="00D569F9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202"/>
    <w:rsid w:val="002E2F5B"/>
    <w:rsid w:val="0058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70D6E"/>
  <w15:chartTrackingRefBased/>
  <w15:docId w15:val="{CD595589-0A9E-482A-A9E9-9591FAC5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8320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83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3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1562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80674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22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9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75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17845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05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47722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58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97395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15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75927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889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874207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51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0216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280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2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962293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093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36288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01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56514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53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94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449745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84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29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00534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21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98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92198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63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84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106888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873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516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21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04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993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000074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53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00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33039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07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948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4781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044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672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29390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87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02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003519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85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553522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21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83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947909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24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88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mariajosecaram/posts/10225359290280134" TargetMode="External"/><Relationship Id="rId5" Type="http://schemas.openxmlformats.org/officeDocument/2006/relationships/hyperlink" Target="https://www.facebook.com/ruajlabsocial/?__cft__%5b0%5d=AZUDuJQm0qofS6qYWhcMVNlOSLzoZCQ1yPYZDnHRvCOZGFGsUFffA0Ui8Z1ZiTm2vuXrEIsKInNY_o7bi301inEhDJHkF7UP0LFstitWjq5wZ5cFEVcNZd8nenS15fJBdVAd5-29cFOCGG6CPZWXDYGsfOOl5aEh7W2wQKtg_YIl2A&amp;__tn__=-UC%2CP-y-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2021-06-14T14:19:00Z</dcterms:created>
  <dcterms:modified xsi:type="dcterms:W3CDTF">2021-06-14T14:22:00Z</dcterms:modified>
</cp:coreProperties>
</file>