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869E84" w14:textId="77777777" w:rsidR="003C5538" w:rsidRDefault="00D63BB4" w:rsidP="00D517A7">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w:t>
      </w:r>
      <w:r w:rsidR="003C5538">
        <w:rPr>
          <w:rFonts w:ascii="Times New Roman" w:hAnsi="Times New Roman" w:cs="Times New Roman"/>
          <w:b/>
          <w:color w:val="000000" w:themeColor="text1"/>
          <w:sz w:val="24"/>
          <w:szCs w:val="24"/>
        </w:rPr>
        <w:t xml:space="preserve">Medios de Comunicación? Tema Trillado? </w:t>
      </w:r>
    </w:p>
    <w:p w14:paraId="6C7C1820" w14:textId="77777777" w:rsidR="003C5538" w:rsidRDefault="003C5538" w:rsidP="003C5538">
      <w:pPr>
        <w:jc w:val="both"/>
        <w:rPr>
          <w:rFonts w:ascii="Times New Roman" w:hAnsi="Times New Roman" w:cs="Times New Roman"/>
          <w:color w:val="000000" w:themeColor="text1"/>
          <w:sz w:val="24"/>
          <w:szCs w:val="24"/>
          <w:lang w:val="en-US"/>
        </w:rPr>
      </w:pPr>
      <w:r w:rsidRPr="003C5538">
        <w:rPr>
          <w:rFonts w:ascii="Times New Roman" w:hAnsi="Times New Roman" w:cs="Times New Roman"/>
          <w:color w:val="000000" w:themeColor="text1"/>
          <w:sz w:val="24"/>
          <w:szCs w:val="24"/>
          <w:lang w:val="en-US"/>
        </w:rPr>
        <w:t xml:space="preserve">Lic. José A. Amesty R. </w:t>
      </w:r>
    </w:p>
    <w:p w14:paraId="6FB66C39" w14:textId="77777777" w:rsidR="003C5538" w:rsidRDefault="003C5538" w:rsidP="008E0AB3">
      <w:pPr>
        <w:jc w:val="both"/>
        <w:rPr>
          <w:rFonts w:ascii="Times New Roman" w:hAnsi="Times New Roman" w:cs="Times New Roman"/>
          <w:color w:val="000000" w:themeColor="text1"/>
          <w:sz w:val="24"/>
          <w:szCs w:val="24"/>
        </w:rPr>
      </w:pPr>
      <w:r w:rsidRPr="008E0AB3">
        <w:rPr>
          <w:rFonts w:ascii="Times New Roman" w:hAnsi="Times New Roman" w:cs="Times New Roman"/>
          <w:color w:val="000000" w:themeColor="text1"/>
          <w:sz w:val="24"/>
          <w:szCs w:val="24"/>
        </w:rPr>
        <w:t>Hablar de los medios de comunicación hoy, pareciera un tema trillado, más en el caso venezolano. Por ejemplo, señalar que el  discurso mediático</w:t>
      </w:r>
      <w:r w:rsidR="0023047C">
        <w:rPr>
          <w:rFonts w:ascii="Times New Roman" w:hAnsi="Times New Roman" w:cs="Times New Roman"/>
          <w:color w:val="000000" w:themeColor="text1"/>
          <w:sz w:val="24"/>
          <w:szCs w:val="24"/>
        </w:rPr>
        <w:t>, en el caso venezolano,</w:t>
      </w:r>
      <w:r w:rsidRPr="008E0AB3">
        <w:rPr>
          <w:rFonts w:ascii="Times New Roman" w:hAnsi="Times New Roman" w:cs="Times New Roman"/>
          <w:color w:val="000000" w:themeColor="text1"/>
          <w:sz w:val="24"/>
          <w:szCs w:val="24"/>
        </w:rPr>
        <w:t xml:space="preserve"> está orientado a: 1) elevar la migración venezolana a un nivel de crisis continental que exige intervención multilateral; 2) el relato sensacionalista de problemáticas sociales generadas a raíz de la llegada de migrantes venezolanos, y sobre las enormes dificultades que sortean “en su desesperación por huir de Venezuela”; 3) visibilizar vocerías oficiales de los gobiernos de Perú, Colombia, Brasil y Ecuador, de academias de estos países y del funcionariado de organismos multilaterales para dar legitimidad política y científica al discurso sobre la necesidad de intervenir Venezuela y conducir recursos a la atención de la crisis; 4) construir, en torno a las y los migrantes venezolanos, una imagen similar a la de desplazados y refugiados a causa de un conflicto bélico, 5) responsabilizar exclusivamente al gobierno de Nicolás Maduro como causante de la migración, obviando el efecto que las sanciones económicas, el bloqueo contra Venezuela y el ataque sistemático a la economía venezolana desde 2013 tienen en la configuración de la compleja situación de su economía.</w:t>
      </w:r>
    </w:p>
    <w:p w14:paraId="4462B66D" w14:textId="77777777" w:rsidR="008E0AB3" w:rsidRDefault="008E0AB3" w:rsidP="008E0AB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Agregando que, en Venezuela, el </w:t>
      </w:r>
      <w:r w:rsidRPr="008E0AB3">
        <w:rPr>
          <w:rFonts w:ascii="Times New Roman" w:hAnsi="Times New Roman" w:cs="Times New Roman"/>
          <w:color w:val="000000" w:themeColor="text1"/>
          <w:sz w:val="24"/>
          <w:szCs w:val="24"/>
        </w:rPr>
        <w:t>Gobierno de EEUU</w:t>
      </w:r>
      <w:r>
        <w:rPr>
          <w:rFonts w:ascii="Times New Roman" w:hAnsi="Times New Roman" w:cs="Times New Roman"/>
          <w:color w:val="000000" w:themeColor="text1"/>
          <w:sz w:val="24"/>
          <w:szCs w:val="24"/>
        </w:rPr>
        <w:t>, suministró</w:t>
      </w:r>
      <w:r w:rsidR="0023047C">
        <w:rPr>
          <w:rFonts w:ascii="Times New Roman" w:hAnsi="Times New Roman" w:cs="Times New Roman"/>
          <w:color w:val="000000" w:themeColor="text1"/>
          <w:sz w:val="24"/>
          <w:szCs w:val="24"/>
        </w:rPr>
        <w:t xml:space="preserve"> (y sigue suministrando)</w:t>
      </w:r>
      <w:r w:rsidRPr="008E0AB3">
        <w:rPr>
          <w:rFonts w:ascii="Times New Roman" w:hAnsi="Times New Roman" w:cs="Times New Roman"/>
          <w:color w:val="000000" w:themeColor="text1"/>
          <w:sz w:val="24"/>
          <w:szCs w:val="24"/>
        </w:rPr>
        <w:t xml:space="preserve"> fondos en 2020</w:t>
      </w:r>
      <w:r>
        <w:rPr>
          <w:rFonts w:ascii="Times New Roman" w:hAnsi="Times New Roman" w:cs="Times New Roman"/>
          <w:color w:val="000000" w:themeColor="text1"/>
          <w:sz w:val="24"/>
          <w:szCs w:val="24"/>
        </w:rPr>
        <w:t>,</w:t>
      </w:r>
      <w:r w:rsidRPr="008E0AB3">
        <w:rPr>
          <w:rFonts w:ascii="Times New Roman" w:hAnsi="Times New Roman" w:cs="Times New Roman"/>
          <w:color w:val="000000" w:themeColor="text1"/>
          <w:sz w:val="24"/>
          <w:szCs w:val="24"/>
        </w:rPr>
        <w:t xml:space="preserve"> a la Asamblea Nacional de </w:t>
      </w:r>
      <w:r>
        <w:rPr>
          <w:rFonts w:ascii="Times New Roman" w:hAnsi="Times New Roman" w:cs="Times New Roman"/>
          <w:color w:val="000000" w:themeColor="text1"/>
          <w:sz w:val="24"/>
          <w:szCs w:val="24"/>
        </w:rPr>
        <w:t>Juan Guaidó y a Medios de Comunicación de O</w:t>
      </w:r>
      <w:r w:rsidRPr="008E0AB3">
        <w:rPr>
          <w:rFonts w:ascii="Times New Roman" w:hAnsi="Times New Roman" w:cs="Times New Roman"/>
          <w:color w:val="000000" w:themeColor="text1"/>
          <w:sz w:val="24"/>
          <w:szCs w:val="24"/>
        </w:rPr>
        <w:t>posición</w:t>
      </w:r>
      <w:r>
        <w:rPr>
          <w:rFonts w:ascii="Times New Roman" w:hAnsi="Times New Roman" w:cs="Times New Roman"/>
          <w:color w:val="000000" w:themeColor="text1"/>
          <w:sz w:val="24"/>
          <w:szCs w:val="24"/>
        </w:rPr>
        <w:t xml:space="preserve">; la nota de albaciudad.org, lo señaló así: </w:t>
      </w:r>
      <w:r w:rsidR="00496B08" w:rsidRPr="00496B08">
        <w:rPr>
          <w:rFonts w:ascii="Times New Roman" w:hAnsi="Times New Roman" w:cs="Times New Roman"/>
          <w:color w:val="000000" w:themeColor="text1"/>
          <w:sz w:val="24"/>
          <w:szCs w:val="24"/>
        </w:rPr>
        <w:t>El representante especial del gobierno estadounidense para asuntos con Venezuela, Elliott Abrams, aseguró que en 2020, la administración Trump suministrará fondos para la Asamblea Nacional que supuestamente dirige el diputado Juan Guaidó, así como para medios de comunicación que Estados Unidos denomina “prensa libre” y p</w:t>
      </w:r>
      <w:r w:rsidR="0023047C">
        <w:rPr>
          <w:rFonts w:ascii="Times New Roman" w:hAnsi="Times New Roman" w:cs="Times New Roman"/>
          <w:color w:val="000000" w:themeColor="text1"/>
          <w:sz w:val="24"/>
          <w:szCs w:val="24"/>
        </w:rPr>
        <w:t>ara “las fuerzas de la libertad”</w:t>
      </w:r>
      <w:r w:rsidR="00496B08" w:rsidRPr="00496B08">
        <w:rPr>
          <w:rFonts w:ascii="Times New Roman" w:hAnsi="Times New Roman" w:cs="Times New Roman"/>
          <w:color w:val="000000" w:themeColor="text1"/>
          <w:sz w:val="24"/>
          <w:szCs w:val="24"/>
        </w:rPr>
        <w:t xml:space="preserve"> de la oposición venezolana.</w:t>
      </w:r>
      <w:r w:rsidR="00496B08">
        <w:rPr>
          <w:rFonts w:ascii="Times New Roman" w:hAnsi="Times New Roman" w:cs="Times New Roman"/>
          <w:color w:val="000000" w:themeColor="text1"/>
          <w:sz w:val="24"/>
          <w:szCs w:val="24"/>
        </w:rPr>
        <w:t xml:space="preserve"> </w:t>
      </w:r>
    </w:p>
    <w:p w14:paraId="19FD46D8" w14:textId="77777777" w:rsidR="00152A1E" w:rsidRDefault="003C5538" w:rsidP="008E0AB3">
      <w:pPr>
        <w:jc w:val="both"/>
        <w:rPr>
          <w:rFonts w:ascii="Times New Roman" w:hAnsi="Times New Roman" w:cs="Times New Roman"/>
          <w:color w:val="000000" w:themeColor="text1"/>
          <w:sz w:val="24"/>
          <w:szCs w:val="24"/>
        </w:rPr>
      </w:pPr>
      <w:r w:rsidRPr="008E0AB3">
        <w:rPr>
          <w:rFonts w:ascii="Times New Roman" w:hAnsi="Times New Roman" w:cs="Times New Roman"/>
          <w:color w:val="000000" w:themeColor="text1"/>
          <w:sz w:val="24"/>
          <w:szCs w:val="24"/>
        </w:rPr>
        <w:t>Y con ésta posición parecen estar justificados, pero no, la realidad es que: l</w:t>
      </w:r>
      <w:r w:rsidR="00152A1E" w:rsidRPr="008E0AB3">
        <w:rPr>
          <w:rFonts w:ascii="Times New Roman" w:hAnsi="Times New Roman" w:cs="Times New Roman"/>
          <w:color w:val="000000" w:themeColor="text1"/>
          <w:sz w:val="24"/>
          <w:szCs w:val="24"/>
        </w:rPr>
        <w:t>a función de los medios de comunicación es informar.</w:t>
      </w:r>
      <w:r w:rsidRPr="008E0AB3">
        <w:rPr>
          <w:rFonts w:ascii="Times New Roman" w:hAnsi="Times New Roman" w:cs="Times New Roman"/>
          <w:color w:val="000000" w:themeColor="text1"/>
          <w:sz w:val="24"/>
          <w:szCs w:val="24"/>
        </w:rPr>
        <w:t xml:space="preserve"> </w:t>
      </w:r>
      <w:r w:rsidR="00152A1E" w:rsidRPr="008E0AB3">
        <w:rPr>
          <w:rFonts w:ascii="Times New Roman" w:hAnsi="Times New Roman" w:cs="Times New Roman"/>
          <w:color w:val="000000" w:themeColor="text1"/>
          <w:sz w:val="24"/>
          <w:szCs w:val="24"/>
        </w:rPr>
        <w:t>Silenciar</w:t>
      </w:r>
      <w:r w:rsidRPr="008E0AB3">
        <w:rPr>
          <w:rFonts w:ascii="Times New Roman" w:hAnsi="Times New Roman" w:cs="Times New Roman"/>
          <w:color w:val="000000" w:themeColor="text1"/>
          <w:sz w:val="24"/>
          <w:szCs w:val="24"/>
        </w:rPr>
        <w:t>, manipular, tergiversar</w:t>
      </w:r>
      <w:r w:rsidR="0023047C">
        <w:rPr>
          <w:rFonts w:ascii="Times New Roman" w:hAnsi="Times New Roman" w:cs="Times New Roman"/>
          <w:color w:val="000000" w:themeColor="text1"/>
          <w:sz w:val="24"/>
          <w:szCs w:val="24"/>
        </w:rPr>
        <w:t>, venderse</w:t>
      </w:r>
      <w:r w:rsidRPr="008E0AB3">
        <w:rPr>
          <w:rFonts w:ascii="Times New Roman" w:hAnsi="Times New Roman" w:cs="Times New Roman"/>
          <w:color w:val="000000" w:themeColor="text1"/>
          <w:sz w:val="24"/>
          <w:szCs w:val="24"/>
        </w:rPr>
        <w:t xml:space="preserve"> y muchos otros calificativos,</w:t>
      </w:r>
      <w:r w:rsidR="00152A1E" w:rsidRPr="008E0AB3">
        <w:rPr>
          <w:rFonts w:ascii="Times New Roman" w:hAnsi="Times New Roman" w:cs="Times New Roman"/>
          <w:color w:val="000000" w:themeColor="text1"/>
          <w:sz w:val="24"/>
          <w:szCs w:val="24"/>
        </w:rPr>
        <w:t xml:space="preserve"> es lo contrario de informar.</w:t>
      </w:r>
      <w:r w:rsidRPr="008E0AB3">
        <w:rPr>
          <w:rFonts w:ascii="Times New Roman" w:hAnsi="Times New Roman" w:cs="Times New Roman"/>
          <w:color w:val="000000" w:themeColor="text1"/>
          <w:sz w:val="24"/>
          <w:szCs w:val="24"/>
        </w:rPr>
        <w:t xml:space="preserve"> </w:t>
      </w:r>
      <w:r w:rsidR="00152A1E" w:rsidRPr="008E0AB3">
        <w:rPr>
          <w:rFonts w:ascii="Times New Roman" w:hAnsi="Times New Roman" w:cs="Times New Roman"/>
          <w:color w:val="000000" w:themeColor="text1"/>
          <w:sz w:val="24"/>
          <w:szCs w:val="24"/>
        </w:rPr>
        <w:t>Si los medios de com</w:t>
      </w:r>
      <w:r w:rsidRPr="008E0AB3">
        <w:rPr>
          <w:rFonts w:ascii="Times New Roman" w:hAnsi="Times New Roman" w:cs="Times New Roman"/>
          <w:color w:val="000000" w:themeColor="text1"/>
          <w:sz w:val="24"/>
          <w:szCs w:val="24"/>
        </w:rPr>
        <w:t>unicación se dedican a lo anterior,</w:t>
      </w:r>
      <w:r w:rsidR="00152A1E" w:rsidRPr="008E0AB3">
        <w:rPr>
          <w:rFonts w:ascii="Times New Roman" w:hAnsi="Times New Roman" w:cs="Times New Roman"/>
          <w:color w:val="000000" w:themeColor="text1"/>
          <w:sz w:val="24"/>
          <w:szCs w:val="24"/>
        </w:rPr>
        <w:t xml:space="preserve"> no </w:t>
      </w:r>
      <w:r w:rsidR="00B050B2" w:rsidRPr="008E0AB3">
        <w:rPr>
          <w:rFonts w:ascii="Times New Roman" w:hAnsi="Times New Roman" w:cs="Times New Roman"/>
          <w:color w:val="000000" w:themeColor="text1"/>
          <w:sz w:val="24"/>
          <w:szCs w:val="24"/>
        </w:rPr>
        <w:t xml:space="preserve">pueden considerarse como tales. </w:t>
      </w:r>
    </w:p>
    <w:p w14:paraId="24939EBE" w14:textId="77777777" w:rsidR="008E0AB3" w:rsidRDefault="008E0AB3" w:rsidP="008E0AB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Pero nos interesa mostrar, que la actitud de los medios en general, no sólo es en el caso venezolano, sino pareciera ser la manera ú</w:t>
      </w:r>
      <w:r w:rsidR="0023047C">
        <w:rPr>
          <w:rFonts w:ascii="Times New Roman" w:hAnsi="Times New Roman" w:cs="Times New Roman"/>
          <w:color w:val="000000" w:themeColor="text1"/>
          <w:sz w:val="24"/>
          <w:szCs w:val="24"/>
        </w:rPr>
        <w:t xml:space="preserve">nica de los medios </w:t>
      </w:r>
      <w:r w:rsidR="00F10122">
        <w:rPr>
          <w:rFonts w:ascii="Times New Roman" w:hAnsi="Times New Roman" w:cs="Times New Roman"/>
          <w:color w:val="000000" w:themeColor="text1"/>
          <w:sz w:val="24"/>
          <w:szCs w:val="24"/>
        </w:rPr>
        <w:t xml:space="preserve">occidentales y no occidentales, quienes alardean de precisión e imparcialidad. </w:t>
      </w:r>
      <w:r w:rsidR="00604F4B">
        <w:rPr>
          <w:rFonts w:ascii="Times New Roman" w:hAnsi="Times New Roman" w:cs="Times New Roman"/>
          <w:color w:val="000000" w:themeColor="text1"/>
          <w:sz w:val="24"/>
          <w:szCs w:val="24"/>
        </w:rPr>
        <w:t xml:space="preserve">En este sentido, el tema comunicacional, debe ser un tema permanente, evitando caiga en el trillaje, ya que en manos de la oposición a los cambios estructurales, hace mucho daño. </w:t>
      </w:r>
    </w:p>
    <w:p w14:paraId="4E3DA36F" w14:textId="77777777" w:rsidR="00E85479" w:rsidRDefault="0023047C" w:rsidP="008E0AB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Veamos un ejemplo, no muy cercano a </w:t>
      </w:r>
      <w:r w:rsidR="00E85479">
        <w:rPr>
          <w:rFonts w:ascii="Times New Roman" w:hAnsi="Times New Roman" w:cs="Times New Roman"/>
          <w:color w:val="000000" w:themeColor="text1"/>
          <w:sz w:val="24"/>
          <w:szCs w:val="24"/>
        </w:rPr>
        <w:t>nosotros/as, recordando que los medios se tranzan, como ya dijimos con funcionarios de organismos multilaterales.</w:t>
      </w:r>
    </w:p>
    <w:p w14:paraId="2DB3ACF2" w14:textId="77777777" w:rsidR="00E85479" w:rsidRPr="007132C6" w:rsidRDefault="00E85479" w:rsidP="008E0AB3">
      <w:pPr>
        <w:jc w:val="both"/>
        <w:rPr>
          <w:rFonts w:ascii="Times New Roman" w:hAnsi="Times New Roman" w:cs="Times New Roman"/>
          <w:color w:val="000000" w:themeColor="text1"/>
          <w:sz w:val="24"/>
          <w:szCs w:val="24"/>
        </w:rPr>
      </w:pPr>
      <w:r w:rsidRPr="007132C6">
        <w:rPr>
          <w:rFonts w:ascii="Times New Roman" w:hAnsi="Times New Roman" w:cs="Times New Roman"/>
          <w:color w:val="000000" w:themeColor="text1"/>
          <w:sz w:val="24"/>
          <w:szCs w:val="24"/>
        </w:rPr>
        <w:t>Israel-Palestina</w:t>
      </w:r>
    </w:p>
    <w:p w14:paraId="60FE8EA9" w14:textId="77777777" w:rsidR="00F10122" w:rsidRDefault="0023047C" w:rsidP="000B0D51">
      <w:pPr>
        <w:jc w:val="both"/>
        <w:rPr>
          <w:rFonts w:ascii="Times New Roman" w:hAnsi="Times New Roman" w:cs="Times New Roman"/>
          <w:color w:val="000000" w:themeColor="text1"/>
          <w:sz w:val="24"/>
          <w:szCs w:val="24"/>
        </w:rPr>
      </w:pPr>
      <w:r w:rsidRPr="00F10122">
        <w:rPr>
          <w:rFonts w:ascii="Times New Roman" w:hAnsi="Times New Roman" w:cs="Times New Roman"/>
          <w:color w:val="000000" w:themeColor="text1"/>
          <w:sz w:val="24"/>
          <w:szCs w:val="24"/>
        </w:rPr>
        <w:lastRenderedPageBreak/>
        <w:t>L</w:t>
      </w:r>
      <w:r w:rsidR="000B0D51" w:rsidRPr="00F10122">
        <w:rPr>
          <w:rFonts w:ascii="Times New Roman" w:hAnsi="Times New Roman" w:cs="Times New Roman"/>
          <w:color w:val="000000" w:themeColor="text1"/>
          <w:sz w:val="24"/>
          <w:szCs w:val="24"/>
        </w:rPr>
        <w:t>a parcialidad de los medios de comunicación occidentales</w:t>
      </w:r>
      <w:r w:rsidR="00F10122">
        <w:rPr>
          <w:rFonts w:ascii="Times New Roman" w:hAnsi="Times New Roman" w:cs="Times New Roman"/>
          <w:color w:val="000000" w:themeColor="text1"/>
          <w:sz w:val="24"/>
          <w:szCs w:val="24"/>
        </w:rPr>
        <w:t>,</w:t>
      </w:r>
      <w:r w:rsidR="000B0D51" w:rsidRPr="00F10122">
        <w:rPr>
          <w:rFonts w:ascii="Times New Roman" w:hAnsi="Times New Roman" w:cs="Times New Roman"/>
          <w:color w:val="000000" w:themeColor="text1"/>
          <w:sz w:val="24"/>
          <w:szCs w:val="24"/>
        </w:rPr>
        <w:t xml:space="preserve"> permite a Israel seguir asesinando en Gaza</w:t>
      </w:r>
      <w:r w:rsidR="00F10122">
        <w:rPr>
          <w:rFonts w:ascii="Times New Roman" w:hAnsi="Times New Roman" w:cs="Times New Roman"/>
          <w:color w:val="000000" w:themeColor="text1"/>
          <w:sz w:val="24"/>
          <w:szCs w:val="24"/>
        </w:rPr>
        <w:t xml:space="preserve">. </w:t>
      </w:r>
      <w:r w:rsidR="00F10122" w:rsidRPr="00F10122">
        <w:rPr>
          <w:rFonts w:ascii="Times New Roman" w:hAnsi="Times New Roman" w:cs="Times New Roman"/>
          <w:color w:val="000000" w:themeColor="text1"/>
          <w:sz w:val="24"/>
          <w:szCs w:val="24"/>
        </w:rPr>
        <w:t>Nickolay Mladenov, Coordinador Especial de Naciones Unidas para el proceso de paz en Oriente Próximo</w:t>
      </w:r>
      <w:r w:rsidR="00F10122">
        <w:rPr>
          <w:rFonts w:ascii="Times New Roman" w:hAnsi="Times New Roman" w:cs="Times New Roman"/>
          <w:color w:val="000000" w:themeColor="text1"/>
          <w:sz w:val="24"/>
          <w:szCs w:val="24"/>
        </w:rPr>
        <w:t>, organización internacional (cuya</w:t>
      </w:r>
      <w:r w:rsidR="00F10122" w:rsidRPr="00F10122">
        <w:rPr>
          <w:rFonts w:ascii="Times New Roman" w:hAnsi="Times New Roman" w:cs="Times New Roman"/>
          <w:color w:val="000000" w:themeColor="text1"/>
          <w:sz w:val="24"/>
          <w:szCs w:val="24"/>
        </w:rPr>
        <w:t xml:space="preserve"> única razón de su existencia es garantizar la paz mundial</w:t>
      </w:r>
      <w:r w:rsidR="00F10122">
        <w:rPr>
          <w:rFonts w:ascii="Times New Roman" w:hAnsi="Times New Roman" w:cs="Times New Roman"/>
          <w:color w:val="000000" w:themeColor="text1"/>
          <w:sz w:val="24"/>
          <w:szCs w:val="24"/>
        </w:rPr>
        <w:t>), agregando que, no existe ningún “proceso de paz”, declara, “preocupación”</w:t>
      </w:r>
      <w:r w:rsidR="00F10122" w:rsidRPr="00F10122">
        <w:rPr>
          <w:rFonts w:ascii="Times New Roman" w:hAnsi="Times New Roman" w:cs="Times New Roman"/>
          <w:color w:val="000000" w:themeColor="text1"/>
          <w:sz w:val="24"/>
          <w:szCs w:val="24"/>
        </w:rPr>
        <w:t xml:space="preserve"> por l</w:t>
      </w:r>
      <w:r w:rsidR="00F10122">
        <w:rPr>
          <w:rFonts w:ascii="Times New Roman" w:hAnsi="Times New Roman" w:cs="Times New Roman"/>
          <w:color w:val="000000" w:themeColor="text1"/>
          <w:sz w:val="24"/>
          <w:szCs w:val="24"/>
        </w:rPr>
        <w:t>a “</w:t>
      </w:r>
      <w:r w:rsidR="00F10122" w:rsidRPr="00F10122">
        <w:rPr>
          <w:rFonts w:ascii="Times New Roman" w:hAnsi="Times New Roman" w:cs="Times New Roman"/>
          <w:color w:val="000000" w:themeColor="text1"/>
          <w:sz w:val="24"/>
          <w:szCs w:val="24"/>
        </w:rPr>
        <w:t>actual y grave escalada entre Yi</w:t>
      </w:r>
      <w:r w:rsidR="00F10122">
        <w:rPr>
          <w:rFonts w:ascii="Times New Roman" w:hAnsi="Times New Roman" w:cs="Times New Roman"/>
          <w:color w:val="000000" w:themeColor="text1"/>
          <w:sz w:val="24"/>
          <w:szCs w:val="24"/>
        </w:rPr>
        <w:t>had Islámica Palestina e Israel”</w:t>
      </w:r>
      <w:r w:rsidR="001D6177">
        <w:rPr>
          <w:rFonts w:ascii="Times New Roman" w:hAnsi="Times New Roman" w:cs="Times New Roman"/>
          <w:color w:val="000000" w:themeColor="text1"/>
          <w:sz w:val="24"/>
          <w:szCs w:val="24"/>
        </w:rPr>
        <w:t>; añadiendo: “e</w:t>
      </w:r>
      <w:r w:rsidR="001D6177" w:rsidRPr="001D6177">
        <w:rPr>
          <w:rFonts w:ascii="Times New Roman" w:hAnsi="Times New Roman" w:cs="Times New Roman"/>
          <w:color w:val="000000" w:themeColor="text1"/>
          <w:sz w:val="24"/>
          <w:szCs w:val="24"/>
        </w:rPr>
        <w:t>l lanzamiento indiscriminado de cohetes y morteros contra áreas pobladas es absolutamente inacep</w:t>
      </w:r>
      <w:r w:rsidR="001D6177">
        <w:rPr>
          <w:rFonts w:ascii="Times New Roman" w:hAnsi="Times New Roman" w:cs="Times New Roman"/>
          <w:color w:val="000000" w:themeColor="text1"/>
          <w:sz w:val="24"/>
          <w:szCs w:val="24"/>
        </w:rPr>
        <w:t>table y debe cesar de inmediato”, subrayando que “</w:t>
      </w:r>
      <w:r w:rsidR="001D6177" w:rsidRPr="001D6177">
        <w:rPr>
          <w:rFonts w:ascii="Times New Roman" w:hAnsi="Times New Roman" w:cs="Times New Roman"/>
          <w:color w:val="000000" w:themeColor="text1"/>
          <w:sz w:val="24"/>
          <w:szCs w:val="24"/>
        </w:rPr>
        <w:t>no puede haber justificación pa</w:t>
      </w:r>
      <w:r w:rsidR="001D6177">
        <w:rPr>
          <w:rFonts w:ascii="Times New Roman" w:hAnsi="Times New Roman" w:cs="Times New Roman"/>
          <w:color w:val="000000" w:themeColor="text1"/>
          <w:sz w:val="24"/>
          <w:szCs w:val="24"/>
        </w:rPr>
        <w:t>ra ningún ataque contra civiles”</w:t>
      </w:r>
      <w:r w:rsidR="001D6177" w:rsidRPr="001D6177">
        <w:rPr>
          <w:rFonts w:ascii="Times New Roman" w:hAnsi="Times New Roman" w:cs="Times New Roman"/>
          <w:color w:val="000000" w:themeColor="text1"/>
          <w:sz w:val="24"/>
          <w:szCs w:val="24"/>
        </w:rPr>
        <w:t>. Sorprendentemente, Mladenov se refería a los civiles israelíes, no a los palestinos. En el momento en que se publicó su declaración</w:t>
      </w:r>
      <w:r w:rsidR="001D6177">
        <w:rPr>
          <w:rFonts w:ascii="Times New Roman" w:hAnsi="Times New Roman" w:cs="Times New Roman"/>
          <w:color w:val="000000" w:themeColor="text1"/>
          <w:sz w:val="24"/>
          <w:szCs w:val="24"/>
        </w:rPr>
        <w:t>,</w:t>
      </w:r>
      <w:r w:rsidR="001D6177" w:rsidRPr="001D6177">
        <w:rPr>
          <w:rFonts w:ascii="Times New Roman" w:hAnsi="Times New Roman" w:cs="Times New Roman"/>
          <w:color w:val="000000" w:themeColor="text1"/>
          <w:sz w:val="24"/>
          <w:szCs w:val="24"/>
        </w:rPr>
        <w:t xml:space="preserve"> en los medios de comunicación</w:t>
      </w:r>
      <w:r w:rsidR="001D6177">
        <w:rPr>
          <w:rFonts w:ascii="Times New Roman" w:hAnsi="Times New Roman" w:cs="Times New Roman"/>
          <w:color w:val="000000" w:themeColor="text1"/>
          <w:sz w:val="24"/>
          <w:szCs w:val="24"/>
        </w:rPr>
        <w:t>,</w:t>
      </w:r>
      <w:r w:rsidR="001D6177" w:rsidRPr="001D6177">
        <w:rPr>
          <w:rFonts w:ascii="Times New Roman" w:hAnsi="Times New Roman" w:cs="Times New Roman"/>
          <w:color w:val="000000" w:themeColor="text1"/>
          <w:sz w:val="24"/>
          <w:szCs w:val="24"/>
        </w:rPr>
        <w:t xml:space="preserve"> ya eran docenas los muertos o heridos palestinos civiles</w:t>
      </w:r>
      <w:r w:rsidR="001D6177">
        <w:rPr>
          <w:rFonts w:ascii="Times New Roman" w:hAnsi="Times New Roman" w:cs="Times New Roman"/>
          <w:color w:val="000000" w:themeColor="text1"/>
          <w:sz w:val="24"/>
          <w:szCs w:val="24"/>
        </w:rPr>
        <w:t>,</w:t>
      </w:r>
      <w:r w:rsidR="001D6177" w:rsidRPr="001D6177">
        <w:rPr>
          <w:rFonts w:ascii="Times New Roman" w:hAnsi="Times New Roman" w:cs="Times New Roman"/>
          <w:color w:val="000000" w:themeColor="text1"/>
          <w:sz w:val="24"/>
          <w:szCs w:val="24"/>
        </w:rPr>
        <w:t xml:space="preserve"> mientras que los medios de comunicación israelíes</w:t>
      </w:r>
      <w:r w:rsidR="001D6177">
        <w:rPr>
          <w:rFonts w:ascii="Times New Roman" w:hAnsi="Times New Roman" w:cs="Times New Roman"/>
          <w:color w:val="000000" w:themeColor="text1"/>
          <w:sz w:val="24"/>
          <w:szCs w:val="24"/>
        </w:rPr>
        <w:t>,</w:t>
      </w:r>
      <w:r w:rsidR="001D6177" w:rsidRPr="001D6177">
        <w:rPr>
          <w:rFonts w:ascii="Times New Roman" w:hAnsi="Times New Roman" w:cs="Times New Roman"/>
          <w:color w:val="000000" w:themeColor="text1"/>
          <w:sz w:val="24"/>
          <w:szCs w:val="24"/>
        </w:rPr>
        <w:t xml:space="preserve"> hablaban de unos cuantos i</w:t>
      </w:r>
      <w:r w:rsidR="001D6177">
        <w:rPr>
          <w:rFonts w:ascii="Times New Roman" w:hAnsi="Times New Roman" w:cs="Times New Roman"/>
          <w:color w:val="000000" w:themeColor="text1"/>
          <w:sz w:val="24"/>
          <w:szCs w:val="24"/>
        </w:rPr>
        <w:t>sraelíes</w:t>
      </w:r>
      <w:r w:rsidR="001D6177" w:rsidRPr="001D6177">
        <w:rPr>
          <w:rFonts w:ascii="Times New Roman" w:hAnsi="Times New Roman" w:cs="Times New Roman"/>
          <w:color w:val="000000" w:themeColor="text1"/>
          <w:sz w:val="24"/>
          <w:szCs w:val="24"/>
        </w:rPr>
        <w:t>.</w:t>
      </w:r>
      <w:r w:rsidR="001D6177">
        <w:rPr>
          <w:rFonts w:ascii="Times New Roman" w:hAnsi="Times New Roman" w:cs="Times New Roman"/>
          <w:color w:val="000000" w:themeColor="text1"/>
          <w:sz w:val="24"/>
          <w:szCs w:val="24"/>
        </w:rPr>
        <w:t xml:space="preserve">  </w:t>
      </w:r>
    </w:p>
    <w:p w14:paraId="20B3E5ED" w14:textId="77777777" w:rsidR="00190DB3" w:rsidRDefault="00190DB3" w:rsidP="000B0D5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 Unión Europea UE declaró, y  no lo hizo</w:t>
      </w:r>
      <w:r w:rsidRPr="00190DB3">
        <w:rPr>
          <w:rFonts w:ascii="Times New Roman" w:hAnsi="Times New Roman" w:cs="Times New Roman"/>
          <w:color w:val="000000" w:themeColor="text1"/>
          <w:sz w:val="24"/>
          <w:szCs w:val="24"/>
        </w:rPr>
        <w:t xml:space="preserve"> mejor. Repit</w:t>
      </w:r>
      <w:r>
        <w:rPr>
          <w:rFonts w:ascii="Times New Roman" w:hAnsi="Times New Roman" w:cs="Times New Roman"/>
          <w:color w:val="000000" w:themeColor="text1"/>
          <w:sz w:val="24"/>
          <w:szCs w:val="24"/>
        </w:rPr>
        <w:t>ió la misma respuesta</w:t>
      </w:r>
      <w:r w:rsidRPr="00190DB3">
        <w:rPr>
          <w:rFonts w:ascii="Times New Roman" w:hAnsi="Times New Roman" w:cs="Times New Roman"/>
          <w:color w:val="000000" w:themeColor="text1"/>
          <w:sz w:val="24"/>
          <w:szCs w:val="24"/>
        </w:rPr>
        <w:t xml:space="preserve"> de Estados Unidos</w:t>
      </w:r>
      <w:r>
        <w:rPr>
          <w:rFonts w:ascii="Times New Roman" w:hAnsi="Times New Roman" w:cs="Times New Roman"/>
          <w:color w:val="000000" w:themeColor="text1"/>
          <w:sz w:val="24"/>
          <w:szCs w:val="24"/>
        </w:rPr>
        <w:t>, condenando “</w:t>
      </w:r>
      <w:r w:rsidRPr="00190DB3">
        <w:rPr>
          <w:rFonts w:ascii="Times New Roman" w:hAnsi="Times New Roman" w:cs="Times New Roman"/>
          <w:color w:val="000000" w:themeColor="text1"/>
          <w:sz w:val="24"/>
          <w:szCs w:val="24"/>
        </w:rPr>
        <w:t>el aluvión de ataques con cohetes que alcanzó has</w:t>
      </w:r>
      <w:r>
        <w:rPr>
          <w:rFonts w:ascii="Times New Roman" w:hAnsi="Times New Roman" w:cs="Times New Roman"/>
          <w:color w:val="000000" w:themeColor="text1"/>
          <w:sz w:val="24"/>
          <w:szCs w:val="24"/>
        </w:rPr>
        <w:t>ta el interior de Israel”. “</w:t>
      </w:r>
      <w:r w:rsidRPr="00190DB3">
        <w:rPr>
          <w:rFonts w:ascii="Times New Roman" w:hAnsi="Times New Roman" w:cs="Times New Roman"/>
          <w:color w:val="000000" w:themeColor="text1"/>
          <w:sz w:val="24"/>
          <w:szCs w:val="24"/>
        </w:rPr>
        <w:t>El lanzamiento de cohetes contra población civil es totalmente inacept</w:t>
      </w:r>
      <w:r>
        <w:rPr>
          <w:rFonts w:ascii="Times New Roman" w:hAnsi="Times New Roman" w:cs="Times New Roman"/>
          <w:color w:val="000000" w:themeColor="text1"/>
          <w:sz w:val="24"/>
          <w:szCs w:val="24"/>
        </w:rPr>
        <w:t xml:space="preserve">able y debe cesar de inmediato”. </w:t>
      </w:r>
    </w:p>
    <w:p w14:paraId="30888A98" w14:textId="77777777" w:rsidR="00190DB3" w:rsidRDefault="002F1DE5" w:rsidP="000B0D51">
      <w:pPr>
        <w:jc w:val="both"/>
        <w:rPr>
          <w:rFonts w:ascii="Times New Roman" w:hAnsi="Times New Roman" w:cs="Times New Roman"/>
          <w:color w:val="000000" w:themeColor="text1"/>
          <w:sz w:val="24"/>
          <w:szCs w:val="24"/>
        </w:rPr>
      </w:pPr>
      <w:r w:rsidRPr="002F1DE5">
        <w:rPr>
          <w:rFonts w:ascii="Times New Roman" w:hAnsi="Times New Roman" w:cs="Times New Roman"/>
          <w:color w:val="000000" w:themeColor="text1"/>
          <w:sz w:val="24"/>
          <w:szCs w:val="24"/>
        </w:rPr>
        <w:t xml:space="preserve">En un informe publicado por la BBC </w:t>
      </w:r>
      <w:r>
        <w:rPr>
          <w:rFonts w:ascii="Times New Roman" w:hAnsi="Times New Roman" w:cs="Times New Roman"/>
          <w:color w:val="000000" w:themeColor="text1"/>
          <w:sz w:val="24"/>
          <w:szCs w:val="24"/>
        </w:rPr>
        <w:t xml:space="preserve">de Londres, </w:t>
      </w:r>
      <w:r w:rsidRPr="002F1DE5">
        <w:rPr>
          <w:rFonts w:ascii="Times New Roman" w:hAnsi="Times New Roman" w:cs="Times New Roman"/>
          <w:color w:val="000000" w:themeColor="text1"/>
          <w:sz w:val="24"/>
          <w:szCs w:val="24"/>
        </w:rPr>
        <w:t>la</w:t>
      </w:r>
      <w:r>
        <w:rPr>
          <w:rFonts w:ascii="Times New Roman" w:hAnsi="Times New Roman" w:cs="Times New Roman"/>
          <w:color w:val="000000" w:themeColor="text1"/>
          <w:sz w:val="24"/>
          <w:szCs w:val="24"/>
        </w:rPr>
        <w:t xml:space="preserve"> cadena británica se refirió a “</w:t>
      </w:r>
      <w:r w:rsidRPr="002F1DE5">
        <w:rPr>
          <w:rFonts w:ascii="Times New Roman" w:hAnsi="Times New Roman" w:cs="Times New Roman"/>
          <w:color w:val="000000" w:themeColor="text1"/>
          <w:sz w:val="24"/>
          <w:szCs w:val="24"/>
        </w:rPr>
        <w:t>la violencia transfronteriza entre Isr</w:t>
      </w:r>
      <w:r>
        <w:rPr>
          <w:rFonts w:ascii="Times New Roman" w:hAnsi="Times New Roman" w:cs="Times New Roman"/>
          <w:color w:val="000000" w:themeColor="text1"/>
          <w:sz w:val="24"/>
          <w:szCs w:val="24"/>
        </w:rPr>
        <w:t>ael y militantes de Gaza”</w:t>
      </w:r>
      <w:r w:rsidRPr="002F1DE5">
        <w:rPr>
          <w:rFonts w:ascii="Times New Roman" w:hAnsi="Times New Roman" w:cs="Times New Roman"/>
          <w:color w:val="000000" w:themeColor="text1"/>
          <w:sz w:val="24"/>
          <w:szCs w:val="24"/>
        </w:rPr>
        <w:t xml:space="preserve">. Pero Gaza no es un país independiente y, según el derecho internacional, sigue bajo ocupación </w:t>
      </w:r>
      <w:r>
        <w:rPr>
          <w:rFonts w:ascii="Times New Roman" w:hAnsi="Times New Roman" w:cs="Times New Roman"/>
          <w:color w:val="000000" w:themeColor="text1"/>
          <w:sz w:val="24"/>
          <w:szCs w:val="24"/>
        </w:rPr>
        <w:t>israelí. Israel declaró a Gaza “territorio hostil”</w:t>
      </w:r>
      <w:r w:rsidRPr="002F1DE5">
        <w:rPr>
          <w:rFonts w:ascii="Times New Roman" w:hAnsi="Times New Roman" w:cs="Times New Roman"/>
          <w:color w:val="000000" w:themeColor="text1"/>
          <w:sz w:val="24"/>
          <w:szCs w:val="24"/>
        </w:rPr>
        <w:t xml:space="preserve"> en septiembre de 2007, est</w:t>
      </w:r>
      <w:r>
        <w:rPr>
          <w:rFonts w:ascii="Times New Roman" w:hAnsi="Times New Roman" w:cs="Times New Roman"/>
          <w:color w:val="000000" w:themeColor="text1"/>
          <w:sz w:val="24"/>
          <w:szCs w:val="24"/>
        </w:rPr>
        <w:t>ableciendo arbitrariamente una “frontera”</w:t>
      </w:r>
      <w:r w:rsidRPr="002F1DE5">
        <w:rPr>
          <w:rFonts w:ascii="Times New Roman" w:hAnsi="Times New Roman" w:cs="Times New Roman"/>
          <w:color w:val="000000" w:themeColor="text1"/>
          <w:sz w:val="24"/>
          <w:szCs w:val="24"/>
        </w:rPr>
        <w:t xml:space="preserve"> entre el Estado israelí y el territorio palestino asediado.</w:t>
      </w:r>
      <w:r>
        <w:rPr>
          <w:rFonts w:ascii="Times New Roman" w:hAnsi="Times New Roman" w:cs="Times New Roman"/>
          <w:color w:val="000000" w:themeColor="text1"/>
          <w:sz w:val="24"/>
          <w:szCs w:val="24"/>
        </w:rPr>
        <w:t xml:space="preserve"> </w:t>
      </w:r>
    </w:p>
    <w:p w14:paraId="0139A65D" w14:textId="77777777" w:rsidR="00956048" w:rsidRDefault="00956048" w:rsidP="000B0D51">
      <w:pPr>
        <w:jc w:val="both"/>
        <w:rPr>
          <w:rFonts w:ascii="Times New Roman" w:hAnsi="Times New Roman" w:cs="Times New Roman"/>
          <w:color w:val="000000" w:themeColor="text1"/>
          <w:sz w:val="24"/>
          <w:szCs w:val="24"/>
        </w:rPr>
      </w:pPr>
      <w:r w:rsidRPr="00956048">
        <w:rPr>
          <w:rFonts w:ascii="Times New Roman" w:hAnsi="Times New Roman" w:cs="Times New Roman"/>
          <w:color w:val="000000" w:themeColor="text1"/>
          <w:sz w:val="24"/>
          <w:szCs w:val="24"/>
        </w:rPr>
        <w:t>CNN, por su par</w:t>
      </w:r>
      <w:r>
        <w:rPr>
          <w:rFonts w:ascii="Times New Roman" w:hAnsi="Times New Roman" w:cs="Times New Roman"/>
          <w:color w:val="000000" w:themeColor="text1"/>
          <w:sz w:val="24"/>
          <w:szCs w:val="24"/>
        </w:rPr>
        <w:t>te, informaba que “</w:t>
      </w:r>
      <w:r w:rsidRPr="00956048">
        <w:rPr>
          <w:rFonts w:ascii="Times New Roman" w:hAnsi="Times New Roman" w:cs="Times New Roman"/>
          <w:color w:val="000000" w:themeColor="text1"/>
          <w:sz w:val="24"/>
          <w:szCs w:val="24"/>
        </w:rPr>
        <w:t xml:space="preserve">la campaña militar </w:t>
      </w:r>
      <w:r>
        <w:rPr>
          <w:rFonts w:ascii="Times New Roman" w:hAnsi="Times New Roman" w:cs="Times New Roman"/>
          <w:color w:val="000000" w:themeColor="text1"/>
          <w:sz w:val="24"/>
          <w:szCs w:val="24"/>
        </w:rPr>
        <w:t>de Israel contra Yihad Islámica”</w:t>
      </w:r>
      <w:r w:rsidRPr="00956048">
        <w:rPr>
          <w:rFonts w:ascii="Times New Roman" w:hAnsi="Times New Roman" w:cs="Times New Roman"/>
          <w:color w:val="000000" w:themeColor="text1"/>
          <w:sz w:val="24"/>
          <w:szCs w:val="24"/>
        </w:rPr>
        <w:t xml:space="preserve"> entra en su segundo día, al tiempo que destaca la condena de la ONU de los ataques con cohetes. CNN, al igual que la mayoría de sus contrapartes estadounidenses, informa sobre las campañas militares israelíes</w:t>
      </w:r>
      <w:r>
        <w:rPr>
          <w:rFonts w:ascii="Times New Roman" w:hAnsi="Times New Roman" w:cs="Times New Roman"/>
          <w:color w:val="000000" w:themeColor="text1"/>
          <w:sz w:val="24"/>
          <w:szCs w:val="24"/>
        </w:rPr>
        <w:t>,</w:t>
      </w:r>
      <w:r w:rsidRPr="00956048">
        <w:rPr>
          <w:rFonts w:ascii="Times New Roman" w:hAnsi="Times New Roman" w:cs="Times New Roman"/>
          <w:color w:val="000000" w:themeColor="text1"/>
          <w:sz w:val="24"/>
          <w:szCs w:val="24"/>
        </w:rPr>
        <w:t xml:space="preserve"> en el contexto de una imaginaria “guerra contra el terrorismo”. Por lo tanto, analizar el lenguaje de los principales medios de comunicación estadounidenses</w:t>
      </w:r>
      <w:r>
        <w:rPr>
          <w:rFonts w:ascii="Times New Roman" w:hAnsi="Times New Roman" w:cs="Times New Roman"/>
          <w:color w:val="000000" w:themeColor="text1"/>
          <w:sz w:val="24"/>
          <w:szCs w:val="24"/>
        </w:rPr>
        <w:t>,</w:t>
      </w:r>
      <w:r w:rsidRPr="00956048">
        <w:rPr>
          <w:rFonts w:ascii="Times New Roman" w:hAnsi="Times New Roman" w:cs="Times New Roman"/>
          <w:color w:val="000000" w:themeColor="text1"/>
          <w:sz w:val="24"/>
          <w:szCs w:val="24"/>
        </w:rPr>
        <w:t xml:space="preserve"> con el propósito de subrayar y resaltar sus fracasos y sesgos, es un ejercicio inútil.</w:t>
      </w:r>
      <w:r>
        <w:rPr>
          <w:rFonts w:ascii="Times New Roman" w:hAnsi="Times New Roman" w:cs="Times New Roman"/>
          <w:color w:val="000000" w:themeColor="text1"/>
          <w:sz w:val="24"/>
          <w:szCs w:val="24"/>
        </w:rPr>
        <w:t xml:space="preserve"> </w:t>
      </w:r>
    </w:p>
    <w:p w14:paraId="1BAFF9A8" w14:textId="77777777" w:rsidR="00190DB3" w:rsidRDefault="00956048" w:rsidP="000B0D5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Lamentablemente, </w:t>
      </w:r>
      <w:r w:rsidRPr="00956048">
        <w:rPr>
          <w:rFonts w:ascii="Times New Roman" w:hAnsi="Times New Roman" w:cs="Times New Roman"/>
          <w:color w:val="000000" w:themeColor="text1"/>
          <w:sz w:val="24"/>
          <w:szCs w:val="24"/>
        </w:rPr>
        <w:t>el sesgo estadounidense sobre Palestina</w:t>
      </w:r>
      <w:r>
        <w:rPr>
          <w:rFonts w:ascii="Times New Roman" w:hAnsi="Times New Roman" w:cs="Times New Roman"/>
          <w:color w:val="000000" w:themeColor="text1"/>
          <w:sz w:val="24"/>
          <w:szCs w:val="24"/>
        </w:rPr>
        <w:t>,</w:t>
      </w:r>
      <w:r w:rsidRPr="00956048">
        <w:rPr>
          <w:rFonts w:ascii="Times New Roman" w:hAnsi="Times New Roman" w:cs="Times New Roman"/>
          <w:color w:val="000000" w:themeColor="text1"/>
          <w:sz w:val="24"/>
          <w:szCs w:val="24"/>
        </w:rPr>
        <w:t xml:space="preserve"> se ha extendido a los principales medios de comunicación de los países europeos</w:t>
      </w:r>
      <w:r>
        <w:rPr>
          <w:rFonts w:ascii="Times New Roman" w:hAnsi="Times New Roman" w:cs="Times New Roman"/>
          <w:color w:val="000000" w:themeColor="text1"/>
          <w:sz w:val="24"/>
          <w:szCs w:val="24"/>
        </w:rPr>
        <w:t>,</w:t>
      </w:r>
      <w:r w:rsidRPr="00956048">
        <w:rPr>
          <w:rFonts w:ascii="Times New Roman" w:hAnsi="Times New Roman" w:cs="Times New Roman"/>
          <w:color w:val="000000" w:themeColor="text1"/>
          <w:sz w:val="24"/>
          <w:szCs w:val="24"/>
        </w:rPr>
        <w:t xml:space="preserve"> que solían ser, hasta cierto punto, si no más justos, sí algo más comprensivos con la situación del pueblo palestino.</w:t>
      </w:r>
    </w:p>
    <w:p w14:paraId="49095A87" w14:textId="77777777" w:rsidR="00190DB3" w:rsidRDefault="00956048" w:rsidP="000B0D5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Por ejemplo, el diario español </w:t>
      </w:r>
      <w:r w:rsidRPr="00956048">
        <w:rPr>
          <w:rFonts w:ascii="Times New Roman" w:hAnsi="Times New Roman" w:cs="Times New Roman"/>
          <w:color w:val="000000" w:themeColor="text1"/>
          <w:sz w:val="24"/>
          <w:szCs w:val="24"/>
        </w:rPr>
        <w:t>E</w:t>
      </w:r>
      <w:r>
        <w:rPr>
          <w:rFonts w:ascii="Times New Roman" w:hAnsi="Times New Roman" w:cs="Times New Roman"/>
          <w:color w:val="000000" w:themeColor="text1"/>
          <w:sz w:val="24"/>
          <w:szCs w:val="24"/>
        </w:rPr>
        <w:t>l Mundo,</w:t>
      </w:r>
      <w:r w:rsidRPr="00956048">
        <w:rPr>
          <w:rFonts w:ascii="Times New Roman" w:hAnsi="Times New Roman" w:cs="Times New Roman"/>
          <w:color w:val="000000" w:themeColor="text1"/>
          <w:sz w:val="24"/>
          <w:szCs w:val="24"/>
        </w:rPr>
        <w:t xml:space="preserve"> hab</w:t>
      </w:r>
      <w:r>
        <w:rPr>
          <w:rFonts w:ascii="Times New Roman" w:hAnsi="Times New Roman" w:cs="Times New Roman"/>
          <w:color w:val="000000" w:themeColor="text1"/>
          <w:sz w:val="24"/>
          <w:szCs w:val="24"/>
        </w:rPr>
        <w:t>laba de que algunos palestinos (</w:t>
      </w:r>
      <w:r w:rsidRPr="00956048">
        <w:rPr>
          <w:rFonts w:ascii="Times New Roman" w:hAnsi="Times New Roman" w:cs="Times New Roman"/>
          <w:color w:val="000000" w:themeColor="text1"/>
          <w:sz w:val="24"/>
          <w:szCs w:val="24"/>
        </w:rPr>
        <w:t>ase</w:t>
      </w:r>
      <w:r>
        <w:rPr>
          <w:rFonts w:ascii="Times New Roman" w:hAnsi="Times New Roman" w:cs="Times New Roman"/>
          <w:color w:val="000000" w:themeColor="text1"/>
          <w:sz w:val="24"/>
          <w:szCs w:val="24"/>
        </w:rPr>
        <w:t xml:space="preserve">gurándose de remarcar que eran “en su mayoría militantes” “murieron”, en lugar de fueron asesinados por el ejército israelí. </w:t>
      </w:r>
      <w:r w:rsidRPr="00956048">
        <w:rPr>
          <w:rFonts w:ascii="Times New Roman" w:hAnsi="Times New Roman" w:cs="Times New Roman"/>
          <w:color w:val="000000" w:themeColor="text1"/>
          <w:sz w:val="24"/>
          <w:szCs w:val="24"/>
        </w:rPr>
        <w:t>La escalada se produjo tras la muerte del líd</w:t>
      </w:r>
      <w:r>
        <w:rPr>
          <w:rFonts w:ascii="Times New Roman" w:hAnsi="Times New Roman" w:cs="Times New Roman"/>
          <w:color w:val="000000" w:themeColor="text1"/>
          <w:sz w:val="24"/>
          <w:szCs w:val="24"/>
        </w:rPr>
        <w:t>er de la rama armada de Gaza</w:t>
      </w:r>
      <w:r w:rsidRPr="00956048">
        <w:rPr>
          <w:rFonts w:ascii="Times New Roman" w:hAnsi="Times New Roman" w:cs="Times New Roman"/>
          <w:color w:val="000000" w:themeColor="text1"/>
          <w:sz w:val="24"/>
          <w:szCs w:val="24"/>
        </w:rPr>
        <w:t>, informaba El Mundo, sin poder identificar una vez más</w:t>
      </w:r>
      <w:r>
        <w:rPr>
          <w:rFonts w:ascii="Times New Roman" w:hAnsi="Times New Roman" w:cs="Times New Roman"/>
          <w:color w:val="000000" w:themeColor="text1"/>
          <w:sz w:val="24"/>
          <w:szCs w:val="24"/>
        </w:rPr>
        <w:t>,</w:t>
      </w:r>
      <w:r w:rsidRPr="00956048">
        <w:rPr>
          <w:rFonts w:ascii="Times New Roman" w:hAnsi="Times New Roman" w:cs="Times New Roman"/>
          <w:color w:val="000000" w:themeColor="text1"/>
          <w:sz w:val="24"/>
          <w:szCs w:val="24"/>
        </w:rPr>
        <w:t xml:space="preserve"> a los culpables de esas muertes aparentemente misteriosas.</w:t>
      </w:r>
      <w:r>
        <w:rPr>
          <w:rFonts w:ascii="Times New Roman" w:hAnsi="Times New Roman" w:cs="Times New Roman"/>
          <w:color w:val="000000" w:themeColor="text1"/>
          <w:sz w:val="24"/>
          <w:szCs w:val="24"/>
        </w:rPr>
        <w:t xml:space="preserve"> </w:t>
      </w:r>
    </w:p>
    <w:p w14:paraId="06E2D0BD" w14:textId="77777777" w:rsidR="005F222C" w:rsidRDefault="00703DC8" w:rsidP="000B0D51">
      <w:pPr>
        <w:jc w:val="both"/>
        <w:rPr>
          <w:rFonts w:ascii="Times New Roman" w:hAnsi="Times New Roman" w:cs="Times New Roman"/>
          <w:color w:val="000000" w:themeColor="text1"/>
          <w:sz w:val="24"/>
          <w:szCs w:val="24"/>
        </w:rPr>
      </w:pPr>
      <w:r w:rsidRPr="00703DC8">
        <w:rPr>
          <w:rFonts w:ascii="Times New Roman" w:hAnsi="Times New Roman" w:cs="Times New Roman"/>
          <w:color w:val="000000" w:themeColor="text1"/>
          <w:sz w:val="24"/>
          <w:szCs w:val="24"/>
        </w:rPr>
        <w:t>La Republica, considerado en Itali</w:t>
      </w:r>
      <w:r>
        <w:rPr>
          <w:rFonts w:ascii="Times New Roman" w:hAnsi="Times New Roman" w:cs="Times New Roman"/>
          <w:color w:val="000000" w:themeColor="text1"/>
          <w:sz w:val="24"/>
          <w:szCs w:val="24"/>
        </w:rPr>
        <w:t>a como periódico de “izquierda”</w:t>
      </w:r>
      <w:r w:rsidRPr="00703DC8">
        <w:rPr>
          <w:rFonts w:ascii="Times New Roman" w:hAnsi="Times New Roman" w:cs="Times New Roman"/>
          <w:color w:val="000000" w:themeColor="text1"/>
          <w:sz w:val="24"/>
          <w:szCs w:val="24"/>
        </w:rPr>
        <w:t>, parecí</w:t>
      </w:r>
      <w:r>
        <w:rPr>
          <w:rFonts w:ascii="Times New Roman" w:hAnsi="Times New Roman" w:cs="Times New Roman"/>
          <w:color w:val="000000" w:themeColor="text1"/>
          <w:sz w:val="24"/>
          <w:szCs w:val="24"/>
        </w:rPr>
        <w:t>a más bien israelí y de derecha,</w:t>
      </w:r>
      <w:r w:rsidRPr="00703DC8">
        <w:rPr>
          <w:rFonts w:ascii="Times New Roman" w:hAnsi="Times New Roman" w:cs="Times New Roman"/>
          <w:color w:val="000000" w:themeColor="text1"/>
          <w:sz w:val="24"/>
          <w:szCs w:val="24"/>
        </w:rPr>
        <w:t xml:space="preserve"> al describir los acontecimientos que provocaron la muerte y las heridas de muchos palestinos. El periódico italiano</w:t>
      </w:r>
      <w:r>
        <w:rPr>
          <w:rFonts w:ascii="Times New Roman" w:hAnsi="Times New Roman" w:cs="Times New Roman"/>
          <w:color w:val="000000" w:themeColor="text1"/>
          <w:sz w:val="24"/>
          <w:szCs w:val="24"/>
        </w:rPr>
        <w:t>,</w:t>
      </w:r>
      <w:r w:rsidRPr="00703DC8">
        <w:rPr>
          <w:rFonts w:ascii="Times New Roman" w:hAnsi="Times New Roman" w:cs="Times New Roman"/>
          <w:color w:val="000000" w:themeColor="text1"/>
          <w:sz w:val="24"/>
          <w:szCs w:val="24"/>
        </w:rPr>
        <w:t xml:space="preserve"> utilizó una cronología irreal que sólo existe en la mente de los militares israelíes y de los responsa</w:t>
      </w:r>
      <w:r>
        <w:rPr>
          <w:rFonts w:ascii="Times New Roman" w:hAnsi="Times New Roman" w:cs="Times New Roman"/>
          <w:color w:val="000000" w:themeColor="text1"/>
          <w:sz w:val="24"/>
          <w:szCs w:val="24"/>
        </w:rPr>
        <w:t>bles de la toma de decisiones. “La violencia continuó, (Militantes de</w:t>
      </w:r>
      <w:r w:rsidRPr="00703DC8">
        <w:rPr>
          <w:rFonts w:ascii="Times New Roman" w:hAnsi="Times New Roman" w:cs="Times New Roman"/>
          <w:color w:val="000000" w:themeColor="text1"/>
          <w:sz w:val="24"/>
          <w:szCs w:val="24"/>
        </w:rPr>
        <w:t xml:space="preserve"> Yihad Islámica de Gaza</w:t>
      </w:r>
      <w:r>
        <w:rPr>
          <w:rFonts w:ascii="Times New Roman" w:hAnsi="Times New Roman" w:cs="Times New Roman"/>
          <w:color w:val="000000" w:themeColor="text1"/>
          <w:sz w:val="24"/>
          <w:szCs w:val="24"/>
        </w:rPr>
        <w:t>)</w:t>
      </w:r>
      <w:r w:rsidRPr="00703DC8">
        <w:rPr>
          <w:rFonts w:ascii="Times New Roman" w:hAnsi="Times New Roman" w:cs="Times New Roman"/>
          <w:color w:val="000000" w:themeColor="text1"/>
          <w:sz w:val="24"/>
          <w:szCs w:val="24"/>
        </w:rPr>
        <w:t xml:space="preserve"> lanzaron varios cohetes contra Israel</w:t>
      </w:r>
      <w:r>
        <w:rPr>
          <w:rFonts w:ascii="Times New Roman" w:hAnsi="Times New Roman" w:cs="Times New Roman"/>
          <w:color w:val="000000" w:themeColor="text1"/>
          <w:sz w:val="24"/>
          <w:szCs w:val="24"/>
        </w:rPr>
        <w:t>,</w:t>
      </w:r>
      <w:r w:rsidRPr="00703DC8">
        <w:rPr>
          <w:rFonts w:ascii="Times New Roman" w:hAnsi="Times New Roman" w:cs="Times New Roman"/>
          <w:color w:val="000000" w:themeColor="text1"/>
          <w:sz w:val="24"/>
          <w:szCs w:val="24"/>
        </w:rPr>
        <w:t xml:space="preserve"> rompiendo l</w:t>
      </w:r>
      <w:r>
        <w:rPr>
          <w:rFonts w:ascii="Times New Roman" w:hAnsi="Times New Roman" w:cs="Times New Roman"/>
          <w:color w:val="000000" w:themeColor="text1"/>
          <w:sz w:val="24"/>
          <w:szCs w:val="24"/>
        </w:rPr>
        <w:t>a breve tregua, según informan (</w:t>
      </w:r>
      <w:r w:rsidRPr="00703DC8">
        <w:rPr>
          <w:rFonts w:ascii="Times New Roman" w:hAnsi="Times New Roman" w:cs="Times New Roman"/>
          <w:color w:val="000000" w:themeColor="text1"/>
          <w:sz w:val="24"/>
          <w:szCs w:val="24"/>
        </w:rPr>
        <w:t>el</w:t>
      </w:r>
      <w:r>
        <w:rPr>
          <w:rFonts w:ascii="Times New Roman" w:hAnsi="Times New Roman" w:cs="Times New Roman"/>
          <w:color w:val="000000" w:themeColor="text1"/>
          <w:sz w:val="24"/>
          <w:szCs w:val="24"/>
        </w:rPr>
        <w:t xml:space="preserve"> periódico derechista israelí</w:t>
      </w:r>
      <w:r w:rsidRPr="00703DC8">
        <w:rPr>
          <w:rFonts w:ascii="Times New Roman" w:hAnsi="Times New Roman" w:cs="Times New Roman"/>
          <w:color w:val="000000" w:themeColor="text1"/>
          <w:sz w:val="24"/>
          <w:szCs w:val="24"/>
        </w:rPr>
        <w:t xml:space="preserve"> The Jerus</w:t>
      </w:r>
      <w:r>
        <w:rPr>
          <w:rFonts w:ascii="Times New Roman" w:hAnsi="Times New Roman" w:cs="Times New Roman"/>
          <w:color w:val="000000" w:themeColor="text1"/>
          <w:sz w:val="24"/>
          <w:szCs w:val="24"/>
        </w:rPr>
        <w:t>alén Post y el ejército israelí). No queda claro a qué “tregua”</w:t>
      </w:r>
      <w:r w:rsidRPr="00703DC8">
        <w:rPr>
          <w:rFonts w:ascii="Times New Roman" w:hAnsi="Times New Roman" w:cs="Times New Roman"/>
          <w:color w:val="000000" w:themeColor="text1"/>
          <w:sz w:val="24"/>
          <w:szCs w:val="24"/>
        </w:rPr>
        <w:t xml:space="preserve"> se refería La Republica.</w:t>
      </w:r>
    </w:p>
    <w:p w14:paraId="466E9CCE" w14:textId="77777777" w:rsidR="007A0A26" w:rsidRDefault="005F222C" w:rsidP="000B0D5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(El Mundo) Le Monde</w:t>
      </w:r>
      <w:r w:rsidRPr="005F222C">
        <w:rPr>
          <w:rFonts w:ascii="Times New Roman" w:hAnsi="Times New Roman" w:cs="Times New Roman"/>
          <w:color w:val="000000" w:themeColor="text1"/>
          <w:sz w:val="24"/>
          <w:szCs w:val="24"/>
        </w:rPr>
        <w:t>, de Francia, hizo lo mismo e informó siguiendo las mismas líneas y clichés engañosos de Israel, asumiendo las declaraciones del ejército y el gobierno de Israel. Curiosamente, la muerte y las heridas de palestinos en Gaza</w:t>
      </w:r>
      <w:r>
        <w:rPr>
          <w:rFonts w:ascii="Times New Roman" w:hAnsi="Times New Roman" w:cs="Times New Roman"/>
          <w:color w:val="000000" w:themeColor="text1"/>
          <w:sz w:val="24"/>
          <w:szCs w:val="24"/>
        </w:rPr>
        <w:t>,</w:t>
      </w:r>
      <w:r w:rsidRPr="005F222C">
        <w:rPr>
          <w:rFonts w:ascii="Times New Roman" w:hAnsi="Times New Roman" w:cs="Times New Roman"/>
          <w:color w:val="000000" w:themeColor="text1"/>
          <w:sz w:val="24"/>
          <w:szCs w:val="24"/>
        </w:rPr>
        <w:t xml:space="preserve"> no merecen un lugar en la web del periódico francés. En su lugar, decidió destacar una noticia comparativamente irrelevante en la que Israel denunciaba el etiquetado de los productos de los asen</w:t>
      </w:r>
      <w:r>
        <w:rPr>
          <w:rFonts w:ascii="Times New Roman" w:hAnsi="Times New Roman" w:cs="Times New Roman"/>
          <w:color w:val="000000" w:themeColor="text1"/>
          <w:sz w:val="24"/>
          <w:szCs w:val="24"/>
        </w:rPr>
        <w:t>tamientos ilegales como “discriminatorios”.</w:t>
      </w:r>
      <w:r w:rsidR="007A0A26">
        <w:rPr>
          <w:rFonts w:ascii="Times New Roman" w:hAnsi="Times New Roman" w:cs="Times New Roman"/>
          <w:color w:val="000000" w:themeColor="text1"/>
          <w:sz w:val="24"/>
          <w:szCs w:val="24"/>
        </w:rPr>
        <w:t xml:space="preserve"> </w:t>
      </w:r>
    </w:p>
    <w:p w14:paraId="1C8262E1" w14:textId="77777777" w:rsidR="00BF65AF" w:rsidRDefault="00AC6BEB" w:rsidP="00AC6BEB">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En otro orden de ideas, </w:t>
      </w:r>
      <w:r w:rsidRPr="00AC6BEB">
        <w:rPr>
          <w:rFonts w:ascii="Times New Roman" w:hAnsi="Times New Roman" w:cs="Times New Roman"/>
          <w:color w:val="000000" w:themeColor="text1"/>
          <w:sz w:val="24"/>
          <w:szCs w:val="24"/>
        </w:rPr>
        <w:t>Noam Chomsky</w:t>
      </w:r>
      <w:r>
        <w:rPr>
          <w:rFonts w:ascii="Times New Roman" w:hAnsi="Times New Roman" w:cs="Times New Roman"/>
          <w:color w:val="000000" w:themeColor="text1"/>
          <w:sz w:val="24"/>
          <w:szCs w:val="24"/>
        </w:rPr>
        <w:t xml:space="preserve"> Edward S. Herman, en su libro: “</w:t>
      </w:r>
      <w:r w:rsidRPr="00AC6BEB">
        <w:rPr>
          <w:rFonts w:ascii="Times New Roman" w:hAnsi="Times New Roman" w:cs="Times New Roman"/>
          <w:color w:val="000000" w:themeColor="text1"/>
          <w:sz w:val="24"/>
          <w:szCs w:val="24"/>
        </w:rPr>
        <w:t>Consenso Manufacturado: La economía política de los medios de comunicación</w:t>
      </w:r>
      <w:r w:rsidR="00BF65AF">
        <w:rPr>
          <w:rFonts w:ascii="Times New Roman" w:hAnsi="Times New Roman" w:cs="Times New Roman"/>
          <w:color w:val="000000" w:themeColor="text1"/>
          <w:sz w:val="24"/>
          <w:szCs w:val="24"/>
        </w:rPr>
        <w:t xml:space="preserve">”, señalan que </w:t>
      </w:r>
      <w:r>
        <w:rPr>
          <w:rFonts w:ascii="Times New Roman" w:hAnsi="Times New Roman" w:cs="Times New Roman"/>
          <w:color w:val="000000" w:themeColor="text1"/>
          <w:sz w:val="24"/>
          <w:szCs w:val="24"/>
        </w:rPr>
        <w:t xml:space="preserve"> </w:t>
      </w:r>
      <w:r w:rsidR="00BF65AF">
        <w:rPr>
          <w:rFonts w:ascii="Times New Roman" w:hAnsi="Times New Roman" w:cs="Times New Roman"/>
          <w:color w:val="000000" w:themeColor="text1"/>
          <w:sz w:val="24"/>
          <w:szCs w:val="24"/>
        </w:rPr>
        <w:t>l</w:t>
      </w:r>
      <w:r w:rsidRPr="00AC6BEB">
        <w:rPr>
          <w:rFonts w:ascii="Times New Roman" w:hAnsi="Times New Roman" w:cs="Times New Roman"/>
          <w:color w:val="000000" w:themeColor="text1"/>
          <w:sz w:val="24"/>
          <w:szCs w:val="24"/>
        </w:rPr>
        <w:t>os medios de comunicación están envenenándonos con odio</w:t>
      </w:r>
      <w:r w:rsidR="00BF65AF">
        <w:rPr>
          <w:rFonts w:ascii="Times New Roman" w:hAnsi="Times New Roman" w:cs="Times New Roman"/>
          <w:color w:val="000000" w:themeColor="text1"/>
          <w:sz w:val="24"/>
          <w:szCs w:val="24"/>
        </w:rPr>
        <w:t xml:space="preserve">, a su vez, exponen </w:t>
      </w:r>
      <w:r w:rsidRPr="00AC6BEB">
        <w:rPr>
          <w:rFonts w:ascii="Times New Roman" w:hAnsi="Times New Roman" w:cs="Times New Roman"/>
          <w:color w:val="000000" w:themeColor="text1"/>
          <w:sz w:val="24"/>
          <w:szCs w:val="24"/>
        </w:rPr>
        <w:t>las técnicas que l</w:t>
      </w:r>
      <w:r w:rsidR="00BF65AF">
        <w:rPr>
          <w:rFonts w:ascii="Times New Roman" w:hAnsi="Times New Roman" w:cs="Times New Roman"/>
          <w:color w:val="000000" w:themeColor="text1"/>
          <w:sz w:val="24"/>
          <w:szCs w:val="24"/>
        </w:rPr>
        <w:t>os medios comerciales utilizan</w:t>
      </w:r>
      <w:r w:rsidRPr="00AC6BEB">
        <w:rPr>
          <w:rFonts w:ascii="Times New Roman" w:hAnsi="Times New Roman" w:cs="Times New Roman"/>
          <w:color w:val="000000" w:themeColor="text1"/>
          <w:sz w:val="24"/>
          <w:szCs w:val="24"/>
        </w:rPr>
        <w:t xml:space="preserve"> para promover y defender las agendas económicas, sociales y políticas de las élites gobernantes. Estas técnicas incluían retratar a las víctimas como valedoras o no de simpatía. Un sacerdote católico como Jerzy Popiełuszko, por ejemplo, asesinado por el régimen comunista en Polonia en</w:t>
      </w:r>
      <w:r w:rsidR="00BF65AF">
        <w:rPr>
          <w:rFonts w:ascii="Times New Roman" w:hAnsi="Times New Roman" w:cs="Times New Roman"/>
          <w:color w:val="000000" w:themeColor="text1"/>
          <w:sz w:val="24"/>
          <w:szCs w:val="24"/>
        </w:rPr>
        <w:t xml:space="preserve"> 1984, fue deificado;</w:t>
      </w:r>
      <w:r w:rsidRPr="00AC6BEB">
        <w:rPr>
          <w:rFonts w:ascii="Times New Roman" w:hAnsi="Times New Roman" w:cs="Times New Roman"/>
          <w:color w:val="000000" w:themeColor="text1"/>
          <w:sz w:val="24"/>
          <w:szCs w:val="24"/>
        </w:rPr>
        <w:t xml:space="preserve"> pero cuatro misioneros católicos que fueron violados y asesinados en 1980 en El Salvador por escuadrones de la muerte respaldados por Estados Unidos fueron, sin embargo, calumniados como compañeros d</w:t>
      </w:r>
      <w:r w:rsidR="00BF65AF">
        <w:rPr>
          <w:rFonts w:ascii="Times New Roman" w:hAnsi="Times New Roman" w:cs="Times New Roman"/>
          <w:color w:val="000000" w:themeColor="text1"/>
          <w:sz w:val="24"/>
          <w:szCs w:val="24"/>
        </w:rPr>
        <w:t>e viaje del movimiento rebelde “</w:t>
      </w:r>
      <w:r w:rsidRPr="00AC6BEB">
        <w:rPr>
          <w:rFonts w:ascii="Times New Roman" w:hAnsi="Times New Roman" w:cs="Times New Roman"/>
          <w:color w:val="000000" w:themeColor="text1"/>
          <w:sz w:val="24"/>
          <w:szCs w:val="24"/>
        </w:rPr>
        <w:t>mar</w:t>
      </w:r>
      <w:r w:rsidR="00BF65AF">
        <w:rPr>
          <w:rFonts w:ascii="Times New Roman" w:hAnsi="Times New Roman" w:cs="Times New Roman"/>
          <w:color w:val="000000" w:themeColor="text1"/>
          <w:sz w:val="24"/>
          <w:szCs w:val="24"/>
        </w:rPr>
        <w:t>xista”</w:t>
      </w:r>
      <w:r w:rsidRPr="00AC6BEB">
        <w:rPr>
          <w:rFonts w:ascii="Times New Roman" w:hAnsi="Times New Roman" w:cs="Times New Roman"/>
          <w:color w:val="000000" w:themeColor="text1"/>
          <w:sz w:val="24"/>
          <w:szCs w:val="24"/>
        </w:rPr>
        <w:t xml:space="preserve">. </w:t>
      </w:r>
    </w:p>
    <w:p w14:paraId="5118159F" w14:textId="77777777" w:rsidR="007A0A26" w:rsidRDefault="0077612A" w:rsidP="000B0D5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Además, señalan que, las técnicas conducen  y son una estrategia de mercado,</w:t>
      </w:r>
      <w:r w:rsidRPr="0077612A">
        <w:rPr>
          <w:rFonts w:ascii="Times New Roman" w:hAnsi="Times New Roman" w:cs="Times New Roman"/>
          <w:color w:val="000000" w:themeColor="text1"/>
          <w:sz w:val="24"/>
          <w:szCs w:val="24"/>
        </w:rPr>
        <w:t xml:space="preserve"> que fomenta un comportamiento adictivo y agresivo. Cuanto más se rastrean los hábitos de los lectores y espectadores en </w:t>
      </w:r>
      <w:r>
        <w:rPr>
          <w:rFonts w:ascii="Times New Roman" w:hAnsi="Times New Roman" w:cs="Times New Roman"/>
          <w:color w:val="000000" w:themeColor="text1"/>
          <w:sz w:val="24"/>
          <w:szCs w:val="24"/>
        </w:rPr>
        <w:t>por ejemplo (</w:t>
      </w:r>
      <w:r w:rsidRPr="0077612A">
        <w:rPr>
          <w:rFonts w:ascii="Times New Roman" w:hAnsi="Times New Roman" w:cs="Times New Roman"/>
          <w:color w:val="000000" w:themeColor="text1"/>
          <w:sz w:val="24"/>
          <w:szCs w:val="24"/>
        </w:rPr>
        <w:t xml:space="preserve">Internet y </w:t>
      </w:r>
      <w:r>
        <w:rPr>
          <w:rFonts w:ascii="Times New Roman" w:hAnsi="Times New Roman" w:cs="Times New Roman"/>
          <w:color w:val="000000" w:themeColor="text1"/>
          <w:sz w:val="24"/>
          <w:szCs w:val="24"/>
        </w:rPr>
        <w:t xml:space="preserve">en </w:t>
      </w:r>
      <w:r w:rsidRPr="0077612A">
        <w:rPr>
          <w:rFonts w:ascii="Times New Roman" w:hAnsi="Times New Roman" w:cs="Times New Roman"/>
          <w:color w:val="000000" w:themeColor="text1"/>
          <w:sz w:val="24"/>
          <w:szCs w:val="24"/>
        </w:rPr>
        <w:t>los dispositivos electrónicos</w:t>
      </w:r>
      <w:r>
        <w:rPr>
          <w:rFonts w:ascii="Times New Roman" w:hAnsi="Times New Roman" w:cs="Times New Roman"/>
          <w:color w:val="000000" w:themeColor="text1"/>
          <w:sz w:val="24"/>
          <w:szCs w:val="24"/>
        </w:rPr>
        <w:t>)</w:t>
      </w:r>
      <w:r w:rsidRPr="0077612A">
        <w:rPr>
          <w:rFonts w:ascii="Times New Roman" w:hAnsi="Times New Roman" w:cs="Times New Roman"/>
          <w:color w:val="000000" w:themeColor="text1"/>
          <w:sz w:val="24"/>
          <w:szCs w:val="24"/>
        </w:rPr>
        <w:t>, más se alimenta la adicción y la agresión.</w:t>
      </w:r>
      <w:r>
        <w:rPr>
          <w:rFonts w:ascii="Times New Roman" w:hAnsi="Times New Roman" w:cs="Times New Roman"/>
          <w:color w:val="000000" w:themeColor="text1"/>
          <w:sz w:val="24"/>
          <w:szCs w:val="24"/>
        </w:rPr>
        <w:t xml:space="preserve"> </w:t>
      </w:r>
    </w:p>
    <w:p w14:paraId="24026455" w14:textId="77777777" w:rsidR="00131E39" w:rsidRDefault="00616E95" w:rsidP="000B0D5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Y qué decir sobre la desinformación sobre</w:t>
      </w:r>
      <w:r w:rsidR="00D63BB4">
        <w:rPr>
          <w:rFonts w:ascii="Times New Roman" w:hAnsi="Times New Roman" w:cs="Times New Roman"/>
          <w:color w:val="000000" w:themeColor="text1"/>
          <w:sz w:val="24"/>
          <w:szCs w:val="24"/>
        </w:rPr>
        <w:t xml:space="preserve"> la vida internacional:</w:t>
      </w:r>
      <w:r>
        <w:rPr>
          <w:rFonts w:ascii="Times New Roman" w:hAnsi="Times New Roman" w:cs="Times New Roman"/>
          <w:color w:val="000000" w:themeColor="text1"/>
          <w:sz w:val="24"/>
          <w:szCs w:val="24"/>
        </w:rPr>
        <w:t xml:space="preserve"> parecen estar al día las m</w:t>
      </w:r>
      <w:r w:rsidRPr="00616E95">
        <w:rPr>
          <w:rFonts w:ascii="Times New Roman" w:hAnsi="Times New Roman" w:cs="Times New Roman"/>
          <w:color w:val="000000" w:themeColor="text1"/>
          <w:sz w:val="24"/>
          <w:szCs w:val="24"/>
        </w:rPr>
        <w:t xml:space="preserve">entiras, </w:t>
      </w:r>
      <w:r>
        <w:rPr>
          <w:rFonts w:ascii="Times New Roman" w:hAnsi="Times New Roman" w:cs="Times New Roman"/>
          <w:color w:val="000000" w:themeColor="text1"/>
          <w:sz w:val="24"/>
          <w:szCs w:val="24"/>
        </w:rPr>
        <w:t xml:space="preserve">la </w:t>
      </w:r>
      <w:r w:rsidRPr="00616E95">
        <w:rPr>
          <w:rFonts w:ascii="Times New Roman" w:hAnsi="Times New Roman" w:cs="Times New Roman"/>
          <w:color w:val="000000" w:themeColor="text1"/>
          <w:sz w:val="24"/>
          <w:szCs w:val="24"/>
        </w:rPr>
        <w:t xml:space="preserve">manipulación, </w:t>
      </w:r>
      <w:r>
        <w:rPr>
          <w:rFonts w:ascii="Times New Roman" w:hAnsi="Times New Roman" w:cs="Times New Roman"/>
          <w:color w:val="000000" w:themeColor="text1"/>
          <w:sz w:val="24"/>
          <w:szCs w:val="24"/>
        </w:rPr>
        <w:t xml:space="preserve">y los </w:t>
      </w:r>
      <w:r w:rsidRPr="00616E95">
        <w:rPr>
          <w:rFonts w:ascii="Times New Roman" w:hAnsi="Times New Roman" w:cs="Times New Roman"/>
          <w:color w:val="000000" w:themeColor="text1"/>
          <w:sz w:val="24"/>
          <w:szCs w:val="24"/>
        </w:rPr>
        <w:t>silencios de los medios de comunicación dominantes</w:t>
      </w:r>
      <w:r>
        <w:rPr>
          <w:rFonts w:ascii="Times New Roman" w:hAnsi="Times New Roman" w:cs="Times New Roman"/>
          <w:color w:val="000000" w:themeColor="text1"/>
          <w:sz w:val="24"/>
          <w:szCs w:val="24"/>
        </w:rPr>
        <w:t xml:space="preserve">. </w:t>
      </w:r>
      <w:r w:rsidR="00131E39" w:rsidRPr="00131E39">
        <w:rPr>
          <w:rFonts w:ascii="Times New Roman" w:hAnsi="Times New Roman" w:cs="Times New Roman"/>
          <w:color w:val="000000" w:themeColor="text1"/>
          <w:sz w:val="24"/>
          <w:szCs w:val="24"/>
        </w:rPr>
        <w:t>Para los medios de comunicación dominantes, un lanzador de piedras contra la policía en París, o contra la poli</w:t>
      </w:r>
      <w:r w:rsidR="00131E39">
        <w:rPr>
          <w:rFonts w:ascii="Times New Roman" w:hAnsi="Times New Roman" w:cs="Times New Roman"/>
          <w:color w:val="000000" w:themeColor="text1"/>
          <w:sz w:val="24"/>
          <w:szCs w:val="24"/>
        </w:rPr>
        <w:t>cía en Seúl,</w:t>
      </w:r>
      <w:r w:rsidR="00131E39" w:rsidRPr="00131E39">
        <w:rPr>
          <w:rFonts w:ascii="Times New Roman" w:hAnsi="Times New Roman" w:cs="Times New Roman"/>
          <w:color w:val="000000" w:themeColor="text1"/>
          <w:sz w:val="24"/>
          <w:szCs w:val="24"/>
        </w:rPr>
        <w:t xml:space="preserve"> es un matón, pero un ciudadano l</w:t>
      </w:r>
      <w:r w:rsidR="00131E39">
        <w:rPr>
          <w:rFonts w:ascii="Times New Roman" w:hAnsi="Times New Roman" w:cs="Times New Roman"/>
          <w:color w:val="000000" w:themeColor="text1"/>
          <w:sz w:val="24"/>
          <w:szCs w:val="24"/>
        </w:rPr>
        <w:t>úcido y valiente si es gaseado en Argel</w:t>
      </w:r>
      <w:r w:rsidR="00131E39" w:rsidRPr="00131E39">
        <w:rPr>
          <w:rFonts w:ascii="Times New Roman" w:hAnsi="Times New Roman" w:cs="Times New Roman"/>
          <w:color w:val="000000" w:themeColor="text1"/>
          <w:sz w:val="24"/>
          <w:szCs w:val="24"/>
        </w:rPr>
        <w:t xml:space="preserve"> o</w:t>
      </w:r>
      <w:r w:rsidR="00131E39">
        <w:rPr>
          <w:rFonts w:ascii="Times New Roman" w:hAnsi="Times New Roman" w:cs="Times New Roman"/>
          <w:color w:val="000000" w:themeColor="text1"/>
          <w:sz w:val="24"/>
          <w:szCs w:val="24"/>
        </w:rPr>
        <w:t xml:space="preserve"> en</w:t>
      </w:r>
      <w:r w:rsidR="00131E39" w:rsidRPr="00131E39">
        <w:rPr>
          <w:rFonts w:ascii="Times New Roman" w:hAnsi="Times New Roman" w:cs="Times New Roman"/>
          <w:color w:val="000000" w:themeColor="text1"/>
          <w:sz w:val="24"/>
          <w:szCs w:val="24"/>
        </w:rPr>
        <w:t xml:space="preserve"> Caracas!</w:t>
      </w:r>
      <w:r w:rsidR="00131E39">
        <w:rPr>
          <w:rFonts w:ascii="Times New Roman" w:hAnsi="Times New Roman" w:cs="Times New Roman"/>
          <w:color w:val="000000" w:themeColor="text1"/>
          <w:sz w:val="24"/>
          <w:szCs w:val="24"/>
        </w:rPr>
        <w:t>.</w:t>
      </w:r>
      <w:r w:rsidR="00131E39" w:rsidRPr="00131E39">
        <w:rPr>
          <w:rFonts w:ascii="Times New Roman" w:hAnsi="Times New Roman" w:cs="Times New Roman"/>
          <w:color w:val="000000" w:themeColor="text1"/>
          <w:sz w:val="24"/>
          <w:szCs w:val="24"/>
        </w:rPr>
        <w:t xml:space="preserve"> Un manifestante asesinado o herido en París</w:t>
      </w:r>
      <w:r w:rsidR="00131E39">
        <w:rPr>
          <w:rFonts w:ascii="Times New Roman" w:hAnsi="Times New Roman" w:cs="Times New Roman"/>
          <w:color w:val="000000" w:themeColor="text1"/>
          <w:sz w:val="24"/>
          <w:szCs w:val="24"/>
        </w:rPr>
        <w:t>, no es más que un error,</w:t>
      </w:r>
      <w:r w:rsidR="00131E39" w:rsidRPr="00131E39">
        <w:rPr>
          <w:rFonts w:ascii="Times New Roman" w:hAnsi="Times New Roman" w:cs="Times New Roman"/>
          <w:color w:val="000000" w:themeColor="text1"/>
          <w:sz w:val="24"/>
          <w:szCs w:val="24"/>
        </w:rPr>
        <w:t xml:space="preserve"> resultante de un comportamiento individual</w:t>
      </w:r>
      <w:r w:rsidR="00131E39">
        <w:rPr>
          <w:rFonts w:ascii="Times New Roman" w:hAnsi="Times New Roman" w:cs="Times New Roman"/>
          <w:color w:val="000000" w:themeColor="text1"/>
          <w:sz w:val="24"/>
          <w:szCs w:val="24"/>
        </w:rPr>
        <w:t>,</w:t>
      </w:r>
      <w:r w:rsidR="00131E39" w:rsidRPr="00131E39">
        <w:rPr>
          <w:rFonts w:ascii="Times New Roman" w:hAnsi="Times New Roman" w:cs="Times New Roman"/>
          <w:color w:val="000000" w:themeColor="text1"/>
          <w:sz w:val="24"/>
          <w:szCs w:val="24"/>
        </w:rPr>
        <w:t xml:space="preserve"> en el contexto del mantenimiento del</w:t>
      </w:r>
      <w:r w:rsidR="00131E39">
        <w:rPr>
          <w:rFonts w:ascii="Times New Roman" w:hAnsi="Times New Roman" w:cs="Times New Roman"/>
          <w:color w:val="000000" w:themeColor="text1"/>
          <w:sz w:val="24"/>
          <w:szCs w:val="24"/>
        </w:rPr>
        <w:t xml:space="preserve"> “orden”; pero en</w:t>
      </w:r>
      <w:r w:rsidR="00131E39" w:rsidRPr="00131E39">
        <w:rPr>
          <w:rFonts w:ascii="Times New Roman" w:hAnsi="Times New Roman" w:cs="Times New Roman"/>
          <w:color w:val="000000" w:themeColor="text1"/>
          <w:sz w:val="24"/>
          <w:szCs w:val="24"/>
        </w:rPr>
        <w:t xml:space="preserve"> Venezuela, ¡es el resultado de la natura</w:t>
      </w:r>
      <w:r w:rsidR="00131E39">
        <w:rPr>
          <w:rFonts w:ascii="Times New Roman" w:hAnsi="Times New Roman" w:cs="Times New Roman"/>
          <w:color w:val="000000" w:themeColor="text1"/>
          <w:sz w:val="24"/>
          <w:szCs w:val="24"/>
        </w:rPr>
        <w:t xml:space="preserve">leza represiva del “régimen”. Veamos algunos otros ejemplos: </w:t>
      </w:r>
    </w:p>
    <w:p w14:paraId="0ACFD61E" w14:textId="77777777" w:rsidR="0075482F" w:rsidRDefault="0075482F" w:rsidP="0075482F">
      <w:pPr>
        <w:pStyle w:val="Prrafodelista"/>
        <w:numPr>
          <w:ilvl w:val="0"/>
          <w:numId w:val="1"/>
        </w:numPr>
        <w:jc w:val="both"/>
        <w:rPr>
          <w:rFonts w:ascii="Times New Roman" w:hAnsi="Times New Roman" w:cs="Times New Roman"/>
          <w:color w:val="000000" w:themeColor="text1"/>
          <w:sz w:val="24"/>
          <w:szCs w:val="24"/>
        </w:rPr>
      </w:pPr>
      <w:r w:rsidRPr="0075482F">
        <w:rPr>
          <w:rFonts w:ascii="Times New Roman" w:hAnsi="Times New Roman" w:cs="Times New Roman"/>
          <w:color w:val="000000" w:themeColor="text1"/>
          <w:sz w:val="24"/>
          <w:szCs w:val="24"/>
        </w:rPr>
        <w:t>El tratamiento de los paraísos fiscales y de la evasión fiscal es muy complaciente: los medios de comunicación sólo critican a unas pocas “ovejas negras de cuello blanco”, pero el sistema de fraude “legal” tolerado por los Estados nunca se lleva a juicio. Los casos de los “Panamá Papers” han sido despolitizados al máximo y las propuestas de medidas vinculantes no han sido apoyadas.</w:t>
      </w:r>
      <w:r>
        <w:rPr>
          <w:rFonts w:ascii="Times New Roman" w:hAnsi="Times New Roman" w:cs="Times New Roman"/>
          <w:color w:val="000000" w:themeColor="text1"/>
          <w:sz w:val="24"/>
          <w:szCs w:val="24"/>
        </w:rPr>
        <w:t xml:space="preserve"> </w:t>
      </w:r>
    </w:p>
    <w:p w14:paraId="6255EA14" w14:textId="77777777" w:rsidR="0075482F" w:rsidRDefault="00A8547C" w:rsidP="00A8547C">
      <w:pPr>
        <w:pStyle w:val="Prrafodelista"/>
        <w:numPr>
          <w:ilvl w:val="0"/>
          <w:numId w:val="1"/>
        </w:numPr>
        <w:jc w:val="both"/>
        <w:rPr>
          <w:rFonts w:ascii="Times New Roman" w:hAnsi="Times New Roman" w:cs="Times New Roman"/>
          <w:color w:val="000000" w:themeColor="text1"/>
          <w:sz w:val="24"/>
          <w:szCs w:val="24"/>
        </w:rPr>
      </w:pPr>
      <w:r w:rsidRPr="00A8547C">
        <w:rPr>
          <w:rFonts w:ascii="Times New Roman" w:hAnsi="Times New Roman" w:cs="Times New Roman"/>
          <w:color w:val="000000" w:themeColor="text1"/>
          <w:sz w:val="24"/>
          <w:szCs w:val="24"/>
        </w:rPr>
        <w:t>Los medios de comunicación occidentales han anunciado repetidamente la m</w:t>
      </w:r>
      <w:r w:rsidR="00EB6C26">
        <w:rPr>
          <w:rFonts w:ascii="Times New Roman" w:hAnsi="Times New Roman" w:cs="Times New Roman"/>
          <w:color w:val="000000" w:themeColor="text1"/>
          <w:sz w:val="24"/>
          <w:szCs w:val="24"/>
        </w:rPr>
        <w:t>uerte del “régimen” de Corea del Norte</w:t>
      </w:r>
      <w:r w:rsidRPr="00A8547C">
        <w:rPr>
          <w:rFonts w:ascii="Times New Roman" w:hAnsi="Times New Roman" w:cs="Times New Roman"/>
          <w:color w:val="000000" w:themeColor="text1"/>
          <w:sz w:val="24"/>
          <w:szCs w:val="24"/>
        </w:rPr>
        <w:t xml:space="preserve"> y han esgrimido la amenaza que representa para la paz mundial, que se refleja en el interminable desfile militar en todas las pantallas, que es claramente la única actividad de los fanáticos norcoreanos. A este espectáculo edificante se le añaden los comentarios televisivos y radiofónicos de los “expertos” más analfabetos sobre los “h</w:t>
      </w:r>
      <w:r w:rsidR="00EB6C26">
        <w:rPr>
          <w:rFonts w:ascii="Times New Roman" w:hAnsi="Times New Roman" w:cs="Times New Roman"/>
          <w:color w:val="000000" w:themeColor="text1"/>
          <w:sz w:val="24"/>
          <w:szCs w:val="24"/>
        </w:rPr>
        <w:t>orrores sin parangón del sistema político</w:t>
      </w:r>
      <w:r w:rsidRPr="00A8547C">
        <w:rPr>
          <w:rFonts w:ascii="Times New Roman" w:hAnsi="Times New Roman" w:cs="Times New Roman"/>
          <w:color w:val="000000" w:themeColor="text1"/>
          <w:sz w:val="24"/>
          <w:szCs w:val="24"/>
        </w:rPr>
        <w:t xml:space="preserve"> norcoreano”.  </w:t>
      </w:r>
      <w:r>
        <w:rPr>
          <w:rFonts w:ascii="Times New Roman" w:hAnsi="Times New Roman" w:cs="Times New Roman"/>
          <w:color w:val="000000" w:themeColor="text1"/>
          <w:sz w:val="24"/>
          <w:szCs w:val="24"/>
        </w:rPr>
        <w:t xml:space="preserve"> </w:t>
      </w:r>
    </w:p>
    <w:p w14:paraId="1501EF6A" w14:textId="77777777" w:rsidR="00A8547C" w:rsidRDefault="00F32E95" w:rsidP="00F32E95">
      <w:pPr>
        <w:pStyle w:val="Prrafodelista"/>
        <w:numPr>
          <w:ilvl w:val="0"/>
          <w:numId w:val="1"/>
        </w:numPr>
        <w:jc w:val="both"/>
        <w:rPr>
          <w:rFonts w:ascii="Times New Roman" w:hAnsi="Times New Roman" w:cs="Times New Roman"/>
          <w:color w:val="000000" w:themeColor="text1"/>
          <w:sz w:val="24"/>
          <w:szCs w:val="24"/>
        </w:rPr>
      </w:pPr>
      <w:r w:rsidRPr="00F32E95">
        <w:rPr>
          <w:rFonts w:ascii="Times New Roman" w:hAnsi="Times New Roman" w:cs="Times New Roman"/>
          <w:color w:val="000000" w:themeColor="text1"/>
          <w:sz w:val="24"/>
          <w:szCs w:val="24"/>
        </w:rPr>
        <w:t>En África (especialmente en el África de habla francés), donde se multiplican las elecciones presidenciales amañadas, los medios de comunicación occidentales dominantes muestran discreción: la indignación por el fraude electoral se enfoca en otras direcciones.</w:t>
      </w:r>
      <w:r>
        <w:rPr>
          <w:rFonts w:ascii="Times New Roman" w:hAnsi="Times New Roman" w:cs="Times New Roman"/>
          <w:color w:val="000000" w:themeColor="text1"/>
          <w:sz w:val="24"/>
          <w:szCs w:val="24"/>
        </w:rPr>
        <w:t xml:space="preserve"> </w:t>
      </w:r>
    </w:p>
    <w:p w14:paraId="064A6970" w14:textId="77777777" w:rsidR="00F32E95" w:rsidRDefault="00B272AE" w:rsidP="00B272AE">
      <w:pPr>
        <w:pStyle w:val="Prrafodelista"/>
        <w:numPr>
          <w:ilvl w:val="0"/>
          <w:numId w:val="1"/>
        </w:numPr>
        <w:jc w:val="both"/>
        <w:rPr>
          <w:rFonts w:ascii="Times New Roman" w:hAnsi="Times New Roman" w:cs="Times New Roman"/>
          <w:color w:val="000000" w:themeColor="text1"/>
          <w:sz w:val="24"/>
          <w:szCs w:val="24"/>
        </w:rPr>
      </w:pPr>
      <w:r w:rsidRPr="00B272AE">
        <w:rPr>
          <w:rFonts w:ascii="Times New Roman" w:hAnsi="Times New Roman" w:cs="Times New Roman"/>
          <w:color w:val="000000" w:themeColor="text1"/>
          <w:sz w:val="24"/>
          <w:szCs w:val="24"/>
        </w:rPr>
        <w:t>Cuando las tropas de la OTAN, han destruido todo Oriente Medio y continúan haciéndolo con Arabia Saudí en Yemen, se “explica” que estas guerras se libran de acuerdo con el derecho humanitario, lo que no es el caso de los rusos en Siria, por ejemplo, “aliado incondicional” del verdugo en Damasco. Los periodistas no tienen que preguntarse por el costo de las “guerras justas”, sino sólo por el costo de las intervenciones rusas o iraníes, cuya mala conducta es obvia.</w:t>
      </w:r>
      <w:r>
        <w:rPr>
          <w:rFonts w:ascii="Times New Roman" w:hAnsi="Times New Roman" w:cs="Times New Roman"/>
          <w:color w:val="000000" w:themeColor="text1"/>
          <w:sz w:val="24"/>
          <w:szCs w:val="24"/>
        </w:rPr>
        <w:t xml:space="preserve"> </w:t>
      </w:r>
    </w:p>
    <w:p w14:paraId="6FBB9C71" w14:textId="77777777" w:rsidR="007132C6" w:rsidRDefault="007132C6" w:rsidP="007132C6">
      <w:pPr>
        <w:pStyle w:val="Prrafodelista"/>
        <w:numPr>
          <w:ilvl w:val="0"/>
          <w:numId w:val="1"/>
        </w:numPr>
        <w:jc w:val="both"/>
        <w:rPr>
          <w:rFonts w:ascii="Times New Roman" w:hAnsi="Times New Roman" w:cs="Times New Roman"/>
          <w:color w:val="000000" w:themeColor="text1"/>
          <w:sz w:val="24"/>
          <w:szCs w:val="24"/>
        </w:rPr>
      </w:pPr>
      <w:r w:rsidRPr="007132C6">
        <w:rPr>
          <w:rFonts w:ascii="Times New Roman" w:hAnsi="Times New Roman" w:cs="Times New Roman"/>
          <w:color w:val="000000" w:themeColor="text1"/>
          <w:sz w:val="24"/>
          <w:szCs w:val="24"/>
        </w:rPr>
        <w:t>La nueva dictadura brasileña (bolsonarista) no preocupa a los periodistas sudamericanos. Por otro lado, la Venezuela chavista, merece todas las acusaciones, aunque el régimen bolivariano, antes de experimentar la crisis actual, en gran medida debido a las políticas estadounidenses, sacó a miles de venezolanos de la pobreza.</w:t>
      </w:r>
    </w:p>
    <w:p w14:paraId="0B6D8215" w14:textId="77777777" w:rsidR="007132C6" w:rsidRPr="007132C6" w:rsidRDefault="007132C6" w:rsidP="007132C6">
      <w:pPr>
        <w:pStyle w:val="Prrafodelista"/>
        <w:jc w:val="both"/>
        <w:rPr>
          <w:rFonts w:ascii="Times New Roman" w:hAnsi="Times New Roman" w:cs="Times New Roman"/>
          <w:color w:val="000000" w:themeColor="text1"/>
          <w:sz w:val="24"/>
          <w:szCs w:val="24"/>
        </w:rPr>
      </w:pPr>
      <w:r w:rsidRPr="007132C6">
        <w:rPr>
          <w:rFonts w:ascii="Times New Roman" w:hAnsi="Times New Roman" w:cs="Times New Roman"/>
          <w:color w:val="000000" w:themeColor="text1"/>
          <w:sz w:val="24"/>
          <w:szCs w:val="24"/>
        </w:rPr>
        <w:t>Está claro para los medios de comunicación que no se debe dar crédito a ninguna experiencia de orientación socialista, porque no hace falta decir que ninguna “debe” tener éxito.</w:t>
      </w:r>
    </w:p>
    <w:p w14:paraId="032409D1" w14:textId="77777777" w:rsidR="007132C6" w:rsidRDefault="007132C6" w:rsidP="007132C6">
      <w:pPr>
        <w:pStyle w:val="Prrafodelista"/>
        <w:jc w:val="both"/>
        <w:rPr>
          <w:rFonts w:ascii="Times New Roman" w:hAnsi="Times New Roman" w:cs="Times New Roman"/>
          <w:color w:val="000000" w:themeColor="text1"/>
          <w:sz w:val="24"/>
          <w:szCs w:val="24"/>
        </w:rPr>
      </w:pPr>
      <w:r w:rsidRPr="007132C6">
        <w:rPr>
          <w:rFonts w:ascii="Times New Roman" w:hAnsi="Times New Roman" w:cs="Times New Roman"/>
          <w:color w:val="000000" w:themeColor="text1"/>
          <w:sz w:val="24"/>
          <w:szCs w:val="24"/>
        </w:rPr>
        <w:t>Desde Allende hasta Maduro, pasando por el régimen cubano, se proclamó mediáticamente que el fracaso estaba programado. Todo eso sirve igualmente para golpear a la izquierda occidental cuando ésta se muestra solidaria.</w:t>
      </w:r>
      <w:r>
        <w:rPr>
          <w:rFonts w:ascii="Times New Roman" w:hAnsi="Times New Roman" w:cs="Times New Roman"/>
          <w:color w:val="000000" w:themeColor="text1"/>
          <w:sz w:val="24"/>
          <w:szCs w:val="24"/>
        </w:rPr>
        <w:t xml:space="preserve"> </w:t>
      </w:r>
    </w:p>
    <w:p w14:paraId="18995485" w14:textId="77777777" w:rsidR="007A0A26" w:rsidRDefault="007D255B" w:rsidP="007E70D3">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Veamos otro ejemplo-caso en Colombia. </w:t>
      </w:r>
      <w:r w:rsidR="007E70D3">
        <w:rPr>
          <w:rFonts w:ascii="Times New Roman" w:hAnsi="Times New Roman" w:cs="Times New Roman"/>
          <w:color w:val="000000" w:themeColor="text1"/>
          <w:sz w:val="24"/>
          <w:szCs w:val="24"/>
        </w:rPr>
        <w:t xml:space="preserve">Las cadenas televisivas </w:t>
      </w:r>
      <w:r w:rsidR="007E70D3" w:rsidRPr="007E70D3">
        <w:rPr>
          <w:rFonts w:ascii="Times New Roman" w:hAnsi="Times New Roman" w:cs="Times New Roman"/>
          <w:color w:val="000000" w:themeColor="text1"/>
          <w:sz w:val="24"/>
          <w:szCs w:val="24"/>
        </w:rPr>
        <w:t>RCN TV y Caracol TV</w:t>
      </w:r>
      <w:r w:rsidR="007E70D3">
        <w:rPr>
          <w:rFonts w:ascii="Times New Roman" w:hAnsi="Times New Roman" w:cs="Times New Roman"/>
          <w:color w:val="000000" w:themeColor="text1"/>
          <w:sz w:val="24"/>
          <w:szCs w:val="24"/>
        </w:rPr>
        <w:t>,</w:t>
      </w:r>
      <w:r w:rsidR="007E70D3" w:rsidRPr="007E70D3">
        <w:rPr>
          <w:rFonts w:ascii="Times New Roman" w:hAnsi="Times New Roman" w:cs="Times New Roman"/>
          <w:color w:val="000000" w:themeColor="text1"/>
          <w:sz w:val="24"/>
          <w:szCs w:val="24"/>
        </w:rPr>
        <w:t xml:space="preserve"> son medios de comunicación o de contaminación?</w:t>
      </w:r>
      <w:r w:rsidR="007E70D3">
        <w:rPr>
          <w:rFonts w:ascii="Times New Roman" w:hAnsi="Times New Roman" w:cs="Times New Roman"/>
          <w:color w:val="000000" w:themeColor="text1"/>
          <w:sz w:val="24"/>
          <w:szCs w:val="24"/>
        </w:rPr>
        <w:t xml:space="preserve">. Obsérvese, </w:t>
      </w:r>
      <w:r w:rsidR="007E70D3" w:rsidRPr="007E70D3">
        <w:rPr>
          <w:rFonts w:ascii="Times New Roman" w:hAnsi="Times New Roman" w:cs="Times New Roman"/>
          <w:color w:val="000000" w:themeColor="text1"/>
          <w:sz w:val="24"/>
          <w:szCs w:val="24"/>
        </w:rPr>
        <w:t>que el presunto periodismo de investigación de Ca</w:t>
      </w:r>
      <w:r w:rsidR="007E70D3">
        <w:rPr>
          <w:rFonts w:ascii="Times New Roman" w:hAnsi="Times New Roman" w:cs="Times New Roman"/>
          <w:color w:val="000000" w:themeColor="text1"/>
          <w:sz w:val="24"/>
          <w:szCs w:val="24"/>
        </w:rPr>
        <w:t>racol TV y RCN TV,</w:t>
      </w:r>
      <w:r w:rsidR="007E70D3" w:rsidRPr="007E70D3">
        <w:rPr>
          <w:rFonts w:ascii="Times New Roman" w:hAnsi="Times New Roman" w:cs="Times New Roman"/>
          <w:color w:val="000000" w:themeColor="text1"/>
          <w:sz w:val="24"/>
          <w:szCs w:val="24"/>
        </w:rPr>
        <w:t xml:space="preserve"> sólo se ocupa de averiguar de manera minuciosa y detallada durante varios y largos meses</w:t>
      </w:r>
      <w:r w:rsidR="007E70D3">
        <w:rPr>
          <w:rFonts w:ascii="Times New Roman" w:hAnsi="Times New Roman" w:cs="Times New Roman"/>
          <w:color w:val="000000" w:themeColor="text1"/>
          <w:sz w:val="24"/>
          <w:szCs w:val="24"/>
        </w:rPr>
        <w:t>,</w:t>
      </w:r>
      <w:r w:rsidR="007E70D3" w:rsidRPr="007E70D3">
        <w:rPr>
          <w:rFonts w:ascii="Times New Roman" w:hAnsi="Times New Roman" w:cs="Times New Roman"/>
          <w:color w:val="000000" w:themeColor="text1"/>
          <w:sz w:val="24"/>
          <w:szCs w:val="24"/>
        </w:rPr>
        <w:t xml:space="preserve"> cómo los ladronzuelos se roban los espejos de los carros en el Centro de Bogotá, Medellín, Cali, Barranquilla, </w:t>
      </w:r>
      <w:r w:rsidR="007E70D3">
        <w:rPr>
          <w:rFonts w:ascii="Times New Roman" w:hAnsi="Times New Roman" w:cs="Times New Roman"/>
          <w:color w:val="000000" w:themeColor="text1"/>
          <w:sz w:val="24"/>
          <w:szCs w:val="24"/>
        </w:rPr>
        <w:t xml:space="preserve">Cartagena o Cúcuta. </w:t>
      </w:r>
      <w:r w:rsidR="007E70D3" w:rsidRPr="007E70D3">
        <w:rPr>
          <w:rFonts w:ascii="Times New Roman" w:hAnsi="Times New Roman" w:cs="Times New Roman"/>
          <w:color w:val="000000" w:themeColor="text1"/>
          <w:sz w:val="24"/>
          <w:szCs w:val="24"/>
        </w:rPr>
        <w:t>En cambio, el periodista y columnista Daniel Coronell</w:t>
      </w:r>
      <w:r w:rsidR="007E70D3">
        <w:rPr>
          <w:rFonts w:ascii="Times New Roman" w:hAnsi="Times New Roman" w:cs="Times New Roman"/>
          <w:color w:val="000000" w:themeColor="text1"/>
          <w:sz w:val="24"/>
          <w:szCs w:val="24"/>
        </w:rPr>
        <w:t>,</w:t>
      </w:r>
      <w:r w:rsidR="007E70D3" w:rsidRPr="007E70D3">
        <w:rPr>
          <w:rFonts w:ascii="Times New Roman" w:hAnsi="Times New Roman" w:cs="Times New Roman"/>
          <w:color w:val="000000" w:themeColor="text1"/>
          <w:sz w:val="24"/>
          <w:szCs w:val="24"/>
        </w:rPr>
        <w:t xml:space="preserve"> se ha dedicado a revelar a través de sus más recientes columnas de opinión en la Revista Semana</w:t>
      </w:r>
      <w:r w:rsidR="007E70D3">
        <w:rPr>
          <w:rFonts w:ascii="Times New Roman" w:hAnsi="Times New Roman" w:cs="Times New Roman"/>
          <w:color w:val="000000" w:themeColor="text1"/>
          <w:sz w:val="24"/>
          <w:szCs w:val="24"/>
        </w:rPr>
        <w:t>,</w:t>
      </w:r>
      <w:r w:rsidR="007E70D3" w:rsidRPr="007E70D3">
        <w:rPr>
          <w:rFonts w:ascii="Times New Roman" w:hAnsi="Times New Roman" w:cs="Times New Roman"/>
          <w:color w:val="000000" w:themeColor="text1"/>
          <w:sz w:val="24"/>
          <w:szCs w:val="24"/>
        </w:rPr>
        <w:t xml:space="preserve"> las pruebas sobre el comportamiento presuntamente sospechoso de definidos altos funcionarios del Estado colombiano, como es el caso del expresidente y senador Álvaro Uribe Vélez, el de otros senadores, el del ministro de Hacienda, Alberto Carrasquilla; incluso, al propio Fiscal General de la Nación.</w:t>
      </w:r>
      <w:r w:rsidR="007E70D3">
        <w:rPr>
          <w:rFonts w:ascii="Times New Roman" w:hAnsi="Times New Roman" w:cs="Times New Roman"/>
          <w:color w:val="000000" w:themeColor="text1"/>
          <w:sz w:val="24"/>
          <w:szCs w:val="24"/>
        </w:rPr>
        <w:t xml:space="preserve"> </w:t>
      </w:r>
      <w:r w:rsidR="006E4C46">
        <w:rPr>
          <w:rFonts w:ascii="Times New Roman" w:hAnsi="Times New Roman" w:cs="Times New Roman"/>
          <w:color w:val="000000" w:themeColor="text1"/>
          <w:sz w:val="24"/>
          <w:szCs w:val="24"/>
        </w:rPr>
        <w:t xml:space="preserve">  </w:t>
      </w:r>
    </w:p>
    <w:p w14:paraId="4D4C31A2" w14:textId="77777777" w:rsidR="007A0A26" w:rsidRDefault="006E4C46" w:rsidP="000B0D5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 parecer, n</w:t>
      </w:r>
      <w:r w:rsidRPr="006E4C46">
        <w:rPr>
          <w:rFonts w:ascii="Times New Roman" w:hAnsi="Times New Roman" w:cs="Times New Roman"/>
          <w:color w:val="000000" w:themeColor="text1"/>
          <w:sz w:val="24"/>
          <w:szCs w:val="24"/>
        </w:rPr>
        <w:t>o se conoce ninguna investigación periodística</w:t>
      </w:r>
      <w:r>
        <w:rPr>
          <w:rFonts w:ascii="Times New Roman" w:hAnsi="Times New Roman" w:cs="Times New Roman"/>
          <w:color w:val="000000" w:themeColor="text1"/>
          <w:sz w:val="24"/>
          <w:szCs w:val="24"/>
        </w:rPr>
        <w:t>,</w:t>
      </w:r>
      <w:r w:rsidRPr="006E4C46">
        <w:rPr>
          <w:rFonts w:ascii="Times New Roman" w:hAnsi="Times New Roman" w:cs="Times New Roman"/>
          <w:color w:val="000000" w:themeColor="text1"/>
          <w:sz w:val="24"/>
          <w:szCs w:val="24"/>
        </w:rPr>
        <w:t xml:space="preserve"> ni profunda ni siquiera superficial realizada por los medios tradicionales de Colombia (ni aun de los de televisión) que haya coadyuvado</w:t>
      </w:r>
      <w:r>
        <w:rPr>
          <w:rFonts w:ascii="Times New Roman" w:hAnsi="Times New Roman" w:cs="Times New Roman"/>
          <w:color w:val="000000" w:themeColor="text1"/>
          <w:sz w:val="24"/>
          <w:szCs w:val="24"/>
        </w:rPr>
        <w:t xml:space="preserve"> para que la justicia de ese</w:t>
      </w:r>
      <w:r w:rsidRPr="006E4C46">
        <w:rPr>
          <w:rFonts w:ascii="Times New Roman" w:hAnsi="Times New Roman" w:cs="Times New Roman"/>
          <w:color w:val="000000" w:themeColor="text1"/>
          <w:sz w:val="24"/>
          <w:szCs w:val="24"/>
        </w:rPr>
        <w:t xml:space="preserve"> país</w:t>
      </w:r>
      <w:r>
        <w:rPr>
          <w:rFonts w:ascii="Times New Roman" w:hAnsi="Times New Roman" w:cs="Times New Roman"/>
          <w:color w:val="000000" w:themeColor="text1"/>
          <w:sz w:val="24"/>
          <w:szCs w:val="24"/>
        </w:rPr>
        <w:t>,</w:t>
      </w:r>
      <w:r w:rsidRPr="006E4C46">
        <w:rPr>
          <w:rFonts w:ascii="Times New Roman" w:hAnsi="Times New Roman" w:cs="Times New Roman"/>
          <w:color w:val="000000" w:themeColor="text1"/>
          <w:sz w:val="24"/>
          <w:szCs w:val="24"/>
        </w:rPr>
        <w:t xml:space="preserve"> pudiera revelar algún escándalo político, algo as</w:t>
      </w:r>
      <w:r>
        <w:rPr>
          <w:rFonts w:ascii="Times New Roman" w:hAnsi="Times New Roman" w:cs="Times New Roman"/>
          <w:color w:val="000000" w:themeColor="text1"/>
          <w:sz w:val="24"/>
          <w:szCs w:val="24"/>
        </w:rPr>
        <w:t xml:space="preserve">í como un género de investigación, </w:t>
      </w:r>
      <w:r w:rsidRPr="006E4C46">
        <w:rPr>
          <w:rFonts w:ascii="Times New Roman" w:hAnsi="Times New Roman" w:cs="Times New Roman"/>
          <w:color w:val="000000" w:themeColor="text1"/>
          <w:sz w:val="24"/>
          <w:szCs w:val="24"/>
        </w:rPr>
        <w:t>similar a «WikiLeaks», de Julian Assange.</w:t>
      </w:r>
      <w:r>
        <w:rPr>
          <w:rFonts w:ascii="Times New Roman" w:hAnsi="Times New Roman" w:cs="Times New Roman"/>
          <w:color w:val="000000" w:themeColor="text1"/>
          <w:sz w:val="24"/>
          <w:szCs w:val="24"/>
        </w:rPr>
        <w:t xml:space="preserve"> </w:t>
      </w:r>
    </w:p>
    <w:p w14:paraId="7F18F0FC" w14:textId="77777777" w:rsidR="00EB6C26" w:rsidRDefault="00DF02F4" w:rsidP="000B0D5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Finalmente</w:t>
      </w:r>
      <w:r w:rsidR="00EB6C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veamos con</w:t>
      </w:r>
      <w:r w:rsidR="00EB6C26">
        <w:rPr>
          <w:rFonts w:ascii="Times New Roman" w:hAnsi="Times New Roman" w:cs="Times New Roman"/>
          <w:color w:val="000000" w:themeColor="text1"/>
          <w:sz w:val="24"/>
          <w:szCs w:val="24"/>
        </w:rPr>
        <w:t xml:space="preserve"> el ejemplo mencionado del Corea del Norte, también </w:t>
      </w:r>
      <w:r>
        <w:rPr>
          <w:rFonts w:ascii="Times New Roman" w:hAnsi="Times New Roman" w:cs="Times New Roman"/>
          <w:color w:val="000000" w:themeColor="text1"/>
          <w:sz w:val="24"/>
          <w:szCs w:val="24"/>
        </w:rPr>
        <w:t>muy lejano, que</w:t>
      </w:r>
      <w:r w:rsidR="00EB6C2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m</w:t>
      </w:r>
      <w:r w:rsidR="00EB6C26" w:rsidRPr="00EB6C26">
        <w:rPr>
          <w:rFonts w:ascii="Times New Roman" w:hAnsi="Times New Roman" w:cs="Times New Roman"/>
          <w:color w:val="000000" w:themeColor="text1"/>
          <w:sz w:val="24"/>
          <w:szCs w:val="24"/>
        </w:rPr>
        <w:t>ucho se escucha decir y poco</w:t>
      </w:r>
      <w:r>
        <w:rPr>
          <w:rFonts w:ascii="Times New Roman" w:hAnsi="Times New Roman" w:cs="Times New Roman"/>
          <w:color w:val="000000" w:themeColor="text1"/>
          <w:sz w:val="24"/>
          <w:szCs w:val="24"/>
        </w:rPr>
        <w:t xml:space="preserve"> se conoce sobre este país asiático</w:t>
      </w:r>
      <w:r w:rsidR="00EB6C26" w:rsidRPr="00EB6C26">
        <w:rPr>
          <w:rFonts w:ascii="Times New Roman" w:hAnsi="Times New Roman" w:cs="Times New Roman"/>
          <w:color w:val="000000" w:themeColor="text1"/>
          <w:sz w:val="24"/>
          <w:szCs w:val="24"/>
        </w:rPr>
        <w:t>. El país es constantemente presentado por la mayor parte de los medios de comunicación</w:t>
      </w:r>
      <w:r w:rsidR="00EB6C26">
        <w:rPr>
          <w:rFonts w:ascii="Times New Roman" w:hAnsi="Times New Roman" w:cs="Times New Roman"/>
          <w:color w:val="000000" w:themeColor="text1"/>
          <w:sz w:val="24"/>
          <w:szCs w:val="24"/>
        </w:rPr>
        <w:t>,</w:t>
      </w:r>
      <w:r w:rsidR="00EB6C26" w:rsidRPr="00EB6C26">
        <w:rPr>
          <w:rFonts w:ascii="Times New Roman" w:hAnsi="Times New Roman" w:cs="Times New Roman"/>
          <w:color w:val="000000" w:themeColor="text1"/>
          <w:sz w:val="24"/>
          <w:szCs w:val="24"/>
        </w:rPr>
        <w:t xml:space="preserve"> como una dictadura belicista</w:t>
      </w:r>
      <w:r w:rsidR="00240215">
        <w:rPr>
          <w:rFonts w:ascii="Times New Roman" w:hAnsi="Times New Roman" w:cs="Times New Roman"/>
          <w:color w:val="000000" w:themeColor="text1"/>
          <w:sz w:val="24"/>
          <w:szCs w:val="24"/>
        </w:rPr>
        <w:t>,</w:t>
      </w:r>
      <w:r w:rsidR="00EB6C26" w:rsidRPr="00EB6C26">
        <w:rPr>
          <w:rFonts w:ascii="Times New Roman" w:hAnsi="Times New Roman" w:cs="Times New Roman"/>
          <w:color w:val="000000" w:themeColor="text1"/>
          <w:sz w:val="24"/>
          <w:szCs w:val="24"/>
        </w:rPr>
        <w:t xml:space="preserve"> bajo comando de Kim Jung-Un, supuestamente responsable por mantener un pueblo oprimido y hambriento.</w:t>
      </w:r>
      <w:r>
        <w:rPr>
          <w:rFonts w:ascii="Times New Roman" w:hAnsi="Times New Roman" w:cs="Times New Roman"/>
          <w:color w:val="000000" w:themeColor="text1"/>
          <w:sz w:val="24"/>
          <w:szCs w:val="24"/>
        </w:rPr>
        <w:t xml:space="preserve"> </w:t>
      </w:r>
    </w:p>
    <w:p w14:paraId="7AE1EB47" w14:textId="77777777" w:rsidR="00D52F0E" w:rsidRDefault="00D52F0E" w:rsidP="000B0D51">
      <w:pPr>
        <w:jc w:val="both"/>
        <w:rPr>
          <w:rFonts w:ascii="Times New Roman" w:hAnsi="Times New Roman" w:cs="Times New Roman"/>
          <w:color w:val="000000" w:themeColor="text1"/>
          <w:sz w:val="24"/>
          <w:szCs w:val="24"/>
        </w:rPr>
      </w:pPr>
      <w:r w:rsidRPr="00D52F0E">
        <w:rPr>
          <w:rFonts w:ascii="Times New Roman" w:hAnsi="Times New Roman" w:cs="Times New Roman"/>
          <w:color w:val="000000" w:themeColor="text1"/>
          <w:sz w:val="24"/>
          <w:szCs w:val="24"/>
        </w:rPr>
        <w:t>La visión que se tiene en Occidente, de un estado beligerante, principalmente a partir de la adopción explicita de la política “Songun”  (priorización del sector militar) es bastante parcial. No se comenta, al menos no lo suficiente, que se trata de un territorio estratégico ambicionado por los EEUU</w:t>
      </w:r>
      <w:r w:rsidR="00240215">
        <w:rPr>
          <w:rFonts w:ascii="Times New Roman" w:hAnsi="Times New Roman" w:cs="Times New Roman"/>
          <w:color w:val="000000" w:themeColor="text1"/>
          <w:sz w:val="24"/>
          <w:szCs w:val="24"/>
        </w:rPr>
        <w:t>,</w:t>
      </w:r>
      <w:r w:rsidRPr="00D52F0E">
        <w:rPr>
          <w:rFonts w:ascii="Times New Roman" w:hAnsi="Times New Roman" w:cs="Times New Roman"/>
          <w:color w:val="000000" w:themeColor="text1"/>
          <w:sz w:val="24"/>
          <w:szCs w:val="24"/>
        </w:rPr>
        <w:t xml:space="preserve"> desde la II Guerra Mundial, sobre todo por su capacidad de cerrar el cerco con China, sumándose a las bases ya establecidas en Japón, Corea del S</w:t>
      </w:r>
      <w:r w:rsidR="00240215">
        <w:rPr>
          <w:rFonts w:ascii="Times New Roman" w:hAnsi="Times New Roman" w:cs="Times New Roman"/>
          <w:color w:val="000000" w:themeColor="text1"/>
          <w:sz w:val="24"/>
          <w:szCs w:val="24"/>
        </w:rPr>
        <w:t>ur, Guam, Taiwán, Singapur, por</w:t>
      </w:r>
      <w:r w:rsidRPr="00D52F0E">
        <w:rPr>
          <w:rFonts w:ascii="Times New Roman" w:hAnsi="Times New Roman" w:cs="Times New Roman"/>
          <w:color w:val="000000" w:themeColor="text1"/>
          <w:sz w:val="24"/>
          <w:szCs w:val="24"/>
        </w:rPr>
        <w:t xml:space="preserve"> citar algunas.</w:t>
      </w:r>
      <w:r>
        <w:rPr>
          <w:rFonts w:ascii="Times New Roman" w:hAnsi="Times New Roman" w:cs="Times New Roman"/>
          <w:color w:val="000000" w:themeColor="text1"/>
          <w:sz w:val="24"/>
          <w:szCs w:val="24"/>
        </w:rPr>
        <w:t xml:space="preserve"> </w:t>
      </w:r>
    </w:p>
    <w:p w14:paraId="480C0D2F" w14:textId="77777777" w:rsidR="00DF02F4" w:rsidRDefault="00240215" w:rsidP="000B0D51">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w:t>
      </w:r>
      <w:r w:rsidR="00D52F0E" w:rsidRPr="00D52F0E">
        <w:rPr>
          <w:rFonts w:ascii="Times New Roman" w:hAnsi="Times New Roman" w:cs="Times New Roman"/>
          <w:color w:val="000000" w:themeColor="text1"/>
          <w:sz w:val="24"/>
          <w:szCs w:val="24"/>
        </w:rPr>
        <w:t>l pueblo coreano quiere la paz y la reunificación del país, t</w:t>
      </w:r>
      <w:r>
        <w:rPr>
          <w:rFonts w:ascii="Times New Roman" w:hAnsi="Times New Roman" w:cs="Times New Roman"/>
          <w:color w:val="000000" w:themeColor="text1"/>
          <w:sz w:val="24"/>
          <w:szCs w:val="24"/>
        </w:rPr>
        <w:t>anto que detestan la expresión “Corea del Norte”</w:t>
      </w:r>
      <w:r w:rsidR="00D52F0E" w:rsidRPr="00D52F0E">
        <w:rPr>
          <w:rFonts w:ascii="Times New Roman" w:hAnsi="Times New Roman" w:cs="Times New Roman"/>
          <w:color w:val="000000" w:themeColor="text1"/>
          <w:sz w:val="24"/>
          <w:szCs w:val="24"/>
        </w:rPr>
        <w:t>, pues consideran que hay una sola Corea, que se intentó construir muchas veces, y que la revolución surgió exactamente para la liberación del país, y que todo el pueblo coreano</w:t>
      </w:r>
      <w:r>
        <w:rPr>
          <w:rFonts w:ascii="Times New Roman" w:hAnsi="Times New Roman" w:cs="Times New Roman"/>
          <w:color w:val="000000" w:themeColor="text1"/>
          <w:sz w:val="24"/>
          <w:szCs w:val="24"/>
        </w:rPr>
        <w:t>,</w:t>
      </w:r>
      <w:r w:rsidR="00D52F0E" w:rsidRPr="00D52F0E">
        <w:rPr>
          <w:rFonts w:ascii="Times New Roman" w:hAnsi="Times New Roman" w:cs="Times New Roman"/>
          <w:color w:val="000000" w:themeColor="text1"/>
          <w:sz w:val="24"/>
          <w:szCs w:val="24"/>
        </w:rPr>
        <w:t xml:space="preserve"> está dispuesto a dar la vida</w:t>
      </w:r>
      <w:r>
        <w:rPr>
          <w:rFonts w:ascii="Times New Roman" w:hAnsi="Times New Roman" w:cs="Times New Roman"/>
          <w:color w:val="000000" w:themeColor="text1"/>
          <w:sz w:val="24"/>
          <w:szCs w:val="24"/>
        </w:rPr>
        <w:t>,</w:t>
      </w:r>
      <w:r w:rsidR="00D52F0E" w:rsidRPr="00D52F0E">
        <w:rPr>
          <w:rFonts w:ascii="Times New Roman" w:hAnsi="Times New Roman" w:cs="Times New Roman"/>
          <w:color w:val="000000" w:themeColor="text1"/>
          <w:sz w:val="24"/>
          <w:szCs w:val="24"/>
        </w:rPr>
        <w:t xml:space="preserve"> para no caer nuevamente en la subyugación extranjera, sea de Japón, como </w:t>
      </w:r>
      <w:r>
        <w:rPr>
          <w:rFonts w:ascii="Times New Roman" w:hAnsi="Times New Roman" w:cs="Times New Roman"/>
          <w:color w:val="000000" w:themeColor="text1"/>
          <w:sz w:val="24"/>
          <w:szCs w:val="24"/>
        </w:rPr>
        <w:t xml:space="preserve">en </w:t>
      </w:r>
      <w:r w:rsidR="00D52F0E" w:rsidRPr="00D52F0E">
        <w:rPr>
          <w:rFonts w:ascii="Times New Roman" w:hAnsi="Times New Roman" w:cs="Times New Roman"/>
          <w:color w:val="000000" w:themeColor="text1"/>
          <w:sz w:val="24"/>
          <w:szCs w:val="24"/>
        </w:rPr>
        <w:t>el pasado, o EEUU ahora.</w:t>
      </w:r>
      <w:r w:rsidR="00D52F0E">
        <w:rPr>
          <w:rFonts w:ascii="Times New Roman" w:hAnsi="Times New Roman" w:cs="Times New Roman"/>
          <w:color w:val="000000" w:themeColor="text1"/>
          <w:sz w:val="24"/>
          <w:szCs w:val="24"/>
        </w:rPr>
        <w:t xml:space="preserve"> </w:t>
      </w:r>
    </w:p>
    <w:p w14:paraId="1162B0CC" w14:textId="77777777" w:rsidR="00885AF5" w:rsidRDefault="00D52F0E" w:rsidP="000B0D51">
      <w:pPr>
        <w:jc w:val="both"/>
        <w:rPr>
          <w:rFonts w:ascii="Times New Roman" w:hAnsi="Times New Roman" w:cs="Times New Roman"/>
          <w:color w:val="000000" w:themeColor="text1"/>
          <w:sz w:val="24"/>
          <w:szCs w:val="24"/>
        </w:rPr>
      </w:pPr>
      <w:r w:rsidRPr="00D52F0E">
        <w:rPr>
          <w:rFonts w:ascii="Times New Roman" w:hAnsi="Times New Roman" w:cs="Times New Roman"/>
          <w:color w:val="000000" w:themeColor="text1"/>
          <w:sz w:val="24"/>
          <w:szCs w:val="24"/>
        </w:rPr>
        <w:t>Las ciudades son limpias y la propiedad pública muy bien cuidada, con todas las limitaciones de recursos. Los servicios básicos son gratuitos y de acceso universal; y hasta el problema urbano más común, el acceso a la vivienda, es inexistente. Con el casamiento, todos reciben del gobierno una residencia que puede no ser lujosa, pero sin dudas digna.</w:t>
      </w:r>
      <w:r>
        <w:rPr>
          <w:rFonts w:ascii="Times New Roman" w:hAnsi="Times New Roman" w:cs="Times New Roman"/>
          <w:color w:val="000000" w:themeColor="text1"/>
          <w:sz w:val="24"/>
          <w:szCs w:val="24"/>
        </w:rPr>
        <w:t xml:space="preserve"> </w:t>
      </w:r>
      <w:r w:rsidR="00240215">
        <w:rPr>
          <w:rFonts w:ascii="Times New Roman" w:hAnsi="Times New Roman" w:cs="Times New Roman"/>
          <w:color w:val="000000" w:themeColor="text1"/>
          <w:sz w:val="24"/>
          <w:szCs w:val="24"/>
        </w:rPr>
        <w:t>N</w:t>
      </w:r>
      <w:r w:rsidRPr="00D52F0E">
        <w:rPr>
          <w:rFonts w:ascii="Times New Roman" w:hAnsi="Times New Roman" w:cs="Times New Roman"/>
          <w:color w:val="000000" w:themeColor="text1"/>
          <w:sz w:val="24"/>
          <w:szCs w:val="24"/>
        </w:rPr>
        <w:t>o hay, diferentemente de lo que se pregona en la contra propaganda Occidental; un grave problema estructural de hambre y desabastecimiento.</w:t>
      </w:r>
      <w:r>
        <w:rPr>
          <w:rFonts w:ascii="Times New Roman" w:hAnsi="Times New Roman" w:cs="Times New Roman"/>
          <w:color w:val="000000" w:themeColor="text1"/>
          <w:sz w:val="24"/>
          <w:szCs w:val="24"/>
        </w:rPr>
        <w:t xml:space="preserve"> </w:t>
      </w:r>
    </w:p>
    <w:p w14:paraId="12254B18" w14:textId="77777777" w:rsidR="009C01B6" w:rsidRDefault="00DF02F4" w:rsidP="000B0D51">
      <w:pPr>
        <w:jc w:val="both"/>
        <w:rPr>
          <w:rFonts w:ascii="Times New Roman" w:hAnsi="Times New Roman" w:cs="Times New Roman"/>
          <w:color w:val="000000" w:themeColor="text1"/>
          <w:sz w:val="24"/>
          <w:szCs w:val="24"/>
        </w:rPr>
      </w:pPr>
      <w:r w:rsidRPr="00DF02F4">
        <w:rPr>
          <w:rFonts w:ascii="Times New Roman" w:hAnsi="Times New Roman" w:cs="Times New Roman"/>
          <w:color w:val="000000" w:themeColor="text1"/>
          <w:sz w:val="24"/>
          <w:szCs w:val="24"/>
        </w:rPr>
        <w:t>Noam Chomsky en su encuentro con Lula da Silva en 2018, señaló que hay que tomar medidas para contrarrestar, la concentración de poder de los medios de comunicación de derecha en Latinoamérica (y en Occidente y en el Mundo), al manifestarle Lula que durante todo su mandato sufrió constantes ataques de los medios de comunicación. Se trató de miles de ataques, desde todas las direcciones, algo que, por supuesto, confund</w:t>
      </w:r>
      <w:r>
        <w:rPr>
          <w:rFonts w:ascii="Times New Roman" w:hAnsi="Times New Roman" w:cs="Times New Roman"/>
          <w:color w:val="000000" w:themeColor="text1"/>
          <w:sz w:val="24"/>
          <w:szCs w:val="24"/>
        </w:rPr>
        <w:t xml:space="preserve">e y socava a la opinión pública. </w:t>
      </w:r>
      <w:r w:rsidR="009C01B6">
        <w:rPr>
          <w:rFonts w:ascii="Times New Roman" w:hAnsi="Times New Roman" w:cs="Times New Roman"/>
          <w:color w:val="000000" w:themeColor="text1"/>
          <w:sz w:val="24"/>
          <w:szCs w:val="24"/>
        </w:rPr>
        <w:t>¿Cómo se hace eso? Cómo se contrarresta? Tema para otro artículo.</w:t>
      </w:r>
    </w:p>
    <w:p w14:paraId="3BBE880C" w14:textId="77777777" w:rsidR="00D517A7" w:rsidRPr="006C0D8C" w:rsidRDefault="00DF02F4" w:rsidP="00240215">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Concluimos, señalando, con una frase quizás trillada, pero cierta, l</w:t>
      </w:r>
      <w:r w:rsidRPr="00DF02F4">
        <w:rPr>
          <w:rFonts w:ascii="Times New Roman" w:hAnsi="Times New Roman" w:cs="Times New Roman"/>
          <w:color w:val="000000" w:themeColor="text1"/>
          <w:sz w:val="24"/>
          <w:szCs w:val="24"/>
        </w:rPr>
        <w:t>os embates de los grandes medios de comunicación</w:t>
      </w:r>
      <w:r>
        <w:rPr>
          <w:rFonts w:ascii="Times New Roman" w:hAnsi="Times New Roman" w:cs="Times New Roman"/>
          <w:color w:val="000000" w:themeColor="text1"/>
          <w:sz w:val="24"/>
          <w:szCs w:val="24"/>
        </w:rPr>
        <w:t>, son en gran medida,</w:t>
      </w:r>
      <w:r w:rsidRPr="00DF02F4">
        <w:rPr>
          <w:rFonts w:ascii="Times New Roman" w:hAnsi="Times New Roman" w:cs="Times New Roman"/>
          <w:color w:val="000000" w:themeColor="text1"/>
          <w:sz w:val="24"/>
          <w:szCs w:val="24"/>
        </w:rPr>
        <w:t xml:space="preserve"> contra la libertad de expresión</w:t>
      </w:r>
      <w:r>
        <w:rPr>
          <w:rFonts w:ascii="Times New Roman" w:hAnsi="Times New Roman" w:cs="Times New Roman"/>
          <w:color w:val="000000" w:themeColor="text1"/>
          <w:sz w:val="24"/>
          <w:szCs w:val="24"/>
        </w:rPr>
        <w:t xml:space="preserve">. </w:t>
      </w:r>
      <w:r w:rsidR="00240215">
        <w:rPr>
          <w:rFonts w:ascii="Times New Roman" w:hAnsi="Times New Roman" w:cs="Times New Roman"/>
          <w:color w:val="000000" w:themeColor="text1"/>
          <w:sz w:val="24"/>
          <w:szCs w:val="24"/>
        </w:rPr>
        <w:t xml:space="preserve">  </w:t>
      </w:r>
    </w:p>
    <w:sectPr w:rsidR="00D517A7" w:rsidRPr="006C0D8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CD0AD9"/>
    <w:multiLevelType w:val="hybridMultilevel"/>
    <w:tmpl w:val="E7F42CC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17A7"/>
    <w:rsid w:val="000B0D51"/>
    <w:rsid w:val="00131E39"/>
    <w:rsid w:val="00136B74"/>
    <w:rsid w:val="00152A1E"/>
    <w:rsid w:val="00190DB3"/>
    <w:rsid w:val="001C54F1"/>
    <w:rsid w:val="001D6177"/>
    <w:rsid w:val="0023047C"/>
    <w:rsid w:val="00240215"/>
    <w:rsid w:val="00294084"/>
    <w:rsid w:val="002F1DE5"/>
    <w:rsid w:val="003235D2"/>
    <w:rsid w:val="003C5538"/>
    <w:rsid w:val="00496B08"/>
    <w:rsid w:val="005F222C"/>
    <w:rsid w:val="00604F4B"/>
    <w:rsid w:val="00616E95"/>
    <w:rsid w:val="00675CB2"/>
    <w:rsid w:val="00680002"/>
    <w:rsid w:val="006C0D8C"/>
    <w:rsid w:val="006E4C46"/>
    <w:rsid w:val="00703DC8"/>
    <w:rsid w:val="007132C6"/>
    <w:rsid w:val="0075482F"/>
    <w:rsid w:val="0077612A"/>
    <w:rsid w:val="007A0A26"/>
    <w:rsid w:val="007D255B"/>
    <w:rsid w:val="007E70D3"/>
    <w:rsid w:val="00885AF5"/>
    <w:rsid w:val="008E0AB3"/>
    <w:rsid w:val="00956048"/>
    <w:rsid w:val="009C01B6"/>
    <w:rsid w:val="00A8547C"/>
    <w:rsid w:val="00AC6BEB"/>
    <w:rsid w:val="00AD26B2"/>
    <w:rsid w:val="00B050B2"/>
    <w:rsid w:val="00B272AE"/>
    <w:rsid w:val="00B41ECE"/>
    <w:rsid w:val="00B61B71"/>
    <w:rsid w:val="00BB7B35"/>
    <w:rsid w:val="00BF65AF"/>
    <w:rsid w:val="00D517A7"/>
    <w:rsid w:val="00D52F0E"/>
    <w:rsid w:val="00D63BB4"/>
    <w:rsid w:val="00DF02F4"/>
    <w:rsid w:val="00E45085"/>
    <w:rsid w:val="00E85479"/>
    <w:rsid w:val="00EB6C26"/>
    <w:rsid w:val="00F10122"/>
    <w:rsid w:val="00F32E9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461BA"/>
  <w15:docId w15:val="{1D8D3DD5-5AF7-49FE-9CC0-D1C6B1712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B0D51"/>
    <w:rPr>
      <w:color w:val="0000FF" w:themeColor="hyperlink"/>
      <w:u w:val="single"/>
    </w:rPr>
  </w:style>
  <w:style w:type="paragraph" w:styleId="Prrafodelista">
    <w:name w:val="List Paragraph"/>
    <w:basedOn w:val="Normal"/>
    <w:uiPriority w:val="34"/>
    <w:qFormat/>
    <w:rsid w:val="007548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2258</Words>
  <Characters>12419</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Agroclick</dc:creator>
  <cp:lastModifiedBy>Rosario Hermano</cp:lastModifiedBy>
  <cp:revision>2</cp:revision>
  <dcterms:created xsi:type="dcterms:W3CDTF">2021-03-15T12:25:00Z</dcterms:created>
  <dcterms:modified xsi:type="dcterms:W3CDTF">2021-03-15T12:25:00Z</dcterms:modified>
</cp:coreProperties>
</file>