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D7FD8" w14:textId="77777777" w:rsidR="006122C7" w:rsidRDefault="006122C7" w:rsidP="006122C7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 w:rsidRPr="006122C7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"El patriarcado religioso legitima el patriarcado político, que convierte a las mujeres en personas subalternas"</w:t>
      </w:r>
    </w:p>
    <w:p w14:paraId="6390338B" w14:textId="2A6804D1" w:rsidR="006122C7" w:rsidRPr="006122C7" w:rsidRDefault="006122C7" w:rsidP="006122C7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6122C7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Liderazgo y empoderamiento de las mujeres en las religiones</w:t>
      </w:r>
    </w:p>
    <w:p w14:paraId="2E164393" w14:textId="77777777" w:rsidR="006122C7" w:rsidRPr="006122C7" w:rsidRDefault="006122C7" w:rsidP="006122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6122C7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61533D1" wp14:editId="2F249B56">
            <wp:extent cx="5956300" cy="3345154"/>
            <wp:effectExtent l="0" t="0" r="6350" b="8255"/>
            <wp:docPr id="1" name="Imagen 1" descr="Mujer en la Igle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ujer en la Iglesi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1881" cy="33482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B1D58" w14:textId="77777777" w:rsidR="006122C7" w:rsidRPr="006122C7" w:rsidRDefault="006122C7" w:rsidP="006122C7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6122C7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Mujer en la Iglesia</w:t>
      </w:r>
    </w:p>
    <w:p w14:paraId="22DA7A5B" w14:textId="77777777" w:rsidR="006122C7" w:rsidRPr="006122C7" w:rsidRDefault="006122C7" w:rsidP="006122C7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6122C7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"Las religiones nunca se han llevado bien con las mujeres –tampoco hoy-, que son las eternas olvidadas y las grandes perdedoras y a quienes no se les reconoce como sujetos morales, ni como sujetos religiosos y menos aún como sujetos teológicos"</w:t>
      </w:r>
    </w:p>
    <w:p w14:paraId="3294A936" w14:textId="77777777" w:rsidR="006122C7" w:rsidRPr="006122C7" w:rsidRDefault="006122C7" w:rsidP="006122C7">
      <w:pPr>
        <w:shd w:val="clear" w:color="auto" w:fill="FFFFFF"/>
        <w:spacing w:after="12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6122C7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"Cada vez es mayor el número de mujeres que se rebelan contra las religiones o mejor, contra los dirigentes religiosos, sin abandonar el espacio religioso. La rebelión tiene lugar tanto a nivel personal como colectivo, tanto en el interior de las religiones como en la sociedad"</w:t>
      </w:r>
    </w:p>
    <w:p w14:paraId="0C2C4048" w14:textId="77777777" w:rsidR="006122C7" w:rsidRPr="006122C7" w:rsidRDefault="006122C7" w:rsidP="006122C7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6122C7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07.03.2021 </w:t>
      </w:r>
      <w:hyperlink r:id="rId6" w:history="1">
        <w:r w:rsidRPr="006122C7">
          <w:rPr>
            <w:rFonts w:ascii="inherit" w:eastAsia="Times New Roman" w:hAnsi="inherit" w:cs="Arial"/>
            <w:b/>
            <w:bCs/>
            <w:i/>
            <w:iCs/>
            <w:color w:val="D49400"/>
            <w:sz w:val="24"/>
            <w:szCs w:val="24"/>
            <w:lang w:val="es-UY" w:eastAsia="es-UY"/>
          </w:rPr>
          <w:t>Juan José Tamayo</w:t>
        </w:r>
      </w:hyperlink>
    </w:p>
    <w:p w14:paraId="18AABE75" w14:textId="77777777" w:rsidR="006122C7" w:rsidRPr="006122C7" w:rsidRDefault="006122C7" w:rsidP="006122C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Entre los campos de análisis de las investigaciones feministas se encuentran, entre otros, </w:t>
      </w:r>
      <w:r w:rsidRPr="006122C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el discurso religioso androcéntrico, la organización patriarcal de las religiones y la exclusión de las mujeres</w:t>
      </w: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del liderazgo en los diferentes ámbitos de la vida religiosa: doctrinal, moral, institucional. Es por eso </w:t>
      </w:r>
      <w:proofErr w:type="gram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</w:t>
      </w:r>
      <w:proofErr w:type="gram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considero necesaria la elaboración de una</w:t>
      </w:r>
      <w:r w:rsidRPr="006122C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teoría crítica feminista de las religiones</w:t>
      </w: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cuyas líneas programáticas voy a trazar a continuación.  </w:t>
      </w:r>
    </w:p>
    <w:p w14:paraId="69596019" w14:textId="77777777" w:rsidR="006122C7" w:rsidRPr="006122C7" w:rsidRDefault="006122C7" w:rsidP="006122C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1.  </w:t>
      </w:r>
      <w:r w:rsidRPr="006122C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Las religiones nunca se han llevado bien con las mujeres</w:t>
      </w: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–tampoco hoy-, que son las eternas olvidadas y las grandes perdedoras y a quienes no se les </w:t>
      </w: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>reconoce como sujetos morales, ni como sujetos religiosos y menos aún como sujetos teológicos.  </w:t>
      </w:r>
    </w:p>
    <w:p w14:paraId="24C897DE" w14:textId="77777777" w:rsidR="006122C7" w:rsidRPr="006122C7" w:rsidRDefault="006122C7" w:rsidP="006122C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2. En las religiones</w:t>
      </w:r>
      <w:r w:rsidRPr="006122C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impera la masculinidad sagrada patriarcal,</w:t>
      </w: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a partir de la imagen masculina de Dios, a quien se le reconocen en grado eminente los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atributosasignados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los varones por el patriarcado: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omni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-potencia,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omnis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-ciencia,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omni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-presencia,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providen-cia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y  con frecuencia, violen-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cia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.</w:t>
      </w:r>
    </w:p>
    <w:p w14:paraId="3E76F1FF" w14:textId="77777777" w:rsidR="006122C7" w:rsidRPr="006122C7" w:rsidRDefault="006122C7" w:rsidP="006122C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3. Las mujeres son </w:t>
      </w:r>
      <w:r w:rsidRPr="006122C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reducidas a seres inferiores,</w:t>
      </w: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con frecuencia se convierten en servidoras e incluso en esclavas de los dirigentes religiosos, y sus cuerpos y sus mentes son colonizados.</w:t>
      </w:r>
    </w:p>
    <w:p w14:paraId="742E8F03" w14:textId="77777777" w:rsidR="006122C7" w:rsidRPr="006122C7" w:rsidRDefault="006122C7" w:rsidP="006122C7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4. Las </w:t>
      </w:r>
      <w:r w:rsidRPr="006122C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instituciones religiosas han ejercido todo tipo de violencia</w:t>
      </w: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contra las mujeres: física, psicológica, religiosa, sexual, moral, simbólica, etc.</w:t>
      </w:r>
    </w:p>
    <w:p w14:paraId="39315BF4" w14:textId="77777777" w:rsidR="006122C7" w:rsidRPr="006122C7" w:rsidRDefault="006122C7" w:rsidP="006122C7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6122C7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1F3AC50A" wp14:editId="0D67DB4C">
            <wp:extent cx="5289550" cy="2969757"/>
            <wp:effectExtent l="0" t="0" r="6350" b="2540"/>
            <wp:docPr id="2" name="Imagen 2" descr="El grito de la Iglesia de Madrid contra la violencia: &quot;En la Iglesia tenemos a no pocas mujeres maltratadas, y también a maltratadores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l grito de la Iglesia de Madrid contra la violencia: &quot;En la Iglesia tenemos a no pocas mujeres maltratadas, y también a maltratadores&quo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6669" cy="2973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16ED7" w14:textId="77777777" w:rsidR="006122C7" w:rsidRPr="006122C7" w:rsidRDefault="006122C7" w:rsidP="006122C7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6122C7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El grito de la Iglesia de Madrid contra la violencia: "En la Iglesia tenemos a no pocas mujeres maltratadas, y también a maltratadores"</w:t>
      </w:r>
    </w:p>
    <w:p w14:paraId="0D2607B9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5. Sin embargo, </w:t>
      </w:r>
      <w:r w:rsidRPr="006122C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las mujeres suelen ser las más fieles seguidoras de los preceptos religioso</w:t>
      </w: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s, las mejores educadoras de </w:t>
      </w:r>
      <w:proofErr w:type="gram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las niñas y los niños</w:t>
      </w:r>
      <w:proofErr w:type="gram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en las diferentes creencias religiosas, y las que, por paradójico que parezca, reproducen la estructura patriarcal de las religiones. Y ello no por propia iniciativa, sino por la </w:t>
      </w:r>
      <w:r w:rsidRPr="006122C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orientación religiosa de sometimiento</w:t>
      </w: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en la que han sido educadas.</w:t>
      </w:r>
    </w:p>
    <w:p w14:paraId="070300FA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6. Pero</w:t>
      </w:r>
      <w:r w:rsidRPr="006122C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 cada vez es mayor el número de mujeres que se rebelan</w:t>
      </w: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contra las religiones o mejor, contra los dirigentes religiosos, sin abandonar el espacio religioso. La rebelión tiene lugar tanto a nivel personal como colectivo, tanto en el interior de las religiones como en la sociedad.</w:t>
      </w:r>
    </w:p>
    <w:p w14:paraId="19493636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a) A nivel personal, viven la experiencia religiosa desde su propia subjetividad, sin tener que recurrir a la mediación de los varones, y transgreden conscientemente las normas y orientaciones en materia de sexualidad, relaciones de pareja, planificación familiar, opciones políticas, etc., que les impone el patriarcado religioso. Y lo hacen sin conciencia de culpa.</w:t>
      </w:r>
    </w:p>
    <w:p w14:paraId="28B182B8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b) En el interior de las religiones crean movimientos y asociaciones de mujeres que se organizan autónomamente sin dependencia de las autoridades religiosas masculinas, e incluso enfrentadas a ellas y elaboran su propia reflexión teológica y moral.</w:t>
      </w:r>
    </w:p>
    <w:p w14:paraId="3CF0A329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c) Reivindican su protagonismo en el acceso a lo sagrado, sin la mediación de los varones, la representación femenina de la divinidad, </w:t>
      </w:r>
      <w:proofErr w:type="gram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toma de decisiones en cuantas cuestiones importantes afectan</w:t>
      </w:r>
      <w:proofErr w:type="gram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a las religiones y a la vida de las mujeres. Reclaman el ejercicio del poder y la asunción de responsabilidades en las mismas condiciones que los varones.</w:t>
      </w:r>
    </w:p>
    <w:p w14:paraId="76B03F52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d) Denuncian las agresiones, las humillaciones, las esclavitudes y los abusos de los que son objeto por parte del clero: laborales, sexuales, morales, etc. Afirman con María Zambrano: “Prefiero una libertad peligrosa a una servidumbre tranquila”.      </w:t>
      </w:r>
    </w:p>
    <w:p w14:paraId="627A2E6A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e) En la sociedad participan activamente en los movimientos feministas, apoyan sus reivindicaciones y están presentes en las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ONG’s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y movimientos sociales como expresión de la convergencia en las luchas por el reconocimiento de la dignidad y libertad de las mujeres en las religiones y las luchas por su emancipación y el compromiso en defensa de los sectores más vulnerables de la sociedad.</w:t>
      </w:r>
    </w:p>
    <w:p w14:paraId="04537BA4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f) Responden con argumentos éticos y religiosos a los mensajes homófobos, machistas y patriarcales de partidos y organizaciones de extrema derecha, a las acusaciones de “feminazis” y “supremacistas feministas”, a las falsas noticias que transmiten y al negacionismo de la violencia machista contra las mujeres por parte de las organizaciones políticas y religiosas de la extrema derecha. Siguen el consejo de Simone de Beauvoir: “No olvidéis jamás que bastará una crisis política, económica o religiosa para que los derechos de las mujeres vuelvan a ser cuestionados. Esos derechos nunca se dan por adquiridos. Debéis permanecer vigilantes durante toda vuestra vida”.    </w:t>
      </w:r>
    </w:p>
    <w:p w14:paraId="11BB01F8" w14:textId="77777777" w:rsidR="006122C7" w:rsidRPr="006122C7" w:rsidRDefault="006122C7" w:rsidP="006122C7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6122C7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anchor distT="0" distB="0" distL="114300" distR="114300" simplePos="0" relativeHeight="251658240" behindDoc="1" locked="0" layoutInCell="1" allowOverlap="1" wp14:anchorId="6E6CB753" wp14:editId="7B478B2B">
            <wp:simplePos x="0" y="0"/>
            <wp:positionH relativeFrom="column">
              <wp:posOffset>-635</wp:posOffset>
            </wp:positionH>
            <wp:positionV relativeFrom="paragraph">
              <wp:posOffset>1905</wp:posOffset>
            </wp:positionV>
            <wp:extent cx="3221994" cy="4615724"/>
            <wp:effectExtent l="0" t="0" r="0" b="0"/>
            <wp:wrapTight wrapText="bothSides">
              <wp:wrapPolygon edited="0">
                <wp:start x="0" y="0"/>
                <wp:lineTo x="0" y="21487"/>
                <wp:lineTo x="21455" y="21487"/>
                <wp:lineTo x="21455" y="0"/>
                <wp:lineTo x="0" y="0"/>
              </wp:wrapPolygon>
            </wp:wrapTight>
            <wp:docPr id="3" name="Imagen 3" descr="Revuelta de mujeres en la Igle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vuelta de mujeres en la Iglesi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1994" cy="4615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475432" w14:textId="77777777" w:rsidR="006122C7" w:rsidRPr="006122C7" w:rsidRDefault="006122C7" w:rsidP="006122C7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6122C7"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  <w:t>Revuelta de mujeres en la Iglesia</w:t>
      </w:r>
    </w:p>
    <w:p w14:paraId="2175D87C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7. Fruto de esta rebelión ha surgido una </w:t>
      </w:r>
      <w:r w:rsidRPr="006122C7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nueva manera de vivir y de pensar la fe religiosa</w:t>
      </w: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desde la propia subjetividad de las mujeres en las diferentes religiones, sobre todo cultivada por mujeres: la teología feminista, que:</w:t>
      </w:r>
    </w:p>
    <w:p w14:paraId="40FECA1D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a) Parte de las experiencias de sufrimiento, lucha y resistencia de las mujeres contra el patriarcado y sus diferentes manifestaciones.</w:t>
      </w:r>
    </w:p>
    <w:p w14:paraId="099C95CD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b) Recupera la memoria subversiva de las antepasadas empoderadas que han sido olvidadas o condenadas por las instituciones religiosas y que hicieron avanzar la historia hacia la libertad de los oprimidos y la emancipación de las mujeres</w:t>
      </w:r>
    </w:p>
    <w:p w14:paraId="572B9617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c) Reescribe la historia de las religiones desde la perspectiva de género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de-construyendo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las figuras, prácticas y masculinidades sagradas patriarcales, y dando voz y protagonismo a las mujeres silenciadas por el patriarcado religioso.</w:t>
      </w:r>
    </w:p>
    <w:p w14:paraId="3E29C82C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d)  A la luz de la redefinición de la identidad y las funciones de las mujeres en las religiones, la teología feminista redefine la identidad y las funciones de los varones, critica las masculinidades hegemónicas y sagradas que consideran a los varones únicos intérpretes autorizados de los textos sagrados, referentes de moralidad y garantes del cumplimiento de las normas y códigos morales, y denuncia el recurso del patriarcado a la violencia contra las mujeres.</w:t>
      </w:r>
    </w:p>
    <w:p w14:paraId="63F11553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e) la teología feminista utiliza las categorías feministas para analizar críticamente las estructuras patriarcales y los discursos androcéntricos de las religiones: género, patriarcado, autonomía, igualdad-diversidad, género, pacto entre mujeres, subjetividad, violencia de género, feminización de la pobreza, cuerpo/corporalidad, división sexual del trabajo, acción positiva, genealogía/historia de las mujeres, autonomía/justicia procreativa, feminismo decolonial, derechos sexuales y reproductivos, teoría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queer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, crítica de la razón patriarcal, diversidad sexual, crítica de las masculinidades hegemónicas y sagradas, democracia paritaria, fraternidad-sororidad (Luisa Posada), empoderamiento, etc.  </w:t>
      </w:r>
    </w:p>
    <w:p w14:paraId="32CC0D16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f) Lucha contra la concepción patriarcal de la Divinidad por amor a la Deidad más grande, según la teóloga alemana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Dorothee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Sölle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que traduce la expresión del maestro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Eckhart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“por eso pido a Dios que me libre de Dios”, “como “por eso pido a Dios que me libre del Dios de los varones”. La propia teóloga alemana se pregunta indignada: “¿Por qué los seres humanos adoran a un Dios cuya cualidad más importante es el poder, cuyo interés es la sumisión, cuyo miedo es la igualdad de derechos. ¡Un ser a quien se dirige la palabra llamándole ‘Señor’, más aún, para quien el poder por sí solo no es suficiente, y los teólogos tienen que asignarle la omnipotencia! ¿Por qué vamos a adorar y amar a un Ser que no sobrepasa el nivel moral de la cultura actual determinada por varones, sino que además la desestabiliza?”.</w:t>
      </w:r>
    </w:p>
    <w:p w14:paraId="591EC91A" w14:textId="77777777" w:rsidR="006122C7" w:rsidRPr="006122C7" w:rsidRDefault="006122C7" w:rsidP="006122C7">
      <w:pPr>
        <w:shd w:val="clear" w:color="auto" w:fill="FFFFFF"/>
        <w:spacing w:after="465" w:line="300" w:lineRule="atLeast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g)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Deconsruye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la concepción patriarcal de la Divinidad requiere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des-masculinizar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y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des-virilizar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la Divinidad, así como la </w:t>
      </w:r>
      <w:proofErr w:type="spellStart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des-divinización</w:t>
      </w:r>
      <w:proofErr w:type="spellEnd"/>
      <w:r w:rsidRPr="006122C7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de los varones, ya que la divinización del varón desemboca en opresión de las mujeres y de los sectores más vulnerables. Peor todavía, el patriarcado religioso legitima el patriarcado político, que convierte a las mujeres en personas subalternas, inferiores, dependientes, sin identidad personal.</w:t>
      </w:r>
    </w:p>
    <w:p w14:paraId="0D15C88F" w14:textId="77777777" w:rsidR="006122C7" w:rsidRPr="006122C7" w:rsidRDefault="006122C7" w:rsidP="006122C7">
      <w:pPr>
        <w:shd w:val="clear" w:color="auto" w:fill="FFFFFF"/>
        <w:spacing w:after="0"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6122C7">
        <w:rPr>
          <w:rFonts w:ascii="inherit" w:eastAsia="Times New Roman" w:hAnsi="inherit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36E53109" wp14:editId="3612833F">
            <wp:extent cx="4552032" cy="3137765"/>
            <wp:effectExtent l="0" t="0" r="1270" b="5715"/>
            <wp:docPr id="4" name="Imagen 4" descr="Revuelta de mujeres en la Igle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Revuelta de mujeres en la Iglesi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242" cy="3149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BBCED3" w14:textId="77777777" w:rsidR="006122C7" w:rsidRPr="006122C7" w:rsidRDefault="006122C7" w:rsidP="006122C7">
      <w:pPr>
        <w:shd w:val="clear" w:color="auto" w:fill="FFFFFF"/>
        <w:spacing w:line="240" w:lineRule="auto"/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</w:pPr>
      <w:r w:rsidRPr="006122C7">
        <w:rPr>
          <w:rFonts w:ascii="inherit" w:eastAsia="Times New Roman" w:hAnsi="inherit" w:cs="Arial"/>
          <w:color w:val="000000"/>
          <w:sz w:val="21"/>
          <w:szCs w:val="21"/>
          <w:lang w:val="es-UY" w:eastAsia="es-UY"/>
        </w:rPr>
        <w:t>Revuelta de mujeres en la Iglesia</w:t>
      </w:r>
    </w:p>
    <w:p w14:paraId="1AFA22F6" w14:textId="07E8A7F3" w:rsidR="002E2F5B" w:rsidRDefault="006122C7">
      <w:hyperlink r:id="rId10" w:history="1">
        <w:r w:rsidRPr="00504E3A">
          <w:rPr>
            <w:rStyle w:val="Hipervnculo"/>
          </w:rPr>
          <w:t>https://www.religiondigital.org/el_blog_de_juan_jose_tamayo/Liderazgo-empoderamiento-mujeres-religiones-tamayo_7_2320337967.html</w:t>
        </w:r>
      </w:hyperlink>
    </w:p>
    <w:p w14:paraId="5B040C19" w14:textId="77777777" w:rsidR="006122C7" w:rsidRDefault="006122C7"/>
    <w:sectPr w:rsidR="006122C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58125EE"/>
    <w:multiLevelType w:val="multilevel"/>
    <w:tmpl w:val="9AC64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2C7"/>
    <w:rsid w:val="002E2F5B"/>
    <w:rsid w:val="0061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53FCD"/>
  <w15:chartTrackingRefBased/>
  <w15:docId w15:val="{263EDD09-0FA5-45FB-88C3-00209C023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122C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22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7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1894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49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0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56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977608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25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575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32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78591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0027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1471715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7218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122002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69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juan_jose_tamayo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religiondigital.org/el_blog_de_juan_jose_tamayo/Liderazgo-empoderamiento-mujeres-religiones-tamayo_7_2320337967.htm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1362</Words>
  <Characters>7493</Characters>
  <Application>Microsoft Office Word</Application>
  <DocSecurity>0</DocSecurity>
  <Lines>62</Lines>
  <Paragraphs>17</Paragraphs>
  <ScaleCrop>false</ScaleCrop>
  <Company/>
  <LinksUpToDate>false</LinksUpToDate>
  <CharactersWithSpaces>8838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2021-03-08T14:31:00Z</dcterms:created>
  <dcterms:modified xsi:type="dcterms:W3CDTF">2021-03-08T14:33:00Z</dcterms:modified>
</cp:coreProperties>
</file>