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196885" w14:textId="77777777" w:rsidR="00026A28" w:rsidRPr="00026A28" w:rsidRDefault="00026A28" w:rsidP="00026A28">
      <w:pPr>
        <w:shd w:val="clear" w:color="auto" w:fill="FFFFFF"/>
        <w:spacing w:after="0" w:line="240" w:lineRule="auto"/>
        <w:jc w:val="center"/>
        <w:rPr>
          <w:rFonts w:ascii="Arial" w:eastAsia="Times New Roman" w:hAnsi="Arial" w:cs="Arial"/>
          <w:color w:val="222222"/>
          <w:sz w:val="24"/>
          <w:szCs w:val="24"/>
          <w:lang w:val="es-UY" w:eastAsia="es-UY"/>
        </w:rPr>
      </w:pPr>
      <w:r w:rsidRPr="00026A28">
        <w:rPr>
          <w:rFonts w:ascii="Arial" w:eastAsia="Times New Roman" w:hAnsi="Arial" w:cs="Arial"/>
          <w:color w:val="000000"/>
          <w:sz w:val="36"/>
          <w:szCs w:val="36"/>
          <w:lang w:val="es-UY" w:eastAsia="es-UY"/>
        </w:rPr>
        <w:t> </w:t>
      </w:r>
      <w:r w:rsidRPr="00026A28">
        <w:rPr>
          <w:rFonts w:ascii="Arial" w:eastAsia="Times New Roman" w:hAnsi="Arial" w:cs="Arial"/>
          <w:b/>
          <w:bCs/>
          <w:color w:val="000000"/>
          <w:sz w:val="36"/>
          <w:szCs w:val="36"/>
          <w:lang w:val="es-UY" w:eastAsia="es-UY"/>
        </w:rPr>
        <w:t>El hilo de la careta</w:t>
      </w:r>
    </w:p>
    <w:p w14:paraId="5BCB630C" w14:textId="411D2FF9" w:rsidR="00026A28" w:rsidRDefault="00026A28" w:rsidP="00026A28">
      <w:pPr>
        <w:shd w:val="clear" w:color="auto" w:fill="FFFFFF"/>
        <w:spacing w:after="0" w:line="240" w:lineRule="auto"/>
        <w:jc w:val="right"/>
        <w:rPr>
          <w:rFonts w:ascii="Arial" w:eastAsia="Times New Roman" w:hAnsi="Arial" w:cs="Arial"/>
          <w:i/>
          <w:iCs/>
          <w:color w:val="000000"/>
          <w:sz w:val="27"/>
          <w:szCs w:val="27"/>
          <w:lang w:val="es-UY" w:eastAsia="es-UY"/>
        </w:rPr>
      </w:pPr>
      <w:r w:rsidRPr="00026A28">
        <w:rPr>
          <w:rFonts w:ascii="Arial" w:eastAsia="Times New Roman" w:hAnsi="Arial" w:cs="Arial"/>
          <w:i/>
          <w:iCs/>
          <w:color w:val="000000"/>
          <w:sz w:val="27"/>
          <w:szCs w:val="27"/>
          <w:lang w:val="es-UY" w:eastAsia="es-UY"/>
        </w:rPr>
        <w:t>Eduardo de la Serna</w:t>
      </w:r>
    </w:p>
    <w:p w14:paraId="17C64637" w14:textId="77777777" w:rsidR="00026A28" w:rsidRPr="00026A28" w:rsidRDefault="00026A28" w:rsidP="00026A28">
      <w:pPr>
        <w:shd w:val="clear" w:color="auto" w:fill="FFFFFF"/>
        <w:spacing w:after="0" w:line="240" w:lineRule="auto"/>
        <w:jc w:val="right"/>
        <w:rPr>
          <w:rFonts w:ascii="Arial" w:eastAsia="Times New Roman" w:hAnsi="Arial" w:cs="Arial"/>
          <w:color w:val="222222"/>
          <w:sz w:val="24"/>
          <w:szCs w:val="24"/>
          <w:lang w:val="es-UY" w:eastAsia="es-UY"/>
        </w:rPr>
      </w:pPr>
    </w:p>
    <w:p w14:paraId="24A3AE0F" w14:textId="3F0BA864" w:rsidR="00026A28" w:rsidRPr="00026A28" w:rsidRDefault="00026A28" w:rsidP="00026A28">
      <w:pPr>
        <w:shd w:val="clear" w:color="auto" w:fill="FFFFFF"/>
        <w:spacing w:after="240" w:line="240" w:lineRule="auto"/>
        <w:jc w:val="center"/>
        <w:rPr>
          <w:rFonts w:ascii="Arial" w:eastAsia="Times New Roman" w:hAnsi="Arial" w:cs="Arial"/>
          <w:color w:val="222222"/>
          <w:sz w:val="24"/>
          <w:szCs w:val="24"/>
          <w:lang w:val="es-UY" w:eastAsia="es-UY"/>
        </w:rPr>
      </w:pPr>
      <w:r w:rsidRPr="00026A28">
        <w:drawing>
          <wp:inline distT="0" distB="0" distL="0" distR="0" wp14:anchorId="638A9D4F" wp14:editId="57C1C0BB">
            <wp:extent cx="1428750" cy="1905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428750" cy="1905000"/>
                    </a:xfrm>
                    <a:prstGeom prst="rect">
                      <a:avLst/>
                    </a:prstGeom>
                  </pic:spPr>
                </pic:pic>
              </a:graphicData>
            </a:graphic>
          </wp:inline>
        </w:drawing>
      </w:r>
    </w:p>
    <w:p w14:paraId="3659421A" w14:textId="77777777" w:rsidR="00026A28" w:rsidRPr="00026A28" w:rsidRDefault="00026A28" w:rsidP="00026A28">
      <w:pPr>
        <w:shd w:val="clear" w:color="auto" w:fill="FFFFFF"/>
        <w:spacing w:after="0" w:line="240" w:lineRule="auto"/>
        <w:jc w:val="both"/>
        <w:rPr>
          <w:rFonts w:ascii="Arial" w:eastAsia="Times New Roman" w:hAnsi="Arial" w:cs="Arial"/>
          <w:color w:val="222222"/>
          <w:sz w:val="24"/>
          <w:szCs w:val="24"/>
          <w:lang w:val="es-UY" w:eastAsia="es-UY"/>
        </w:rPr>
      </w:pPr>
      <w:r w:rsidRPr="00026A28">
        <w:rPr>
          <w:rFonts w:ascii="Arial" w:eastAsia="Times New Roman" w:hAnsi="Arial" w:cs="Arial"/>
          <w:color w:val="000000"/>
          <w:sz w:val="27"/>
          <w:szCs w:val="27"/>
          <w:lang w:val="es-UY" w:eastAsia="es-UY"/>
        </w:rPr>
        <w:t>Para comenzar quisiera ser preciso en algunos temas, aunque no espero ser bien entendido en todas partes.</w:t>
      </w:r>
    </w:p>
    <w:p w14:paraId="1949B252" w14:textId="77777777" w:rsidR="00026A28" w:rsidRPr="00026A28" w:rsidRDefault="00026A28" w:rsidP="00026A28">
      <w:pPr>
        <w:shd w:val="clear" w:color="auto" w:fill="FFFFFF"/>
        <w:spacing w:after="0" w:line="240" w:lineRule="auto"/>
        <w:jc w:val="both"/>
        <w:rPr>
          <w:rFonts w:ascii="Arial" w:eastAsia="Times New Roman" w:hAnsi="Arial" w:cs="Arial"/>
          <w:color w:val="222222"/>
          <w:sz w:val="24"/>
          <w:szCs w:val="24"/>
          <w:lang w:val="es-UY" w:eastAsia="es-UY"/>
        </w:rPr>
      </w:pPr>
      <w:r w:rsidRPr="00026A28">
        <w:rPr>
          <w:rFonts w:ascii="Arial" w:eastAsia="Times New Roman" w:hAnsi="Arial" w:cs="Arial"/>
          <w:color w:val="000000"/>
          <w:sz w:val="27"/>
          <w:szCs w:val="27"/>
          <w:lang w:val="es-UY" w:eastAsia="es-UY"/>
        </w:rPr>
        <w:t>Lo que está mal, está mal. ¡Y listo! No es posible que si lo hacen “los otros” sea perverso, pero si lo hacen “nuestros” no está tan mal. Pero esto vale para nosotros y también para los otros. Ciertamente.</w:t>
      </w:r>
    </w:p>
    <w:p w14:paraId="3B4AA338" w14:textId="77777777" w:rsidR="00026A28" w:rsidRPr="00026A28" w:rsidRDefault="00026A28" w:rsidP="00026A28">
      <w:pPr>
        <w:shd w:val="clear" w:color="auto" w:fill="FFFFFF"/>
        <w:spacing w:after="0" w:line="240" w:lineRule="auto"/>
        <w:jc w:val="both"/>
        <w:rPr>
          <w:rFonts w:ascii="Arial" w:eastAsia="Times New Roman" w:hAnsi="Arial" w:cs="Arial"/>
          <w:color w:val="222222"/>
          <w:sz w:val="24"/>
          <w:szCs w:val="24"/>
          <w:lang w:val="es-UY" w:eastAsia="es-UY"/>
        </w:rPr>
      </w:pPr>
      <w:r w:rsidRPr="00026A28">
        <w:rPr>
          <w:rFonts w:ascii="Arial" w:eastAsia="Times New Roman" w:hAnsi="Arial" w:cs="Arial"/>
          <w:color w:val="000000"/>
          <w:sz w:val="27"/>
          <w:szCs w:val="27"/>
          <w:lang w:val="es-UY" w:eastAsia="es-UY"/>
        </w:rPr>
        <w:t>Hace varios años me invitaron a dar una charla. Me interesaba el tema. Pero como sería financiada por el gobierno de Formosa no quise “quedar pegado” con quienes no me resultaba – por lo menos – transparente.</w:t>
      </w:r>
    </w:p>
    <w:p w14:paraId="3964745C" w14:textId="77777777" w:rsidR="00026A28" w:rsidRPr="00026A28" w:rsidRDefault="00026A28" w:rsidP="00026A28">
      <w:pPr>
        <w:shd w:val="clear" w:color="auto" w:fill="FFFFFF"/>
        <w:spacing w:after="0" w:line="240" w:lineRule="auto"/>
        <w:jc w:val="both"/>
        <w:rPr>
          <w:rFonts w:ascii="Arial" w:eastAsia="Times New Roman" w:hAnsi="Arial" w:cs="Arial"/>
          <w:color w:val="222222"/>
          <w:sz w:val="24"/>
          <w:szCs w:val="24"/>
          <w:lang w:val="es-UY" w:eastAsia="es-UY"/>
        </w:rPr>
      </w:pPr>
      <w:r w:rsidRPr="00026A28">
        <w:rPr>
          <w:rFonts w:ascii="Arial" w:eastAsia="Times New Roman" w:hAnsi="Arial" w:cs="Arial"/>
          <w:color w:val="000000"/>
          <w:sz w:val="27"/>
          <w:szCs w:val="27"/>
          <w:lang w:val="es-UY" w:eastAsia="es-UY"/>
        </w:rPr>
        <w:t>Tengo la peor impresión de Félix Díaz. Incluso, la hermana de un amigo, muy militante ella, nos ha dado opiniones muy diferentes y con muchos elementos favorables del gobierno de Formosa, donde ella vive.</w:t>
      </w:r>
    </w:p>
    <w:p w14:paraId="5DD0BF2B" w14:textId="77777777" w:rsidR="00026A28" w:rsidRPr="00026A28" w:rsidRDefault="00026A28" w:rsidP="00026A28">
      <w:pPr>
        <w:shd w:val="clear" w:color="auto" w:fill="FFFFFF"/>
        <w:spacing w:after="0" w:line="240" w:lineRule="auto"/>
        <w:jc w:val="both"/>
        <w:rPr>
          <w:rFonts w:ascii="Arial" w:eastAsia="Times New Roman" w:hAnsi="Arial" w:cs="Arial"/>
          <w:color w:val="222222"/>
          <w:sz w:val="24"/>
          <w:szCs w:val="24"/>
          <w:lang w:val="es-UY" w:eastAsia="es-UY"/>
        </w:rPr>
      </w:pPr>
      <w:r w:rsidRPr="00026A28">
        <w:rPr>
          <w:rFonts w:ascii="Arial" w:eastAsia="Times New Roman" w:hAnsi="Arial" w:cs="Arial"/>
          <w:color w:val="000000"/>
          <w:sz w:val="27"/>
          <w:szCs w:val="27"/>
          <w:lang w:val="es-UY" w:eastAsia="es-UY"/>
        </w:rPr>
        <w:t>No me cabe duda que desde hace tiempo la prensa hegemónica tiene puesta su mirada siempre perversa sobre esa provincia, y resaltará lo negativo y ocultará lo positivo. Y esto me hace recordar una frase que decía irónicamente mi mamá: los obispos, antes que la Biblia, leen La Nación y Criterio y desde ahí piensan y hablan.</w:t>
      </w:r>
    </w:p>
    <w:p w14:paraId="2C42B4FB" w14:textId="77777777" w:rsidR="00026A28" w:rsidRPr="00026A28" w:rsidRDefault="00026A28" w:rsidP="00026A28">
      <w:pPr>
        <w:shd w:val="clear" w:color="auto" w:fill="FFFFFF"/>
        <w:spacing w:after="0" w:line="240" w:lineRule="auto"/>
        <w:jc w:val="both"/>
        <w:rPr>
          <w:rFonts w:ascii="Arial" w:eastAsia="Times New Roman" w:hAnsi="Arial" w:cs="Arial"/>
          <w:color w:val="222222"/>
          <w:sz w:val="24"/>
          <w:szCs w:val="24"/>
          <w:lang w:val="es-UY" w:eastAsia="es-UY"/>
        </w:rPr>
      </w:pPr>
      <w:r w:rsidRPr="00026A28">
        <w:rPr>
          <w:rFonts w:ascii="Arial" w:eastAsia="Times New Roman" w:hAnsi="Arial" w:cs="Arial"/>
          <w:color w:val="000000"/>
          <w:sz w:val="27"/>
          <w:szCs w:val="27"/>
          <w:lang w:val="es-UY" w:eastAsia="es-UY"/>
        </w:rPr>
        <w:t>Ayer hubo una repudiable represión en Formosa. Y repudiable es ¡repudiable! Aunque los manifestantes hayan sido motivados por la oposición (insisto que, con frecuencia, es común que la oposición insista: “¡coraje!, ¡vayan!” y celebrará, encubiertamente, los muertos y reprimidos que luego les servirán de bandera). Pero nada de esto quita que la represión haya sido repudiable.</w:t>
      </w:r>
    </w:p>
    <w:p w14:paraId="1625CB4A" w14:textId="77777777" w:rsidR="00026A28" w:rsidRPr="00026A28" w:rsidRDefault="00026A28" w:rsidP="00026A28">
      <w:pPr>
        <w:shd w:val="clear" w:color="auto" w:fill="FFFFFF"/>
        <w:spacing w:after="0" w:line="240" w:lineRule="auto"/>
        <w:jc w:val="both"/>
        <w:rPr>
          <w:rFonts w:ascii="Arial" w:eastAsia="Times New Roman" w:hAnsi="Arial" w:cs="Arial"/>
          <w:color w:val="222222"/>
          <w:sz w:val="24"/>
          <w:szCs w:val="24"/>
          <w:lang w:val="es-UY" w:eastAsia="es-UY"/>
        </w:rPr>
      </w:pPr>
      <w:r w:rsidRPr="00026A28">
        <w:rPr>
          <w:rFonts w:ascii="Arial" w:eastAsia="Times New Roman" w:hAnsi="Arial" w:cs="Arial"/>
          <w:color w:val="000000"/>
          <w:sz w:val="27"/>
          <w:szCs w:val="27"/>
          <w:lang w:val="es-UY" w:eastAsia="es-UY"/>
        </w:rPr>
        <w:t>Ahora bien, ante este hecho repudiable, la Conferencia Episcopal Argentina envió una carta al obispo de Formosa manifestando su dolor y preocupación por la represión ante los que manifestaron por “la plena vigencia de sus derechos” (sic). Acá no voy a aludir a la represión de la dictadura cívico-eclesiástica-militar, porque dirán (lo dijeron) que estaban sus “hermanos mayores”, no los actuales obispos.</w:t>
      </w:r>
    </w:p>
    <w:p w14:paraId="42F4A203" w14:textId="77777777" w:rsidR="00026A28" w:rsidRPr="00026A28" w:rsidRDefault="00026A28" w:rsidP="00026A28">
      <w:pPr>
        <w:shd w:val="clear" w:color="auto" w:fill="FFFFFF"/>
        <w:spacing w:after="0" w:line="240" w:lineRule="auto"/>
        <w:jc w:val="both"/>
        <w:rPr>
          <w:rFonts w:ascii="Arial" w:eastAsia="Times New Roman" w:hAnsi="Arial" w:cs="Arial"/>
          <w:color w:val="222222"/>
          <w:sz w:val="24"/>
          <w:szCs w:val="24"/>
          <w:lang w:val="es-UY" w:eastAsia="es-UY"/>
        </w:rPr>
      </w:pPr>
      <w:r w:rsidRPr="00026A28">
        <w:rPr>
          <w:rFonts w:ascii="Arial" w:eastAsia="Times New Roman" w:hAnsi="Arial" w:cs="Arial"/>
          <w:color w:val="000000"/>
          <w:sz w:val="27"/>
          <w:szCs w:val="27"/>
          <w:lang w:val="es-UY" w:eastAsia="es-UY"/>
        </w:rPr>
        <w:t xml:space="preserve">Durante el macrismo, las represiones fueron frecuentes. Muy frecuentes. Un ejemplo evidente fue la violencia policial desenfrenada, </w:t>
      </w:r>
      <w:r w:rsidRPr="00026A28">
        <w:rPr>
          <w:rFonts w:ascii="Arial" w:eastAsia="Times New Roman" w:hAnsi="Arial" w:cs="Arial"/>
          <w:color w:val="000000"/>
          <w:sz w:val="27"/>
          <w:szCs w:val="27"/>
          <w:lang w:val="es-UY" w:eastAsia="es-UY"/>
        </w:rPr>
        <w:lastRenderedPageBreak/>
        <w:t xml:space="preserve">con verdaderos </w:t>
      </w:r>
      <w:proofErr w:type="spellStart"/>
      <w:r w:rsidRPr="00026A28">
        <w:rPr>
          <w:rFonts w:ascii="Arial" w:eastAsia="Times New Roman" w:hAnsi="Arial" w:cs="Arial"/>
          <w:color w:val="000000"/>
          <w:sz w:val="27"/>
          <w:szCs w:val="27"/>
          <w:lang w:val="es-UY" w:eastAsia="es-UY"/>
        </w:rPr>
        <w:t>robocops</w:t>
      </w:r>
      <w:proofErr w:type="spellEnd"/>
      <w:r w:rsidRPr="00026A28">
        <w:rPr>
          <w:rFonts w:ascii="Arial" w:eastAsia="Times New Roman" w:hAnsi="Arial" w:cs="Arial"/>
          <w:color w:val="000000"/>
          <w:sz w:val="27"/>
          <w:szCs w:val="27"/>
          <w:lang w:val="es-UY" w:eastAsia="es-UY"/>
        </w:rPr>
        <w:t xml:space="preserve"> intimidantes, contra cualquiera que pasara el día que se votó la ley previsional. Presos, heridos, balas de goma, gases lacrimógenos y gas pimienta, motociclistas pasando por encima de personas en la calle, para poner un ejemplo.</w:t>
      </w:r>
    </w:p>
    <w:p w14:paraId="3DF8158C" w14:textId="77777777" w:rsidR="00026A28" w:rsidRPr="00026A28" w:rsidRDefault="00026A28" w:rsidP="00026A28">
      <w:pPr>
        <w:shd w:val="clear" w:color="auto" w:fill="FFFFFF"/>
        <w:spacing w:after="0" w:line="240" w:lineRule="auto"/>
        <w:jc w:val="both"/>
        <w:rPr>
          <w:rFonts w:ascii="Arial" w:eastAsia="Times New Roman" w:hAnsi="Arial" w:cs="Arial"/>
          <w:color w:val="222222"/>
          <w:sz w:val="24"/>
          <w:szCs w:val="24"/>
          <w:lang w:val="es-UY" w:eastAsia="es-UY"/>
        </w:rPr>
      </w:pPr>
      <w:r w:rsidRPr="00026A28">
        <w:rPr>
          <w:rFonts w:ascii="Arial" w:eastAsia="Times New Roman" w:hAnsi="Arial" w:cs="Arial"/>
          <w:color w:val="000000"/>
          <w:sz w:val="27"/>
          <w:szCs w:val="27"/>
          <w:lang w:val="es-UY" w:eastAsia="es-UY"/>
        </w:rPr>
        <w:t>Durante el velatorio de Diego Maradona, la policía de la ciudad de Buenos Aires reprimió, e hirió a muchísima gente. De nuevo balas de goma, y parafernalia represiva.</w:t>
      </w:r>
    </w:p>
    <w:p w14:paraId="715F6822" w14:textId="77777777" w:rsidR="00026A28" w:rsidRPr="00026A28" w:rsidRDefault="00026A28" w:rsidP="00026A28">
      <w:pPr>
        <w:shd w:val="clear" w:color="auto" w:fill="FFFFFF"/>
        <w:spacing w:after="0" w:line="240" w:lineRule="auto"/>
        <w:jc w:val="both"/>
        <w:rPr>
          <w:rFonts w:ascii="Arial" w:eastAsia="Times New Roman" w:hAnsi="Arial" w:cs="Arial"/>
          <w:color w:val="222222"/>
          <w:sz w:val="24"/>
          <w:szCs w:val="24"/>
          <w:lang w:val="es-UY" w:eastAsia="es-UY"/>
        </w:rPr>
      </w:pPr>
      <w:r w:rsidRPr="00026A28">
        <w:rPr>
          <w:rFonts w:ascii="Arial" w:eastAsia="Times New Roman" w:hAnsi="Arial" w:cs="Arial"/>
          <w:color w:val="000000"/>
          <w:sz w:val="27"/>
          <w:szCs w:val="27"/>
          <w:lang w:val="es-UY" w:eastAsia="es-UY"/>
        </w:rPr>
        <w:t xml:space="preserve">Para no hacer referencia a Santiago Maldonado, a Rafita Nahuel, o el elogio de </w:t>
      </w:r>
      <w:proofErr w:type="spellStart"/>
      <w:r w:rsidRPr="00026A28">
        <w:rPr>
          <w:rFonts w:ascii="Arial" w:eastAsia="Times New Roman" w:hAnsi="Arial" w:cs="Arial"/>
          <w:color w:val="000000"/>
          <w:sz w:val="27"/>
          <w:szCs w:val="27"/>
          <w:lang w:val="es-UY" w:eastAsia="es-UY"/>
        </w:rPr>
        <w:t>Chocobar</w:t>
      </w:r>
      <w:proofErr w:type="spellEnd"/>
      <w:r w:rsidRPr="00026A28">
        <w:rPr>
          <w:rFonts w:ascii="Arial" w:eastAsia="Times New Roman" w:hAnsi="Arial" w:cs="Arial"/>
          <w:color w:val="000000"/>
          <w:sz w:val="27"/>
          <w:szCs w:val="27"/>
          <w:lang w:val="es-UY" w:eastAsia="es-UY"/>
        </w:rPr>
        <w:t xml:space="preserve"> por mencionar los casos más emblemáticos de otros muchos que todos los que queremos mirar conocemos.</w:t>
      </w:r>
    </w:p>
    <w:p w14:paraId="742ADD1B" w14:textId="77777777" w:rsidR="00026A28" w:rsidRPr="00026A28" w:rsidRDefault="00026A28" w:rsidP="00026A28">
      <w:pPr>
        <w:shd w:val="clear" w:color="auto" w:fill="FFFFFF"/>
        <w:spacing w:after="0" w:line="240" w:lineRule="auto"/>
        <w:jc w:val="both"/>
        <w:rPr>
          <w:rFonts w:ascii="Arial" w:eastAsia="Times New Roman" w:hAnsi="Arial" w:cs="Arial"/>
          <w:color w:val="222222"/>
          <w:sz w:val="24"/>
          <w:szCs w:val="24"/>
          <w:lang w:val="es-UY" w:eastAsia="es-UY"/>
        </w:rPr>
      </w:pPr>
      <w:r w:rsidRPr="00026A28">
        <w:rPr>
          <w:rFonts w:ascii="Arial" w:eastAsia="Times New Roman" w:hAnsi="Arial" w:cs="Arial"/>
          <w:color w:val="000000"/>
          <w:sz w:val="27"/>
          <w:szCs w:val="27"/>
          <w:lang w:val="es-UY" w:eastAsia="es-UY"/>
        </w:rPr>
        <w:t>¿Y la Conferencia Episcopal Argentina? Callada. Como corresponde al “</w:t>
      </w:r>
      <w:proofErr w:type="spellStart"/>
      <w:r w:rsidRPr="00026A28">
        <w:rPr>
          <w:rFonts w:ascii="Arial" w:eastAsia="Times New Roman" w:hAnsi="Arial" w:cs="Arial"/>
          <w:color w:val="000000"/>
          <w:sz w:val="27"/>
          <w:szCs w:val="27"/>
          <w:lang w:val="es-UY" w:eastAsia="es-UY"/>
        </w:rPr>
        <w:t>honestismo</w:t>
      </w:r>
      <w:proofErr w:type="spellEnd"/>
      <w:r w:rsidRPr="00026A28">
        <w:rPr>
          <w:rFonts w:ascii="Arial" w:eastAsia="Times New Roman" w:hAnsi="Arial" w:cs="Arial"/>
          <w:color w:val="000000"/>
          <w:sz w:val="27"/>
          <w:szCs w:val="27"/>
          <w:lang w:val="es-UY" w:eastAsia="es-UY"/>
        </w:rPr>
        <w:t>” que debe solo mostrarse ante los espectadores hegemónicamente establecidos. Porque, si hubieran denunciado o manifestado dolor ante todos aquellos actos violentos, lo de Formosa hubiera sido totalmente razonable y coherente. Pero ver hoy esta declaración, contrastante con el silencio anterior, me hace firmar y aplaudir lo que dice un amigo cura: “se les ve demasiado el hilo de la careta”.</w:t>
      </w:r>
    </w:p>
    <w:p w14:paraId="2B713F49" w14:textId="77777777" w:rsidR="00026A28" w:rsidRPr="00026A28" w:rsidRDefault="00026A28" w:rsidP="00026A28">
      <w:pPr>
        <w:shd w:val="clear" w:color="auto" w:fill="FFFFFF"/>
        <w:spacing w:after="0" w:line="240" w:lineRule="auto"/>
        <w:jc w:val="both"/>
        <w:rPr>
          <w:rFonts w:ascii="Arial" w:eastAsia="Times New Roman" w:hAnsi="Arial" w:cs="Arial"/>
          <w:color w:val="222222"/>
          <w:sz w:val="24"/>
          <w:szCs w:val="24"/>
          <w:lang w:val="es-UY" w:eastAsia="es-UY"/>
        </w:rPr>
      </w:pPr>
      <w:r w:rsidRPr="00026A28">
        <w:rPr>
          <w:rFonts w:ascii="Times New Roman" w:eastAsia="Times New Roman" w:hAnsi="Times New Roman" w:cs="Times New Roman"/>
          <w:color w:val="000000"/>
          <w:sz w:val="27"/>
          <w:szCs w:val="27"/>
          <w:lang w:val="es-UY" w:eastAsia="es-UY"/>
        </w:rPr>
        <w:t> </w:t>
      </w:r>
    </w:p>
    <w:p w14:paraId="32958B58" w14:textId="77777777" w:rsidR="00026A28" w:rsidRPr="00026A28" w:rsidRDefault="00026A28" w:rsidP="00026A28">
      <w:pPr>
        <w:shd w:val="clear" w:color="auto" w:fill="FFFFFF"/>
        <w:spacing w:after="0" w:line="240" w:lineRule="auto"/>
        <w:rPr>
          <w:rFonts w:ascii="Arial" w:eastAsia="Times New Roman" w:hAnsi="Arial" w:cs="Arial"/>
          <w:color w:val="222222"/>
          <w:sz w:val="24"/>
          <w:szCs w:val="24"/>
          <w:lang w:val="es-UY" w:eastAsia="es-UY"/>
        </w:rPr>
      </w:pPr>
      <w:r w:rsidRPr="00026A28">
        <w:rPr>
          <w:rFonts w:ascii="Arial" w:eastAsia="Times New Roman" w:hAnsi="Arial" w:cs="Arial"/>
          <w:color w:val="000000"/>
          <w:sz w:val="27"/>
          <w:szCs w:val="27"/>
          <w:lang w:val="es-UY" w:eastAsia="es-UY"/>
        </w:rPr>
        <w:t>Foto tomada de </w:t>
      </w:r>
      <w:hyperlink r:id="rId5" w:tgtFrame="_blank" w:history="1">
        <w:r w:rsidRPr="00026A28">
          <w:rPr>
            <w:rFonts w:ascii="Arial" w:eastAsia="Times New Roman" w:hAnsi="Arial" w:cs="Arial"/>
            <w:color w:val="1155CC"/>
            <w:sz w:val="27"/>
            <w:szCs w:val="27"/>
            <w:u w:val="single"/>
            <w:lang w:val="es-UY" w:eastAsia="es-UY"/>
          </w:rPr>
          <w:t>https://www.antiguedades-en-francia.es/other_item/mascara-portuguesa</w:t>
        </w:r>
      </w:hyperlink>
    </w:p>
    <w:p w14:paraId="2E0F6ECF" w14:textId="77777777" w:rsidR="00026A28" w:rsidRPr="00026A28" w:rsidRDefault="00026A28" w:rsidP="00026A28">
      <w:pPr>
        <w:shd w:val="clear" w:color="auto" w:fill="FFFFFF"/>
        <w:spacing w:after="0" w:line="240" w:lineRule="auto"/>
        <w:rPr>
          <w:rFonts w:ascii="Arial" w:eastAsia="Times New Roman" w:hAnsi="Arial" w:cs="Arial"/>
          <w:color w:val="222222"/>
          <w:sz w:val="24"/>
          <w:szCs w:val="24"/>
          <w:lang w:val="es-UY" w:eastAsia="es-UY"/>
        </w:rPr>
      </w:pPr>
      <w:r w:rsidRPr="00026A28">
        <w:rPr>
          <w:rFonts w:ascii="Arial" w:eastAsia="Times New Roman" w:hAnsi="Arial" w:cs="Arial"/>
          <w:color w:val="222222"/>
          <w:sz w:val="24"/>
          <w:szCs w:val="24"/>
          <w:lang w:val="es-UY" w:eastAsia="es-UY"/>
        </w:rPr>
        <w:t> </w:t>
      </w:r>
    </w:p>
    <w:p w14:paraId="211ACBC0" w14:textId="77777777" w:rsidR="00026A28" w:rsidRPr="00026A28" w:rsidRDefault="00026A28" w:rsidP="00026A28">
      <w:pPr>
        <w:shd w:val="clear" w:color="auto" w:fill="FFFFFF"/>
        <w:spacing w:after="0" w:line="240" w:lineRule="auto"/>
        <w:rPr>
          <w:rFonts w:ascii="Arial" w:eastAsia="Times New Roman" w:hAnsi="Arial" w:cs="Arial"/>
          <w:color w:val="222222"/>
          <w:sz w:val="24"/>
          <w:szCs w:val="24"/>
          <w:lang w:val="es-UY" w:eastAsia="es-UY"/>
        </w:rPr>
      </w:pPr>
      <w:r w:rsidRPr="00026A28">
        <w:rPr>
          <w:rFonts w:ascii="Arial" w:eastAsia="Times New Roman" w:hAnsi="Arial" w:cs="Arial"/>
          <w:color w:val="222222"/>
          <w:sz w:val="24"/>
          <w:szCs w:val="24"/>
          <w:lang w:val="es-UY" w:eastAsia="es-UY"/>
        </w:rPr>
        <w:t> </w:t>
      </w:r>
    </w:p>
    <w:p w14:paraId="1C074258" w14:textId="77777777" w:rsidR="00026A28" w:rsidRPr="00026A28" w:rsidRDefault="00026A28" w:rsidP="00026A28">
      <w:pPr>
        <w:shd w:val="clear" w:color="auto" w:fill="FFFFFF"/>
        <w:spacing w:after="0" w:line="240" w:lineRule="auto"/>
        <w:jc w:val="center"/>
        <w:rPr>
          <w:rFonts w:ascii="Arial" w:eastAsia="Times New Roman" w:hAnsi="Arial" w:cs="Arial"/>
          <w:color w:val="222222"/>
          <w:sz w:val="24"/>
          <w:szCs w:val="24"/>
          <w:lang w:val="es-UY" w:eastAsia="es-UY"/>
        </w:rPr>
      </w:pPr>
      <w:r w:rsidRPr="00026A28">
        <w:rPr>
          <w:rFonts w:ascii="Arial" w:eastAsia="Times New Roman" w:hAnsi="Arial" w:cs="Arial"/>
          <w:b/>
          <w:bCs/>
          <w:color w:val="00B050"/>
          <w:sz w:val="24"/>
          <w:szCs w:val="24"/>
          <w:lang w:val="es-UY" w:eastAsia="es-UY"/>
        </w:rPr>
        <w:t>http:\\</w:t>
      </w:r>
      <w:hyperlink r:id="rId6" w:tgtFrame="_blank" w:history="1">
        <w:r w:rsidRPr="00026A28">
          <w:rPr>
            <w:rFonts w:ascii="Arial" w:eastAsia="Times New Roman" w:hAnsi="Arial" w:cs="Arial"/>
            <w:b/>
            <w:bCs/>
            <w:color w:val="1155CC"/>
            <w:sz w:val="24"/>
            <w:szCs w:val="24"/>
            <w:u w:val="single"/>
            <w:lang w:val="es-UY" w:eastAsia="es-UY"/>
          </w:rPr>
          <w:t>blogeduopp1.blogspot.com</w:t>
        </w:r>
      </w:hyperlink>
    </w:p>
    <w:p w14:paraId="5D88E948" w14:textId="77777777" w:rsidR="00026A28" w:rsidRPr="00026A28" w:rsidRDefault="00026A28" w:rsidP="00026A28">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026A28">
          <w:rPr>
            <w:rFonts w:ascii="Arial" w:eastAsia="Times New Roman" w:hAnsi="Arial" w:cs="Arial"/>
            <w:b/>
            <w:bCs/>
            <w:color w:val="1155CC"/>
            <w:sz w:val="24"/>
            <w:szCs w:val="24"/>
            <w:u w:val="single"/>
            <w:lang w:val="es-UY" w:eastAsia="es-UY"/>
          </w:rPr>
          <w:t>https://www.religiondigital.org/un_oido_en_el_evangelio_y_otro_en_el_pueblo</w:t>
        </w:r>
      </w:hyperlink>
    </w:p>
    <w:p w14:paraId="7C28F09E"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A28"/>
    <w:rsid w:val="00026A2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72CA0"/>
  <w15:chartTrackingRefBased/>
  <w15:docId w15:val="{50E9D45E-5DF8-4BEF-AE0C-9FA34D780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9098138">
      <w:bodyDiv w:val="1"/>
      <w:marLeft w:val="0"/>
      <w:marRight w:val="0"/>
      <w:marTop w:val="0"/>
      <w:marBottom w:val="0"/>
      <w:divBdr>
        <w:top w:val="none" w:sz="0" w:space="0" w:color="auto"/>
        <w:left w:val="none" w:sz="0" w:space="0" w:color="auto"/>
        <w:bottom w:val="none" w:sz="0" w:space="0" w:color="auto"/>
        <w:right w:val="none" w:sz="0" w:space="0" w:color="auto"/>
      </w:divBdr>
    </w:div>
    <w:div w:id="1402214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www.antiguedades-en-francia.es/other_item/mascara-portuguesa"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3009</Characters>
  <Application>Microsoft Office Word</Application>
  <DocSecurity>0</DocSecurity>
  <Lines>25</Lines>
  <Paragraphs>7</Paragraphs>
  <ScaleCrop>false</ScaleCrop>
  <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2021-03-08T14:04:00Z</dcterms:created>
  <dcterms:modified xsi:type="dcterms:W3CDTF">2021-03-08T14:05:00Z</dcterms:modified>
</cp:coreProperties>
</file>