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18F0B" w14:textId="2E7F8147" w:rsidR="00AD4A05" w:rsidRDefault="00AD4A05" w:rsidP="006A686D">
      <w:pPr>
        <w:shd w:val="clear" w:color="auto" w:fill="C5E0B3" w:themeFill="accent6" w:themeFillTint="66"/>
        <w:jc w:val="both"/>
        <w:rPr>
          <w:sz w:val="20"/>
          <w:szCs w:val="20"/>
          <w:lang w:val="es-ES"/>
        </w:rPr>
      </w:pPr>
      <w:bookmarkStart w:id="0" w:name="_GoBack"/>
      <w:r>
        <w:rPr>
          <w:lang w:val="es-ES"/>
        </w:rPr>
        <w:t xml:space="preserve">VIII. 5.  </w:t>
      </w:r>
      <w:r w:rsidR="00CE5FC6">
        <w:rPr>
          <w:b/>
          <w:bCs/>
          <w:lang w:val="es-ES"/>
        </w:rPr>
        <w:t>S</w:t>
      </w:r>
      <w:r w:rsidR="00CE5FC6" w:rsidRPr="00CE5FC6">
        <w:rPr>
          <w:b/>
          <w:bCs/>
          <w:lang w:val="es-ES"/>
        </w:rPr>
        <w:t>i no se hacen pobres</w:t>
      </w:r>
      <w:r>
        <w:rPr>
          <w:b/>
          <w:bCs/>
          <w:lang w:val="es-ES"/>
        </w:rPr>
        <w:t xml:space="preserve">. </w:t>
      </w:r>
      <w:r w:rsidRPr="00663839">
        <w:rPr>
          <w:b/>
          <w:bCs/>
          <w:lang w:val="es-ES"/>
        </w:rPr>
        <w:t xml:space="preserve"> </w:t>
      </w:r>
      <w:r>
        <w:rPr>
          <w:sz w:val="20"/>
          <w:szCs w:val="20"/>
          <w:lang w:val="es-ES"/>
        </w:rPr>
        <w:t xml:space="preserve">(Reflexiones actuales a la luz de citas de M. Romero tomadas del libro “El Evangelio de Monseñor </w:t>
      </w:r>
      <w:r w:rsidRPr="00AF65CB">
        <w:rPr>
          <w:i/>
          <w:iCs/>
          <w:sz w:val="20"/>
          <w:szCs w:val="20"/>
          <w:lang w:val="es-ES"/>
        </w:rPr>
        <w:t>Romero</w:t>
      </w:r>
      <w:r>
        <w:rPr>
          <w:sz w:val="20"/>
          <w:szCs w:val="20"/>
          <w:lang w:val="es-ES"/>
        </w:rPr>
        <w:t>)</w:t>
      </w:r>
    </w:p>
    <w:bookmarkEnd w:id="0"/>
    <w:p w14:paraId="369233D3" w14:textId="22B992F2" w:rsidR="00B331D1" w:rsidRDefault="00AD4A05" w:rsidP="00AD4A05">
      <w:pPr>
        <w:jc w:val="both"/>
        <w:rPr>
          <w:lang w:val="es-ES"/>
        </w:rPr>
      </w:pPr>
      <w:r w:rsidRPr="00AD4A05">
        <w:rPr>
          <w:i/>
          <w:iCs/>
          <w:lang w:val="es-ES"/>
        </w:rPr>
        <w:t xml:space="preserve">“Y me alegro, hermanos, de que nuestra Iglesia sea perseguida precisamente por su opción preferencial por los pobres y por tratar </w:t>
      </w:r>
      <w:bookmarkStart w:id="1" w:name="_Hlk56496839"/>
      <w:r w:rsidRPr="00AD4A05">
        <w:rPr>
          <w:i/>
          <w:iCs/>
          <w:lang w:val="es-ES"/>
        </w:rPr>
        <w:t xml:space="preserve">de encarnarse en el interés de los pobres </w:t>
      </w:r>
      <w:bookmarkEnd w:id="1"/>
      <w:r w:rsidRPr="00AD4A05">
        <w:rPr>
          <w:i/>
          <w:iCs/>
          <w:lang w:val="es-ES"/>
        </w:rPr>
        <w:t xml:space="preserve">y </w:t>
      </w:r>
      <w:bookmarkStart w:id="2" w:name="_Hlk56497082"/>
      <w:r w:rsidRPr="00AD4A05">
        <w:rPr>
          <w:i/>
          <w:iCs/>
          <w:lang w:val="es-ES"/>
        </w:rPr>
        <w:t xml:space="preserve">decir a </w:t>
      </w:r>
      <w:bookmarkStart w:id="3" w:name="_Hlk56497882"/>
      <w:r w:rsidRPr="00AD4A05">
        <w:rPr>
          <w:i/>
          <w:iCs/>
          <w:lang w:val="es-ES"/>
        </w:rPr>
        <w:t>todo el pueblo, gobernantes, ricos y poderosos</w:t>
      </w:r>
      <w:bookmarkEnd w:id="3"/>
      <w:r w:rsidRPr="00AD4A05">
        <w:rPr>
          <w:i/>
          <w:iCs/>
          <w:lang w:val="es-ES"/>
        </w:rPr>
        <w:t>; si no se hacen pobres</w:t>
      </w:r>
      <w:bookmarkStart w:id="4" w:name="_Hlk56497780"/>
      <w:r w:rsidRPr="00AD4A05">
        <w:rPr>
          <w:i/>
          <w:iCs/>
          <w:lang w:val="es-ES"/>
        </w:rPr>
        <w:t>, si no se interesan por la pobreza de nuestro pueblo como si fuera su propia familia</w:t>
      </w:r>
      <w:bookmarkEnd w:id="4"/>
      <w:r w:rsidRPr="00AD4A05">
        <w:rPr>
          <w:i/>
          <w:iCs/>
          <w:lang w:val="es-ES"/>
        </w:rPr>
        <w:t>, no podrían salvar a la sociedad.</w:t>
      </w:r>
      <w:bookmarkEnd w:id="2"/>
      <w:r w:rsidRPr="00AD4A05">
        <w:rPr>
          <w:i/>
          <w:iCs/>
          <w:lang w:val="es-ES"/>
        </w:rPr>
        <w:t xml:space="preserve">” (15 de julio de 1979) </w:t>
      </w:r>
    </w:p>
    <w:p w14:paraId="5BBB38AE" w14:textId="087D591A" w:rsidR="000D3F16" w:rsidRDefault="00C41323" w:rsidP="00AD4A05">
      <w:pPr>
        <w:jc w:val="both"/>
        <w:rPr>
          <w:lang w:val="es-ES"/>
        </w:rPr>
      </w:pPr>
      <w:r>
        <w:rPr>
          <w:lang w:val="es-ES"/>
        </w:rPr>
        <w:t>Monseñor inicia esta cita mencionado tres causas de la persecución a la Iglesia</w:t>
      </w:r>
      <w:r w:rsidR="0046798A">
        <w:rPr>
          <w:lang w:val="es-ES"/>
        </w:rPr>
        <w:t xml:space="preserve">. </w:t>
      </w:r>
      <w:r w:rsidR="001F4386">
        <w:rPr>
          <w:lang w:val="es-ES"/>
        </w:rPr>
        <w:t xml:space="preserve">(1) La Iglesia ha hecho y vive su opción preferencial por los pobres.  En una sociedad donde los pobres son </w:t>
      </w:r>
      <w:r w:rsidR="001E353B">
        <w:rPr>
          <w:lang w:val="es-ES"/>
        </w:rPr>
        <w:t>resultado del empobrecimiento por la vía de la explotación económica y la exclusión social, hacer una opción preferencial por las y los pobres entra evidentemente en conflicto con los poderes que son causantes de la pobreza y la exclusión.  Y esa opción preferencial por los pobres no es un capricho de alguien, sino está enraizad</w:t>
      </w:r>
      <w:r w:rsidR="004168BD">
        <w:rPr>
          <w:lang w:val="es-ES"/>
        </w:rPr>
        <w:t>a en el corazón del mensaje bíblico.  (2) La Iglesia no solo predica la opción preferencia por los pobres, sino que trata “</w:t>
      </w:r>
      <w:r w:rsidR="004168BD" w:rsidRPr="00AD4A05">
        <w:rPr>
          <w:i/>
          <w:iCs/>
          <w:lang w:val="es-ES"/>
        </w:rPr>
        <w:t>de encarnarse en el interés de los pobres</w:t>
      </w:r>
      <w:r w:rsidR="004168BD">
        <w:rPr>
          <w:i/>
          <w:iCs/>
          <w:lang w:val="es-ES"/>
        </w:rPr>
        <w:t>”</w:t>
      </w:r>
      <w:r w:rsidR="004168BD">
        <w:rPr>
          <w:lang w:val="es-ES"/>
        </w:rPr>
        <w:t>.  En otras palabras</w:t>
      </w:r>
      <w:r w:rsidR="0065425B">
        <w:rPr>
          <w:lang w:val="es-ES"/>
        </w:rPr>
        <w:t>,</w:t>
      </w:r>
      <w:r w:rsidR="004168BD">
        <w:rPr>
          <w:lang w:val="es-ES"/>
        </w:rPr>
        <w:t xml:space="preserve"> la Iglesia vive esa opción encarnándose e insertándose </w:t>
      </w:r>
      <w:r w:rsidR="0065425B">
        <w:rPr>
          <w:lang w:val="es-ES"/>
        </w:rPr>
        <w:t>en su realidad, cargando con su cruz y asumiendo las causas y las luchas (</w:t>
      </w:r>
      <w:r w:rsidR="0065425B">
        <w:rPr>
          <w:i/>
          <w:iCs/>
          <w:lang w:val="es-ES"/>
        </w:rPr>
        <w:t>el interés)</w:t>
      </w:r>
      <w:r w:rsidR="0065425B">
        <w:rPr>
          <w:lang w:val="es-ES"/>
        </w:rPr>
        <w:t xml:space="preserve"> de los pobres.  De ahí que la Iglesia apoya decididamente las justas reivindicaciones y el derecho a la organización popular</w:t>
      </w:r>
      <w:r w:rsidR="00193D13">
        <w:rPr>
          <w:lang w:val="es-ES"/>
        </w:rPr>
        <w:t>.  (3) “</w:t>
      </w:r>
      <w:r w:rsidR="00193D13" w:rsidRPr="00AD4A05">
        <w:rPr>
          <w:i/>
          <w:iCs/>
          <w:lang w:val="es-ES"/>
        </w:rPr>
        <w:t>decir a todo el pueblo, gobernantes, ricos y poderosos; si no se hacen pobres, si no se interesan por la pobreza de nuestro pueblo como si fuera su propia familia, no podrían salvar a la sociedad.</w:t>
      </w:r>
      <w:r w:rsidR="00193D13">
        <w:rPr>
          <w:i/>
          <w:iCs/>
          <w:lang w:val="es-ES"/>
        </w:rPr>
        <w:t xml:space="preserve">” </w:t>
      </w:r>
      <w:r w:rsidR="00193D13">
        <w:rPr>
          <w:lang w:val="es-ES"/>
        </w:rPr>
        <w:t xml:space="preserve"> No es de extrañar que este tercer aspecto de la voz profética de la Iglesia provoque reacciones violentas de parte de “</w:t>
      </w:r>
      <w:r w:rsidR="00193D13" w:rsidRPr="00193D13">
        <w:rPr>
          <w:i/>
          <w:iCs/>
          <w:lang w:val="es-ES"/>
        </w:rPr>
        <w:t>gobernantes, ricos y poderosos</w:t>
      </w:r>
      <w:r w:rsidR="00193D13">
        <w:rPr>
          <w:lang w:val="es-ES"/>
        </w:rPr>
        <w:t>”</w:t>
      </w:r>
      <w:r w:rsidR="001B1BCF">
        <w:rPr>
          <w:lang w:val="es-ES"/>
        </w:rPr>
        <w:t>.  Monseñor sabe que gobernantes-ricos-poderosos siempre proclaman que ellos s</w:t>
      </w:r>
      <w:r w:rsidR="008C38F6">
        <w:rPr>
          <w:lang w:val="es-ES"/>
        </w:rPr>
        <w:t>aben como desarrollar el país, que ellos son la salvación de la sociedad. Ellos tienen los medios, tienen el poder y la sabiduría para hacerlo, dicen.  Monseñor les aclara que hay otras dos condiciones fundamentales para que sean salvadores de la sociedad. (</w:t>
      </w:r>
      <w:r w:rsidR="0032545A">
        <w:rPr>
          <w:lang w:val="es-ES"/>
        </w:rPr>
        <w:t>a</w:t>
      </w:r>
      <w:r w:rsidR="008C38F6">
        <w:rPr>
          <w:lang w:val="es-ES"/>
        </w:rPr>
        <w:t>) Háganse pobres.  Es decir</w:t>
      </w:r>
      <w:r w:rsidR="00785C60">
        <w:rPr>
          <w:lang w:val="es-ES"/>
        </w:rPr>
        <w:t>:</w:t>
      </w:r>
      <w:r w:rsidR="008C38F6">
        <w:rPr>
          <w:lang w:val="es-ES"/>
        </w:rPr>
        <w:t xml:space="preserve"> actúen como aquel</w:t>
      </w:r>
      <w:r w:rsidR="00785C60">
        <w:rPr>
          <w:lang w:val="es-ES"/>
        </w:rPr>
        <w:t xml:space="preserve">la figura rica y explotador del evangelio, llamado Zaqueo, que entrega la mitad de sus propiedades y se compromete a </w:t>
      </w:r>
      <w:r w:rsidR="00450AB4">
        <w:rPr>
          <w:lang w:val="es-ES"/>
        </w:rPr>
        <w:t>devolver</w:t>
      </w:r>
      <w:r w:rsidR="00785C60">
        <w:rPr>
          <w:lang w:val="es-ES"/>
        </w:rPr>
        <w:t xml:space="preserve"> todo lo que ha conseguido (injustamente)</w:t>
      </w:r>
      <w:r w:rsidR="00245CA8">
        <w:rPr>
          <w:lang w:val="es-ES"/>
        </w:rPr>
        <w:t>.  Las familias oligarcas y de toda expresión de la burguesía no pueden servir para un futuro mejor para toda la sociedad si no comparten radicalmente sus intereses.  Recordemos aquí a Enrique Córdoba, de una familia oligarca, ministro de agricultura al inicio del año 80 quien dijo: vamos a expropiarnos</w:t>
      </w:r>
      <w:r w:rsidR="0032545A">
        <w:rPr>
          <w:lang w:val="es-ES"/>
        </w:rPr>
        <w:t xml:space="preserve">, iniciando la Reforma Agraria.  Luego pagó sus opciones derramando su sangre. </w:t>
      </w:r>
      <w:r w:rsidR="008C38F6">
        <w:rPr>
          <w:lang w:val="es-ES"/>
        </w:rPr>
        <w:t xml:space="preserve">  </w:t>
      </w:r>
      <w:r w:rsidR="0032545A">
        <w:rPr>
          <w:lang w:val="es-ES"/>
        </w:rPr>
        <w:t>Y (b) Interésense “</w:t>
      </w:r>
      <w:r w:rsidR="0032545A" w:rsidRPr="00AD4A05">
        <w:rPr>
          <w:i/>
          <w:iCs/>
          <w:lang w:val="es-ES"/>
        </w:rPr>
        <w:t>por la pobreza de nuestro pueblo como si fuera su propia familia</w:t>
      </w:r>
      <w:r w:rsidR="0032545A">
        <w:rPr>
          <w:i/>
          <w:iCs/>
          <w:lang w:val="es-ES"/>
        </w:rPr>
        <w:t>.</w:t>
      </w:r>
      <w:r w:rsidR="00765A5B">
        <w:rPr>
          <w:i/>
          <w:iCs/>
          <w:lang w:val="es-ES"/>
        </w:rPr>
        <w:t xml:space="preserve">” </w:t>
      </w:r>
      <w:r w:rsidR="00765A5B">
        <w:rPr>
          <w:lang w:val="es-ES"/>
        </w:rPr>
        <w:t>Monseñor pide a todos y todas (“</w:t>
      </w:r>
      <w:r w:rsidR="00765A5B" w:rsidRPr="00AD4A05">
        <w:rPr>
          <w:i/>
          <w:iCs/>
          <w:lang w:val="es-ES"/>
        </w:rPr>
        <w:t>todo el pueblo, gobernantes, ricos y poderosos</w:t>
      </w:r>
      <w:r w:rsidR="00765A5B">
        <w:rPr>
          <w:i/>
          <w:iCs/>
          <w:lang w:val="es-ES"/>
        </w:rPr>
        <w:t>”)</w:t>
      </w:r>
      <w:r w:rsidR="00765A5B">
        <w:rPr>
          <w:lang w:val="es-ES"/>
        </w:rPr>
        <w:t xml:space="preserve"> preocuparse por la pobreza de las mayorías como que fuera de suma importancia de la propia familia. </w:t>
      </w:r>
      <w:r w:rsidR="000D3F16">
        <w:rPr>
          <w:lang w:val="es-ES"/>
        </w:rPr>
        <w:t xml:space="preserve"> Esto es una condición para que gobernantes</w:t>
      </w:r>
      <w:r w:rsidR="00450AB4">
        <w:rPr>
          <w:lang w:val="es-ES"/>
        </w:rPr>
        <w:t xml:space="preserve">, </w:t>
      </w:r>
      <w:r w:rsidR="000D3F16">
        <w:rPr>
          <w:lang w:val="es-ES"/>
        </w:rPr>
        <w:t>ricos y poderosos pueda</w:t>
      </w:r>
      <w:r w:rsidR="00450AB4">
        <w:rPr>
          <w:lang w:val="es-ES"/>
        </w:rPr>
        <w:t>n</w:t>
      </w:r>
      <w:r w:rsidR="000D3F16">
        <w:rPr>
          <w:lang w:val="es-ES"/>
        </w:rPr>
        <w:t xml:space="preserve"> servir al pueblo.</w:t>
      </w:r>
    </w:p>
    <w:p w14:paraId="44470FC7" w14:textId="03672642" w:rsidR="00C41323" w:rsidRDefault="000D3F16" w:rsidP="00AD4A05">
      <w:pPr>
        <w:jc w:val="both"/>
        <w:rPr>
          <w:lang w:val="es-ES"/>
        </w:rPr>
      </w:pPr>
      <w:r>
        <w:rPr>
          <w:lang w:val="es-ES"/>
        </w:rPr>
        <w:t>Pero a la vez es una llamada a esas mayorías (pobres, excluid</w:t>
      </w:r>
      <w:r w:rsidR="00450AB4">
        <w:rPr>
          <w:lang w:val="es-ES"/>
        </w:rPr>
        <w:t>a</w:t>
      </w:r>
      <w:r>
        <w:rPr>
          <w:lang w:val="es-ES"/>
        </w:rPr>
        <w:t>s)</w:t>
      </w:r>
      <w:r w:rsidR="008B7B12">
        <w:rPr>
          <w:lang w:val="es-ES"/>
        </w:rPr>
        <w:t xml:space="preserve"> y la clase media: preocuparse e interesarse en los graves problemas de la pobreza como que se tratara de los problemas familiares.  Muchos/as pobres tampoco miran la posibilidad o la necesidad de unirse con otros/as para luchar juntos por cambiar las cosas.  Por supuesto entre las y los pobres encontramos grandes ejemplos de entrega y servicio a la causa común.  </w:t>
      </w:r>
      <w:r w:rsidR="002E22A9">
        <w:rPr>
          <w:lang w:val="es-ES"/>
        </w:rPr>
        <w:t xml:space="preserve">En la clase media es aún más preocupante porque la mayoría se fija en sus propios pequeños problemas y en sus sueños de ciertos lujos.  Por supuesto que también en la clase media se encuentra a esos grandes testimonios de entrega y servicio a las grandes causas de la justicia, la verdad, la libertad.  </w:t>
      </w:r>
      <w:r w:rsidR="00765A5B">
        <w:rPr>
          <w:lang w:val="es-ES"/>
        </w:rPr>
        <w:t xml:space="preserve"> </w:t>
      </w:r>
    </w:p>
    <w:p w14:paraId="706E4CB3" w14:textId="7C010B34" w:rsidR="003700D8" w:rsidRDefault="00371719" w:rsidP="00AD4A05">
      <w:pPr>
        <w:jc w:val="both"/>
        <w:rPr>
          <w:lang w:val="es-ES"/>
        </w:rPr>
      </w:pPr>
      <w:r>
        <w:rPr>
          <w:lang w:val="es-ES"/>
        </w:rPr>
        <w:t>Quizás el reto que Monseñor nos plantea en esta cita es: ¿qué estoy, qué estamos (nuestra comunidad, nuestra iglesia) haciendo para aportar para “</w:t>
      </w:r>
      <w:r w:rsidRPr="00371719">
        <w:rPr>
          <w:i/>
          <w:iCs/>
          <w:lang w:val="es-ES"/>
        </w:rPr>
        <w:t>salvar la sociedad</w:t>
      </w:r>
      <w:r>
        <w:rPr>
          <w:lang w:val="es-ES"/>
        </w:rPr>
        <w:t>”.   La respuesta tendrá que ver con nuestro compartir solidariamente (desde lo poco)</w:t>
      </w:r>
      <w:r w:rsidR="003700D8">
        <w:rPr>
          <w:lang w:val="es-ES"/>
        </w:rPr>
        <w:t xml:space="preserve"> y con nuestra inserción en las luchas del pueblo por evitar ser ahogado y por una vida digna para todos y todas.   No tengamos miedo.</w:t>
      </w:r>
    </w:p>
    <w:p w14:paraId="5FBB3211" w14:textId="01EDE9A0" w:rsidR="003700D8" w:rsidRPr="003700D8" w:rsidRDefault="003700D8" w:rsidP="00AD4A05">
      <w:pPr>
        <w:jc w:val="both"/>
      </w:pPr>
      <w:r w:rsidRPr="003700D8">
        <w:rPr>
          <w:lang w:val="nl-BE"/>
        </w:rPr>
        <w:t xml:space="preserve">Tere y Luis Van de Velde    </w:t>
      </w:r>
      <w:r>
        <w:rPr>
          <w:lang w:val="nl-BE"/>
        </w:rPr>
        <w:t xml:space="preserve">Mov. </w:t>
      </w:r>
      <w:proofErr w:type="spellStart"/>
      <w:r w:rsidRPr="003700D8">
        <w:t>Ecum</w:t>
      </w:r>
      <w:proofErr w:type="spellEnd"/>
      <w:r w:rsidRPr="003700D8">
        <w:t xml:space="preserve">. </w:t>
      </w:r>
      <w:proofErr w:type="spellStart"/>
      <w:r w:rsidRPr="003700D8">
        <w:t>CEBs</w:t>
      </w:r>
      <w:proofErr w:type="spellEnd"/>
      <w:r w:rsidRPr="003700D8">
        <w:t xml:space="preserve"> Mejicanos. El S</w:t>
      </w:r>
      <w:r>
        <w:t>alvador    (escrito  17-11-2020)</w:t>
      </w:r>
    </w:p>
    <w:sectPr w:rsidR="003700D8" w:rsidRPr="003700D8" w:rsidSect="000D3F16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05"/>
    <w:rsid w:val="000D3F16"/>
    <w:rsid w:val="00193D13"/>
    <w:rsid w:val="001B1BCF"/>
    <w:rsid w:val="001E353B"/>
    <w:rsid w:val="001F4386"/>
    <w:rsid w:val="00245CA8"/>
    <w:rsid w:val="002E22A9"/>
    <w:rsid w:val="0032545A"/>
    <w:rsid w:val="003700D8"/>
    <w:rsid w:val="00371719"/>
    <w:rsid w:val="004168BD"/>
    <w:rsid w:val="00450AB4"/>
    <w:rsid w:val="0046798A"/>
    <w:rsid w:val="0065425B"/>
    <w:rsid w:val="006A686D"/>
    <w:rsid w:val="00765A5B"/>
    <w:rsid w:val="00775B1C"/>
    <w:rsid w:val="00785C60"/>
    <w:rsid w:val="008B7B12"/>
    <w:rsid w:val="008C38F6"/>
    <w:rsid w:val="00975DCD"/>
    <w:rsid w:val="009D1EDD"/>
    <w:rsid w:val="009D384C"/>
    <w:rsid w:val="00AD4A05"/>
    <w:rsid w:val="00C41323"/>
    <w:rsid w:val="00CE5FC6"/>
    <w:rsid w:val="00D6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80EB"/>
  <w15:chartTrackingRefBased/>
  <w15:docId w15:val="{B43B07B5-0F4E-4DF0-B51E-1DA0001D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A05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2020-11-18T13:16:00Z</cp:lastPrinted>
  <dcterms:created xsi:type="dcterms:W3CDTF">2020-12-15T14:50:00Z</dcterms:created>
  <dcterms:modified xsi:type="dcterms:W3CDTF">2020-12-15T14:50:00Z</dcterms:modified>
</cp:coreProperties>
</file>