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338" w:rsidRDefault="002E5474" w:rsidP="002E547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2E54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Apoyo de Cuba a la Izquierda en América Latina </w:t>
      </w:r>
    </w:p>
    <w:p w:rsidR="002E5474" w:rsidRDefault="002E5474" w:rsidP="002E5474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2E547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Lic</w:t>
      </w:r>
      <w:proofErr w:type="spellEnd"/>
      <w:r w:rsidRPr="002E547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José A. </w:t>
      </w:r>
      <w:proofErr w:type="spellStart"/>
      <w:r w:rsidRPr="002E547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Amesty</w:t>
      </w:r>
      <w:proofErr w:type="spellEnd"/>
      <w:r w:rsidRPr="002E547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R. </w:t>
      </w:r>
    </w:p>
    <w:p w:rsidR="00063AF2" w:rsidRDefault="00063AF2" w:rsidP="00811C3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AF2">
        <w:rPr>
          <w:rFonts w:ascii="Times New Roman" w:hAnsi="Times New Roman" w:cs="Times New Roman"/>
          <w:color w:val="000000" w:themeColor="text1"/>
          <w:sz w:val="24"/>
          <w:szCs w:val="24"/>
        </w:rPr>
        <w:t>Sin duda alguna, hay mucho que agradecer a Cuba</w:t>
      </w:r>
      <w:r w:rsidR="007223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2358">
        <w:rPr>
          <w:rFonts w:ascii="Times New Roman" w:hAnsi="Times New Roman" w:cs="Times New Roman"/>
          <w:color w:val="000000" w:themeColor="text1"/>
          <w:sz w:val="24"/>
          <w:szCs w:val="24"/>
        </w:rPr>
        <w:t>por parte de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izquierda latinoamericana, </w:t>
      </w:r>
      <w:r w:rsidR="0090482D">
        <w:rPr>
          <w:rFonts w:ascii="Times New Roman" w:hAnsi="Times New Roman" w:cs="Times New Roman"/>
          <w:color w:val="000000" w:themeColor="text1"/>
          <w:sz w:val="24"/>
          <w:szCs w:val="24"/>
        </w:rPr>
        <w:t>des</w:t>
      </w:r>
      <w:r w:rsidR="00FB3B1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9048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amos hacer un </w:t>
      </w:r>
      <w:r w:rsidR="00A62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breve </w:t>
      </w:r>
      <w:r w:rsidR="0090482D">
        <w:rPr>
          <w:rFonts w:ascii="Times New Roman" w:hAnsi="Times New Roman" w:cs="Times New Roman"/>
          <w:color w:val="000000" w:themeColor="text1"/>
          <w:sz w:val="24"/>
          <w:szCs w:val="24"/>
        </w:rPr>
        <w:t>recuento</w:t>
      </w:r>
      <w:r w:rsidR="00722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3224">
        <w:rPr>
          <w:rFonts w:ascii="Times New Roman" w:hAnsi="Times New Roman" w:cs="Times New Roman"/>
          <w:color w:val="000000" w:themeColor="text1"/>
          <w:sz w:val="24"/>
          <w:szCs w:val="24"/>
        </w:rPr>
        <w:t>cronológico</w:t>
      </w:r>
      <w:r w:rsidR="009048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sin entrar en detalles,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saber: </w:t>
      </w:r>
    </w:p>
    <w:p w:rsidR="00E17057" w:rsidRPr="00E17057" w:rsidRDefault="00063AF2" w:rsidP="00811C3E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377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Soport</w:t>
      </w:r>
      <w:r w:rsidR="003B337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e a los Movimientos I</w:t>
      </w:r>
      <w:r w:rsidR="00E17057" w:rsidRPr="00A9377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nsurgentes</w:t>
      </w:r>
      <w:r w:rsidR="00E17057" w:rsidRPr="00E170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cuyo propósito es, luchar por la vía armada contra el colonialismo, el imperialismo y las dictaduras para establecer gobiernos revolucionarios socialistas. </w:t>
      </w:r>
    </w:p>
    <w:p w:rsidR="0090482D" w:rsidRDefault="00A93777" w:rsidP="00811C3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377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En la década de los años 1960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en 1965 a República Dominicana, en Argentina en 1964. En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ésta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década también apoyo a los movimientos insurgentes en Guatemala, </w:t>
      </w:r>
      <w:r w:rsidRPr="00A93777">
        <w:rPr>
          <w:rFonts w:ascii="Times New Roman" w:hAnsi="Times New Roman" w:cs="Times New Roman"/>
          <w:color w:val="000000" w:themeColor="text1"/>
          <w:sz w:val="24"/>
          <w:szCs w:val="24"/>
        </w:rPr>
        <w:t>Nicaragua, Venezuela, Colombia, Perú, Boliv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ia, Haití, Brasil</w:t>
      </w:r>
      <w:r w:rsidR="009048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Panamá, Honduras, Haití; directa e indirectamente.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E17057" w:rsidRDefault="0090482D" w:rsidP="00811C3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82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En la década de los años 1970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FB3B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Hubo apoyo a, continuando a países de los años 60 y otros nuevos, </w:t>
      </w:r>
      <w:r w:rsidR="00D91FA8" w:rsidRPr="00D91FA8">
        <w:rPr>
          <w:rFonts w:ascii="Times New Roman" w:hAnsi="Times New Roman" w:cs="Times New Roman"/>
          <w:color w:val="000000" w:themeColor="text1"/>
          <w:sz w:val="24"/>
          <w:szCs w:val="24"/>
        </w:rPr>
        <w:t>Guatemala, Honduras, El Salvador, Nicaragua, Colombia, Venezuela, Brasil, Perú, Ecuador, República Dominicana, Argentina, Uruguay, Chile, Puerto Rico e incluso los Panteras Negras de Estados Unidos.</w:t>
      </w:r>
      <w:r w:rsidR="00D91F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B3B1C" w:rsidRDefault="00FB3B1C" w:rsidP="00811C3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esta década hay que resaltar tres ayudas importantes: </w:t>
      </w:r>
      <w:r w:rsidR="007932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FB3B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los movimientos guerrilleros urbanos en Argentina y Uruguay, </w:t>
      </w:r>
      <w:r w:rsidR="007932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FB3B1C">
        <w:rPr>
          <w:rFonts w:ascii="Times New Roman" w:hAnsi="Times New Roman" w:cs="Times New Roman"/>
          <w:color w:val="000000" w:themeColor="text1"/>
          <w:sz w:val="24"/>
          <w:szCs w:val="24"/>
        </w:rPr>
        <w:t>la victo</w:t>
      </w:r>
      <w:r w:rsidR="00793224">
        <w:rPr>
          <w:rFonts w:ascii="Times New Roman" w:hAnsi="Times New Roman" w:cs="Times New Roman"/>
          <w:color w:val="000000" w:themeColor="text1"/>
          <w:sz w:val="24"/>
          <w:szCs w:val="24"/>
        </w:rPr>
        <w:t>ria electoral</w:t>
      </w:r>
      <w:r w:rsidRPr="00FB3B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Sa</w:t>
      </w:r>
      <w:r w:rsidR="00793224">
        <w:rPr>
          <w:rFonts w:ascii="Times New Roman" w:hAnsi="Times New Roman" w:cs="Times New Roman"/>
          <w:color w:val="000000" w:themeColor="text1"/>
          <w:sz w:val="24"/>
          <w:szCs w:val="24"/>
        </w:rPr>
        <w:t>lvador Allende en Chile (1970</w:t>
      </w:r>
      <w:r w:rsidRPr="00FB3B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y el triunfo de la Revolución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Sandinista en Nicaragua en 1979. </w:t>
      </w:r>
    </w:p>
    <w:p w:rsidR="003B3378" w:rsidRDefault="00A626C9" w:rsidP="00811C3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6C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En la década de los años 1980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3B33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esta década se continuó el sustento a </w:t>
      </w:r>
      <w:r w:rsidR="003B3378" w:rsidRPr="003B3378">
        <w:rPr>
          <w:rFonts w:ascii="Times New Roman" w:hAnsi="Times New Roman" w:cs="Times New Roman"/>
          <w:color w:val="000000" w:themeColor="text1"/>
          <w:sz w:val="24"/>
          <w:szCs w:val="24"/>
        </w:rPr>
        <w:t>Guatemala, Honduras, El Salvador, Nicaragua y Panamá</w:t>
      </w:r>
      <w:r w:rsidR="003B33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Realmente fue una guerra entre </w:t>
      </w:r>
      <w:r w:rsidR="003B3378" w:rsidRPr="003B3378">
        <w:rPr>
          <w:rFonts w:ascii="Times New Roman" w:hAnsi="Times New Roman" w:cs="Times New Roman"/>
          <w:color w:val="000000" w:themeColor="text1"/>
          <w:sz w:val="24"/>
          <w:szCs w:val="24"/>
        </w:rPr>
        <w:t>ejércitos, guerrillas y contrarrevolucionarios</w:t>
      </w:r>
      <w:r w:rsidR="003B33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en casi toda Centroamérica. </w:t>
      </w:r>
      <w:r w:rsidR="00910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Debemos resaltar en estos años la injerencia directa de </w:t>
      </w:r>
      <w:proofErr w:type="gramStart"/>
      <w:r w:rsidR="00910800">
        <w:rPr>
          <w:rFonts w:ascii="Times New Roman" w:hAnsi="Times New Roman" w:cs="Times New Roman"/>
          <w:color w:val="000000" w:themeColor="text1"/>
          <w:sz w:val="24"/>
          <w:szCs w:val="24"/>
        </w:rPr>
        <w:t>EEUU</w:t>
      </w:r>
      <w:proofErr w:type="gramEnd"/>
      <w:r w:rsidR="00910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cuando </w:t>
      </w:r>
      <w:r w:rsidR="00910800" w:rsidRPr="00910800">
        <w:rPr>
          <w:rFonts w:ascii="Times New Roman" w:hAnsi="Times New Roman" w:cs="Times New Roman"/>
          <w:color w:val="000000" w:themeColor="text1"/>
          <w:sz w:val="24"/>
          <w:szCs w:val="24"/>
        </w:rPr>
        <w:t>toleró un genocidio en Guatemala, gobernó El Salvador, ocupó militarmente Honduras, hizo la guerra a Nicaragua y te</w:t>
      </w:r>
      <w:r w:rsidR="001701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rminó invadiendo Panamá en 1989, así como a Granada en octubre de 1983. </w:t>
      </w:r>
    </w:p>
    <w:p w:rsidR="00B5157B" w:rsidRDefault="00B5157B" w:rsidP="00811C3E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157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Apoyo a </w:t>
      </w:r>
      <w:r w:rsidR="00A4381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Partidos P</w:t>
      </w:r>
      <w:r w:rsidR="00E07B6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olíticos, E</w:t>
      </w:r>
      <w:r w:rsidRPr="00B5157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lecc</w:t>
      </w:r>
      <w:r w:rsidR="00E07B6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iones y G</w:t>
      </w:r>
      <w:r w:rsidRPr="00B5157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obiernos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63EB1" w:rsidRDefault="00E63EB1" w:rsidP="00811C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EB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En la década de los años 1990</w:t>
      </w:r>
      <w:r w:rsidR="00B6258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y 2000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Un evento importante en esta década fue la creación del Foro de Sao Paulo FSP, Fidel y Lula da Silva fueron sus fundadores. </w:t>
      </w:r>
    </w:p>
    <w:p w:rsidR="00A43819" w:rsidRDefault="00A43819" w:rsidP="00811C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30F1" w:rsidRDefault="00E63EB1" w:rsidP="00811C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Igualmente es importante el espaldarazo por parte de Fidel Castro a Hugo Chávez en Venezuela en 1994, para luego bendecir su elección c</w:t>
      </w:r>
      <w:r w:rsidRPr="00E63EB1">
        <w:rPr>
          <w:rFonts w:ascii="Times New Roman" w:hAnsi="Times New Roman" w:cs="Times New Roman"/>
          <w:color w:val="000000" w:themeColor="text1"/>
          <w:sz w:val="24"/>
          <w:szCs w:val="24"/>
        </w:rPr>
        <w:t>uando éste se convirti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ó en </w:t>
      </w:r>
      <w:r w:rsidR="00A430F1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residente en 1999, consagrándose y dando su apoyo</w:t>
      </w:r>
      <w:r w:rsidRPr="00E63E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Revolución Bolivariana</w:t>
      </w:r>
      <w:r w:rsidR="00C63804">
        <w:rPr>
          <w:rFonts w:ascii="Times New Roman" w:hAnsi="Times New Roman" w:cs="Times New Roman"/>
          <w:color w:val="000000" w:themeColor="text1"/>
          <w:sz w:val="24"/>
          <w:szCs w:val="24"/>
        </w:rPr>
        <w:t>, a través de</w:t>
      </w:r>
      <w:r w:rsidRPr="00E63E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doctores, militares, profesores, policías, burócratas, entrenadores depo</w:t>
      </w:r>
      <w:r w:rsidR="00C63804">
        <w:rPr>
          <w:rFonts w:ascii="Times New Roman" w:hAnsi="Times New Roman" w:cs="Times New Roman"/>
          <w:color w:val="000000" w:themeColor="text1"/>
          <w:sz w:val="24"/>
          <w:szCs w:val="24"/>
        </w:rPr>
        <w:t>rtivos e instructores políticos cubanos</w:t>
      </w:r>
      <w:r w:rsidR="00A438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 cubanas</w:t>
      </w:r>
      <w:r w:rsidR="00894A1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F6439" w:rsidRDefault="000F6439" w:rsidP="00811C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En estos años, con Hugo Chávez en el poder, se organizó la Alianza Bolivariana de los Pueblos ALBA, se crearon TELESUR, UNASUR y varios partidos de izquierda, con la compañía de Fidel Castro. </w:t>
      </w:r>
    </w:p>
    <w:p w:rsidR="00D8726D" w:rsidRDefault="00D8726D" w:rsidP="00811C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726D" w:rsidRDefault="00D8726D" w:rsidP="00811C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Ya para el 2009, </w:t>
      </w:r>
      <w:r w:rsidRPr="00D8726D">
        <w:rPr>
          <w:rFonts w:ascii="Times New Roman" w:hAnsi="Times New Roman" w:cs="Times New Roman"/>
          <w:color w:val="000000" w:themeColor="text1"/>
          <w:sz w:val="24"/>
          <w:szCs w:val="24"/>
        </w:rPr>
        <w:t>la izquierda gobernaba en Venezuela, Ecuador, El Salvador, Honduras, Paraguay, Bolivia, Chile, Argentina, Uruguay y tenía influencia en Perú. La izquierda se volvió hegemónica, controló la OEA y levantó la exclusión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Cuba; así como e</w:t>
      </w:r>
      <w:r w:rsidRPr="00D872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apoyo a PODEMOS</w:t>
      </w:r>
      <w:r w:rsidRPr="00D872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creó problemas de gobernabilidad en España.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06ACC" w:rsidRDefault="00306ACC" w:rsidP="00811C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06ACC" w:rsidRPr="00306ACC" w:rsidRDefault="00306ACC" w:rsidP="00811C3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6A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 morir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el Presidente Hugo Chávez en el 2013, éste</w:t>
      </w:r>
      <w:r w:rsidRPr="00306A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escogió a Nicolás Maduro, el hombre más leal 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él, a Venezuela y a </w:t>
      </w:r>
      <w:r w:rsidRPr="00306ACC">
        <w:rPr>
          <w:rFonts w:ascii="Times New Roman" w:hAnsi="Times New Roman" w:cs="Times New Roman"/>
          <w:color w:val="000000" w:themeColor="text1"/>
          <w:sz w:val="24"/>
          <w:szCs w:val="24"/>
        </w:rPr>
        <w:t>Cuba, para que presidiera Venezuela.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6A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43819" w:rsidRDefault="00B62584" w:rsidP="00811C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 significativo señalar que desde 2015 a la fecha,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que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través de la inteligencia cubana, ésta, en Venezuela, ha </w:t>
      </w:r>
      <w:r w:rsidRPr="00B62584">
        <w:rPr>
          <w:rFonts w:ascii="Times New Roman" w:hAnsi="Times New Roman" w:cs="Times New Roman"/>
          <w:color w:val="000000" w:themeColor="text1"/>
          <w:sz w:val="24"/>
          <w:szCs w:val="24"/>
        </w:rPr>
        <w:t>desbaratado catorce consp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iraciones de militares</w:t>
      </w:r>
      <w:r w:rsidRPr="00B625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 la Operación Gedeón, que fue dirigida por mercenarios.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95A33" w:rsidRDefault="00195A33" w:rsidP="00811C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95A33" w:rsidRDefault="000D57CA" w:rsidP="00811C3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Según datos oficiales el apoyo de cubanos, en Misiones Solidarias, se traduce en hasta 2015</w:t>
      </w:r>
      <w:r w:rsidR="00A43819">
        <w:rPr>
          <w:rFonts w:ascii="Times New Roman" w:hAnsi="Times New Roman" w:cs="Times New Roman"/>
          <w:color w:val="000000" w:themeColor="text1"/>
          <w:sz w:val="24"/>
          <w:szCs w:val="24"/>
        </w:rPr>
        <w:t>, habían pasado por Venezuela 219.321 cubanos y cubanas, y en 2019 hubo 23.000 apoyando al Presidente Nicolás Maduro Moros.</w:t>
      </w:r>
      <w:r w:rsidR="00195A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E30D8" w:rsidRDefault="00FE30D8" w:rsidP="00811C3E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30D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Solidaridad con Movimientos Sociales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CC684B" w:rsidRDefault="00BB55C4" w:rsidP="00811C3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el año 2019, el Foro de Sao Paulo PSP se reconfiguró convocando a Movimientos Sociales de varios sectores, con el apoyo de Cuba y Venezuela: </w:t>
      </w:r>
      <w:r w:rsidRPr="00BB55C4">
        <w:rPr>
          <w:rFonts w:ascii="Times New Roman" w:hAnsi="Times New Roman" w:cs="Times New Roman"/>
          <w:color w:val="000000" w:themeColor="text1"/>
          <w:sz w:val="24"/>
          <w:szCs w:val="24"/>
        </w:rPr>
        <w:t>sindicalistas, movimientos de indígenas, ecologistas, afrodescendientes, campesinos, estudiantes, islamistas radicales, feministas y a la comunidad LGTB de Estados Unidos, Latinoamérica, Europa, Medio Oriente, África y Asia.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B55C4" w:rsidRDefault="0078440B" w:rsidP="00811C3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Planteándose nuevos objetivos: lucha contra el neoliberalismo y el imperialismo, defensa contra Cuba, Venezuela </w:t>
      </w:r>
      <w:r w:rsidR="003537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Nicaragua, así como la agitación de las masas como método de lucha revolucionario. </w:t>
      </w:r>
    </w:p>
    <w:p w:rsidR="00EE7DAE" w:rsidRDefault="00EE7DAE" w:rsidP="00811C3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general, en esta última etapa, a Cuba solidaria y heroica, se le sigue observando como referente moral de las izquierdas en América Latina. </w:t>
      </w:r>
    </w:p>
    <w:p w:rsidR="00EE7DAE" w:rsidRDefault="00EE7DAE" w:rsidP="00811C3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 obstante, hay sectores de oposición en América Latina, que acusan a Cuba de ser los originadores de todos los conflictos en varios países, sin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percatarse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 ejemplo, que en 2019, en Colombia, Ecuador y Chile, las protestas tenían causas reales, justas y legítimas, producto de demandas internas en esos países.   </w:t>
      </w:r>
    </w:p>
    <w:p w:rsidR="00725967" w:rsidRDefault="008E2944" w:rsidP="0062610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síntesis, el apoyo de Cuba a las izquierdas de América Latina ha sido solidario, buscando que las izquierdas crean en la utopía de un nuevo orden, defiendan lo injusto y crean en una nueva sociedad con valores socialistas. </w:t>
      </w:r>
      <w:r w:rsidR="00894A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</w:p>
    <w:sectPr w:rsidR="0072596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C07E5"/>
    <w:multiLevelType w:val="hybridMultilevel"/>
    <w:tmpl w:val="2F3A489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277A4"/>
    <w:multiLevelType w:val="hybridMultilevel"/>
    <w:tmpl w:val="58A4E24E"/>
    <w:lvl w:ilvl="0" w:tplc="0C461C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2251"/>
    <w:rsid w:val="00022A37"/>
    <w:rsid w:val="00063AF2"/>
    <w:rsid w:val="000D57CA"/>
    <w:rsid w:val="000F6439"/>
    <w:rsid w:val="00170148"/>
    <w:rsid w:val="00195A33"/>
    <w:rsid w:val="002E5474"/>
    <w:rsid w:val="00306ACC"/>
    <w:rsid w:val="00353799"/>
    <w:rsid w:val="00361172"/>
    <w:rsid w:val="003B12F5"/>
    <w:rsid w:val="003B3378"/>
    <w:rsid w:val="00581FF2"/>
    <w:rsid w:val="00626106"/>
    <w:rsid w:val="006E4CB0"/>
    <w:rsid w:val="00715D7F"/>
    <w:rsid w:val="00722358"/>
    <w:rsid w:val="00725967"/>
    <w:rsid w:val="0078440B"/>
    <w:rsid w:val="00793224"/>
    <w:rsid w:val="00811C3E"/>
    <w:rsid w:val="00882251"/>
    <w:rsid w:val="0088479E"/>
    <w:rsid w:val="00894A1B"/>
    <w:rsid w:val="00894E76"/>
    <w:rsid w:val="008E2944"/>
    <w:rsid w:val="0090482D"/>
    <w:rsid w:val="00910800"/>
    <w:rsid w:val="00A430F1"/>
    <w:rsid w:val="00A43819"/>
    <w:rsid w:val="00A626C9"/>
    <w:rsid w:val="00A93777"/>
    <w:rsid w:val="00B5157B"/>
    <w:rsid w:val="00B62584"/>
    <w:rsid w:val="00BB55C4"/>
    <w:rsid w:val="00BD463F"/>
    <w:rsid w:val="00C63804"/>
    <w:rsid w:val="00CC684B"/>
    <w:rsid w:val="00D8726D"/>
    <w:rsid w:val="00D91FA8"/>
    <w:rsid w:val="00E07B65"/>
    <w:rsid w:val="00E13338"/>
    <w:rsid w:val="00E17057"/>
    <w:rsid w:val="00E63EB1"/>
    <w:rsid w:val="00EE7DAE"/>
    <w:rsid w:val="00F44573"/>
    <w:rsid w:val="00FB3B1C"/>
    <w:rsid w:val="00FE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7CD2ED-B88F-4F61-98F2-0714EE27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3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Agroclick</dc:creator>
  <cp:lastModifiedBy>Rosario Hermano</cp:lastModifiedBy>
  <cp:revision>2</cp:revision>
  <dcterms:created xsi:type="dcterms:W3CDTF">2020-09-17T20:00:00Z</dcterms:created>
  <dcterms:modified xsi:type="dcterms:W3CDTF">2020-09-17T20:00:00Z</dcterms:modified>
</cp:coreProperties>
</file>