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26DDFD" w14:textId="1667CC45" w:rsidR="00CE000D" w:rsidRDefault="00CE000D" w:rsidP="009F2233">
      <w:pPr>
        <w:shd w:val="clear" w:color="auto" w:fill="FBE4D5" w:themeFill="accent2" w:themeFillTint="33"/>
        <w:rPr>
          <w:sz w:val="20"/>
          <w:szCs w:val="20"/>
          <w:lang w:val="es-ES"/>
        </w:rPr>
      </w:pPr>
      <w:bookmarkStart w:id="0" w:name="_Hlk42692984"/>
      <w:bookmarkStart w:id="1" w:name="_GoBack"/>
      <w:r w:rsidRPr="00244F2B">
        <w:rPr>
          <w:b/>
          <w:bCs/>
          <w:lang w:val="es-ES"/>
        </w:rPr>
        <w:t>II.</w:t>
      </w:r>
      <w:r>
        <w:rPr>
          <w:b/>
          <w:bCs/>
          <w:lang w:val="es-ES"/>
        </w:rPr>
        <w:t>21.</w:t>
      </w:r>
      <w:r w:rsidRPr="00244F2B">
        <w:rPr>
          <w:b/>
          <w:bCs/>
          <w:lang w:val="es-ES"/>
        </w:rPr>
        <w:t xml:space="preserve"> </w:t>
      </w:r>
      <w:r w:rsidR="002D3957">
        <w:rPr>
          <w:b/>
          <w:bCs/>
          <w:lang w:val="es-ES"/>
        </w:rPr>
        <w:t xml:space="preserve">A buscar el </w:t>
      </w:r>
      <w:r w:rsidR="002D3957" w:rsidRPr="002D3957">
        <w:rPr>
          <w:b/>
          <w:bCs/>
          <w:lang w:val="es-ES"/>
        </w:rPr>
        <w:t>Niño Jesús no en las imágenes bonitas de nuestros pesebres</w:t>
      </w:r>
      <w:r>
        <w:rPr>
          <w:i/>
          <w:iCs/>
          <w:lang w:val="es-ES"/>
        </w:rPr>
        <w:t>.</w:t>
      </w:r>
      <w:r>
        <w:rPr>
          <w:lang w:val="es-ES"/>
        </w:rPr>
        <w:t xml:space="preserve">  </w:t>
      </w:r>
      <w:r>
        <w:rPr>
          <w:sz w:val="20"/>
          <w:szCs w:val="20"/>
          <w:lang w:val="es-ES"/>
        </w:rPr>
        <w:t xml:space="preserve"> (Reflexiones actuales a la luz de citas de M. Romero tomadas del libro “El Evangelio de Monseñor Romero)</w:t>
      </w:r>
    </w:p>
    <w:bookmarkEnd w:id="0"/>
    <w:bookmarkEnd w:id="1"/>
    <w:p w14:paraId="6A97B3EF" w14:textId="577DB73F" w:rsidR="00B331D1" w:rsidRDefault="00CE000D" w:rsidP="00600341">
      <w:pPr>
        <w:jc w:val="both"/>
        <w:rPr>
          <w:lang w:val="es-ES"/>
        </w:rPr>
      </w:pPr>
      <w:r>
        <w:rPr>
          <w:i/>
          <w:iCs/>
          <w:lang w:val="es-ES"/>
        </w:rPr>
        <w:t xml:space="preserve">“Esta noche </w:t>
      </w:r>
      <w:bookmarkStart w:id="2" w:name="_Hlk43129533"/>
      <w:r>
        <w:rPr>
          <w:i/>
          <w:iCs/>
          <w:lang w:val="es-ES"/>
        </w:rPr>
        <w:t>no busquemos a Cristo entre las opulencias del mundo, entre la</w:t>
      </w:r>
      <w:r w:rsidR="00600341">
        <w:rPr>
          <w:i/>
          <w:iCs/>
          <w:lang w:val="es-ES"/>
        </w:rPr>
        <w:t>s</w:t>
      </w:r>
      <w:r>
        <w:rPr>
          <w:i/>
          <w:iCs/>
          <w:lang w:val="es-ES"/>
        </w:rPr>
        <w:t xml:space="preserve"> idolatrías de la riqueza, entre los afanes del poder, entre las intrigas, de los grandes. Ahí no está Dios</w:t>
      </w:r>
      <w:bookmarkEnd w:id="2"/>
      <w:r>
        <w:rPr>
          <w:i/>
          <w:iCs/>
          <w:lang w:val="es-ES"/>
        </w:rPr>
        <w:t>. Busquemos a Dios con la señal de los ángeles</w:t>
      </w:r>
      <w:bookmarkStart w:id="3" w:name="_Hlk43129834"/>
      <w:r>
        <w:rPr>
          <w:i/>
          <w:iCs/>
          <w:lang w:val="es-ES"/>
        </w:rPr>
        <w:t>: reclinado en un pesebre, envuelto en los pobres pañales que le pudo hacer una humilde campesina de Nazaret, unas mantillas pobres y un poco de zacate cono descanso del Dios que se ha hecho hombre</w:t>
      </w:r>
      <w:r w:rsidR="008A45DA">
        <w:rPr>
          <w:i/>
          <w:iCs/>
          <w:lang w:val="es-ES"/>
        </w:rPr>
        <w:t xml:space="preserve">, del Rey de los siglos que se hace accesible a los hombres como un pobrecito niño.   </w:t>
      </w:r>
      <w:bookmarkEnd w:id="3"/>
      <w:r w:rsidR="008A45DA">
        <w:rPr>
          <w:i/>
          <w:iCs/>
          <w:lang w:val="es-ES"/>
        </w:rPr>
        <w:t xml:space="preserve">Es hora de mirar hoy al Niño </w:t>
      </w:r>
      <w:r w:rsidR="00600341">
        <w:rPr>
          <w:i/>
          <w:iCs/>
          <w:lang w:val="es-ES"/>
        </w:rPr>
        <w:t>Jesús</w:t>
      </w:r>
      <w:r w:rsidR="008A45DA">
        <w:rPr>
          <w:i/>
          <w:iCs/>
          <w:lang w:val="es-ES"/>
        </w:rPr>
        <w:t xml:space="preserve"> no en las imágenes bonitas de nuestros pesebres, hay que buscarlo entre </w:t>
      </w:r>
      <w:bookmarkStart w:id="4" w:name="_Hlk43130024"/>
      <w:r w:rsidR="008A45DA">
        <w:rPr>
          <w:i/>
          <w:iCs/>
          <w:lang w:val="es-ES"/>
        </w:rPr>
        <w:t>los niños desnutridos que se han acostado esta noche sin tener que comer, entre los pobrecitos vendedores de periódicos que dormirán arropados de diarios allá en los portales, entre el pobrecito lustrador que tal vez se ha ganado lo necesario para llevar un regalito a su mamá, o, quien sabe, del vendedor de periódicos que no logró vender los periódicos y recibirá una tremenda r</w:t>
      </w:r>
      <w:r w:rsidR="00600341">
        <w:rPr>
          <w:i/>
          <w:iCs/>
          <w:lang w:val="es-ES"/>
        </w:rPr>
        <w:t>eprimida de su padrastro o de su madrastra</w:t>
      </w:r>
      <w:bookmarkEnd w:id="4"/>
      <w:r w:rsidR="00600341">
        <w:rPr>
          <w:i/>
          <w:iCs/>
          <w:lang w:val="es-ES"/>
        </w:rPr>
        <w:t>. ¡Qué triste es la historia de nuestros niños!  Todo eso lo asume Jesús esta noche.”  (24 de diciembre de 1979)</w:t>
      </w:r>
    </w:p>
    <w:p w14:paraId="0CEBD59D" w14:textId="0618C946" w:rsidR="00834BFB" w:rsidRDefault="00834BFB" w:rsidP="00600341">
      <w:pPr>
        <w:jc w:val="both"/>
        <w:rPr>
          <w:lang w:val="es-ES"/>
        </w:rPr>
      </w:pPr>
      <w:r>
        <w:rPr>
          <w:lang w:val="es-ES"/>
        </w:rPr>
        <w:t xml:space="preserve">Reflexionar a partir de un mensaje Navideño de Monseñor Romero puede parecer un tanto fuera del contexto actual, fuera del tiempo concreto que vivimos.  </w:t>
      </w:r>
      <w:r w:rsidR="003401FD">
        <w:rPr>
          <w:lang w:val="es-ES"/>
        </w:rPr>
        <w:t xml:space="preserve">Tendremos que recordar que la Navidad es “solamente” la fiesta, la celebración, la conmemoración de la encarnación de Dios en la humanidad.  Y esto no es solamente un acontecimiento </w:t>
      </w:r>
      <w:r w:rsidR="0022388B">
        <w:rPr>
          <w:lang w:val="es-ES"/>
        </w:rPr>
        <w:t>que</w:t>
      </w:r>
      <w:r w:rsidR="003401FD">
        <w:rPr>
          <w:lang w:val="es-ES"/>
        </w:rPr>
        <w:t xml:space="preserve"> </w:t>
      </w:r>
      <w:r w:rsidR="0022388B">
        <w:rPr>
          <w:lang w:val="es-ES"/>
        </w:rPr>
        <w:t xml:space="preserve">celebramos anualmente </w:t>
      </w:r>
      <w:r w:rsidR="003401FD">
        <w:rPr>
          <w:lang w:val="es-ES"/>
        </w:rPr>
        <w:t>el 24 y el 25 de diciembre, sino es el modelo como Dios siempre está encarnándose en la realidad histórica de cada pueblo</w:t>
      </w:r>
      <w:r w:rsidR="0022388B">
        <w:rPr>
          <w:lang w:val="es-ES"/>
        </w:rPr>
        <w:t xml:space="preserve">.  En estas reflexiones a partir de textos Monseñor Romero sobre Jesús lo hemos retomado constantemente.  </w:t>
      </w:r>
    </w:p>
    <w:p w14:paraId="2C9DC56A" w14:textId="7FC8D5D7" w:rsidR="004C5151" w:rsidRDefault="0022388B" w:rsidP="00600341">
      <w:pPr>
        <w:jc w:val="both"/>
        <w:rPr>
          <w:i/>
          <w:iCs/>
          <w:lang w:val="es-ES"/>
        </w:rPr>
      </w:pPr>
      <w:r>
        <w:rPr>
          <w:lang w:val="es-ES"/>
        </w:rPr>
        <w:t xml:space="preserve">En Navidad </w:t>
      </w:r>
      <w:r w:rsidR="0022295C">
        <w:rPr>
          <w:lang w:val="es-ES"/>
        </w:rPr>
        <w:t>1979, a 4 meses de su asesinato, Monseñor nos recuerda en primer lugar donde no tenemos que buscar a Jesús.  No es por gusto que dice estas cosas, porque la sociedad occidental, cristianizada culturalmente</w:t>
      </w:r>
      <w:r w:rsidR="004C5151">
        <w:rPr>
          <w:lang w:val="es-ES"/>
        </w:rPr>
        <w:t>,</w:t>
      </w:r>
      <w:r w:rsidR="0022295C">
        <w:rPr>
          <w:lang w:val="es-ES"/>
        </w:rPr>
        <w:t xml:space="preserve"> </w:t>
      </w:r>
      <w:r w:rsidR="004C5151">
        <w:rPr>
          <w:lang w:val="es-ES"/>
        </w:rPr>
        <w:t>también</w:t>
      </w:r>
      <w:r w:rsidR="0022295C">
        <w:rPr>
          <w:lang w:val="es-ES"/>
        </w:rPr>
        <w:t xml:space="preserve"> en América Latina, se ha adueñado de “la navidad” para hacer comercio</w:t>
      </w:r>
      <w:r w:rsidR="00133041">
        <w:rPr>
          <w:lang w:val="es-ES"/>
        </w:rPr>
        <w:t>, “</w:t>
      </w:r>
      <w:r w:rsidR="00133041" w:rsidRPr="004C5151">
        <w:rPr>
          <w:i/>
          <w:iCs/>
          <w:lang w:val="es-ES"/>
        </w:rPr>
        <w:t>las idolatrías de la riqueza</w:t>
      </w:r>
      <w:r w:rsidR="00133041">
        <w:rPr>
          <w:lang w:val="es-ES"/>
        </w:rPr>
        <w:t xml:space="preserve">” para quienes la navidad es una de las grandes oportunidades anuales para hacer negocio, para vender, para lujos, para adornar la casa según la moda, para las cenas (y las imágenes que publican son de las cenas de las y los ricos, preparadas por las empleadas domésticas explotadas o por personal </w:t>
      </w:r>
      <w:r w:rsidR="004C5151">
        <w:rPr>
          <w:lang w:val="es-ES"/>
        </w:rPr>
        <w:t>mal pagado en restaurantes y hoteles).   “</w:t>
      </w:r>
      <w:r w:rsidR="004C5151">
        <w:rPr>
          <w:i/>
          <w:iCs/>
          <w:lang w:val="es-ES"/>
        </w:rPr>
        <w:t xml:space="preserve">no busquemos a Cristo entre las opulencias del mundo, entre las idolatrías de la riqueza, entre los afanes del poder, entre las intrigas, de los grandes. Ahí no está Dios”.  </w:t>
      </w:r>
    </w:p>
    <w:p w14:paraId="7BFFE914" w14:textId="0E43709F" w:rsidR="0081552F" w:rsidRDefault="00847A55" w:rsidP="008F721B">
      <w:pPr>
        <w:jc w:val="both"/>
        <w:rPr>
          <w:lang w:val="es-ES"/>
        </w:rPr>
      </w:pPr>
      <w:r>
        <w:rPr>
          <w:lang w:val="es-ES"/>
        </w:rPr>
        <w:t>Al mismo tiempo Monseñor Romero nos advierte también acerca del peligro de las tradiciones navideñas. “</w:t>
      </w:r>
      <w:r>
        <w:rPr>
          <w:i/>
          <w:iCs/>
          <w:lang w:val="es-ES"/>
        </w:rPr>
        <w:t xml:space="preserve">Es hora de mirar hoy al Niño Jesús no en las imágenes bonitas de nuestros pesebres”.  </w:t>
      </w:r>
      <w:r w:rsidR="0081552F">
        <w:rPr>
          <w:lang w:val="es-ES"/>
        </w:rPr>
        <w:t xml:space="preserve">De verdad, lo bonito y lo tradicional de los pesebres, no relaciona la encarnación de Dios con la realidad de hoy.  </w:t>
      </w:r>
      <w:r>
        <w:rPr>
          <w:i/>
          <w:iCs/>
          <w:lang w:val="es-ES"/>
        </w:rPr>
        <w:t xml:space="preserve"> </w:t>
      </w:r>
      <w:r w:rsidR="004C5151">
        <w:rPr>
          <w:i/>
          <w:iCs/>
          <w:lang w:val="es-ES"/>
        </w:rPr>
        <w:t xml:space="preserve"> </w:t>
      </w:r>
      <w:r w:rsidR="0081552F">
        <w:rPr>
          <w:lang w:val="es-ES"/>
        </w:rPr>
        <w:t>Tan fácilmente nos olvidamos que los pesebres nos muestra</w:t>
      </w:r>
      <w:r w:rsidR="008F721B">
        <w:rPr>
          <w:lang w:val="es-ES"/>
        </w:rPr>
        <w:t>n</w:t>
      </w:r>
      <w:r w:rsidR="0081552F">
        <w:rPr>
          <w:lang w:val="es-ES"/>
        </w:rPr>
        <w:t xml:space="preserve"> </w:t>
      </w:r>
      <w:r w:rsidR="008F721B">
        <w:rPr>
          <w:lang w:val="es-ES"/>
        </w:rPr>
        <w:t>la dura realidad de una familia pobre</w:t>
      </w:r>
      <w:r w:rsidR="0081552F">
        <w:rPr>
          <w:i/>
          <w:iCs/>
          <w:lang w:val="es-ES"/>
        </w:rPr>
        <w:t xml:space="preserve">: </w:t>
      </w:r>
      <w:r w:rsidR="008F721B">
        <w:rPr>
          <w:i/>
          <w:iCs/>
          <w:lang w:val="es-ES"/>
        </w:rPr>
        <w:t>“</w:t>
      </w:r>
      <w:r w:rsidR="0081552F">
        <w:rPr>
          <w:i/>
          <w:iCs/>
          <w:lang w:val="es-ES"/>
        </w:rPr>
        <w:t>reclinado en un pesebre, envuelto en los pobres pañales que le pudo hacer una humilde campesina de Nazaret, unas mantillas pobres y un poco de zacate cono descanso del Dios que se ha hecho hombre</w:t>
      </w:r>
      <w:r w:rsidR="008F721B">
        <w:rPr>
          <w:i/>
          <w:iCs/>
          <w:lang w:val="es-ES"/>
        </w:rPr>
        <w:t xml:space="preserve">.”  </w:t>
      </w:r>
      <w:r w:rsidR="008F721B" w:rsidRPr="00C5707C">
        <w:rPr>
          <w:lang w:val="es-ES"/>
        </w:rPr>
        <w:t>Dice Monseñor que Dios se hizo</w:t>
      </w:r>
      <w:r w:rsidR="008F721B">
        <w:rPr>
          <w:i/>
          <w:iCs/>
          <w:lang w:val="es-ES"/>
        </w:rPr>
        <w:t xml:space="preserve"> “</w:t>
      </w:r>
      <w:r w:rsidR="0081552F">
        <w:rPr>
          <w:i/>
          <w:iCs/>
          <w:lang w:val="es-ES"/>
        </w:rPr>
        <w:t>accesible a los hombres como un pobrecito niño</w:t>
      </w:r>
      <w:r w:rsidR="008F721B">
        <w:rPr>
          <w:i/>
          <w:iCs/>
          <w:lang w:val="es-ES"/>
        </w:rPr>
        <w:t>”</w:t>
      </w:r>
      <w:r w:rsidR="0081552F">
        <w:rPr>
          <w:i/>
          <w:iCs/>
          <w:lang w:val="es-ES"/>
        </w:rPr>
        <w:t xml:space="preserve">.   </w:t>
      </w:r>
      <w:r w:rsidR="00C5707C">
        <w:rPr>
          <w:lang w:val="es-ES"/>
        </w:rPr>
        <w:t>Y lo ilustra pidiendo que miremos la realidad trágica de tantos niños/as hoy: “</w:t>
      </w:r>
      <w:r w:rsidR="00C5707C">
        <w:rPr>
          <w:i/>
          <w:iCs/>
          <w:lang w:val="es-ES"/>
        </w:rPr>
        <w:t xml:space="preserve">los niños desnutridos que se han acostado esta noche sin tener que comer, entre los pobrecitos vendedores de periódicos que dormirán arropados de diarios allá en los portales, entre el pobrecito lustrador que tal vez se ha ganado lo necesario para llevar un regalito a su mamá, o, quien sabe, del vendedor de periódicos que no logró vender los periódicos y recibirá una tremenda reprimida de su padrastro o de su madrastra.” </w:t>
      </w:r>
      <w:r w:rsidR="00C5707C">
        <w:rPr>
          <w:lang w:val="es-ES"/>
        </w:rPr>
        <w:t xml:space="preserve"> De tras del dolor estos niños y niñas está la miseria de las familias. Es ahí que Dios se encarnó en Jesús. Es ahí que Dios sigue haciéndose visible y palpable.  Jesús mismo lo recordó y las primeras comunidades dan testimonio: </w:t>
      </w:r>
      <w:r w:rsidR="00BC4608">
        <w:rPr>
          <w:lang w:val="es-ES"/>
        </w:rPr>
        <w:t xml:space="preserve">Cada vez que se han acercado al que tiene hambre, sed, al que anda desnudo (sin vivienda), al que está enfermo, al extranjero (migrante), al que está en el ambiente deshumanizador de las cárceles, se han acercado “a mí”, a Jesús, a Dios mismo.  </w:t>
      </w:r>
    </w:p>
    <w:p w14:paraId="4C44427A" w14:textId="510B99DF" w:rsidR="003200BD" w:rsidRDefault="003200BD" w:rsidP="008F721B">
      <w:pPr>
        <w:jc w:val="both"/>
        <w:rPr>
          <w:lang w:val="es-ES"/>
        </w:rPr>
      </w:pPr>
      <w:r>
        <w:rPr>
          <w:lang w:val="es-ES"/>
        </w:rPr>
        <w:t>Sería tan importante que en las parroquias católicas se relacionaran visible y palpablemente las expresiones de la fiesta de Corpus Cristi con ese verdadero lugar de la encarnación, como Monseñor nos lo repite.  No tengamos miedo.</w:t>
      </w:r>
    </w:p>
    <w:p w14:paraId="451AF3A0" w14:textId="040D39B9" w:rsidR="003200BD" w:rsidRPr="003200BD" w:rsidRDefault="003200BD" w:rsidP="008F721B">
      <w:pPr>
        <w:jc w:val="both"/>
      </w:pPr>
      <w:r w:rsidRPr="003200BD">
        <w:t>Tere y Luis Van de Velde   (escrito e</w:t>
      </w:r>
      <w:r>
        <w:t xml:space="preserve">l 15 de junio de 2020) </w:t>
      </w:r>
    </w:p>
    <w:sectPr w:rsidR="003200BD" w:rsidRPr="003200BD" w:rsidSect="003200BD">
      <w:pgSz w:w="12240" w:h="15840" w:code="1"/>
      <w:pgMar w:top="737"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00D"/>
    <w:rsid w:val="00133041"/>
    <w:rsid w:val="0022295C"/>
    <w:rsid w:val="0022388B"/>
    <w:rsid w:val="002D3957"/>
    <w:rsid w:val="003200BD"/>
    <w:rsid w:val="003401FD"/>
    <w:rsid w:val="004C5151"/>
    <w:rsid w:val="00600341"/>
    <w:rsid w:val="00775B1C"/>
    <w:rsid w:val="0081552F"/>
    <w:rsid w:val="00834BFB"/>
    <w:rsid w:val="00847A55"/>
    <w:rsid w:val="008A45DA"/>
    <w:rsid w:val="008F721B"/>
    <w:rsid w:val="00975DCD"/>
    <w:rsid w:val="009D1EDD"/>
    <w:rsid w:val="009F2233"/>
    <w:rsid w:val="00BC4608"/>
    <w:rsid w:val="00C5707C"/>
    <w:rsid w:val="00CC1821"/>
    <w:rsid w:val="00CE000D"/>
    <w:rsid w:val="00D63E93"/>
    <w:rsid w:val="00D65316"/>
    <w:rsid w:val="00DC54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D7A6C"/>
  <w15:chartTrackingRefBased/>
  <w15:docId w15:val="{B7710082-2847-48E7-8009-B5C397B6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E000D"/>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727</Words>
  <Characters>4001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2020-06-16T22:19:00Z</cp:lastPrinted>
  <dcterms:created xsi:type="dcterms:W3CDTF">2020-06-22T16:09:00Z</dcterms:created>
  <dcterms:modified xsi:type="dcterms:W3CDTF">2020-06-22T16:09:00Z</dcterms:modified>
</cp:coreProperties>
</file>