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EF0EB4" w14:textId="74120BA3" w:rsidR="00207BE5" w:rsidRDefault="00207BE5" w:rsidP="006D2D7D">
      <w:pPr>
        <w:shd w:val="clear" w:color="auto" w:fill="E2EFD9" w:themeFill="accent6" w:themeFillTint="33"/>
        <w:rPr>
          <w:sz w:val="20"/>
          <w:szCs w:val="20"/>
          <w:lang w:val="es-ES"/>
        </w:rPr>
      </w:pPr>
      <w:bookmarkStart w:id="0" w:name="_GoBack"/>
      <w:r w:rsidRPr="00244F2B">
        <w:rPr>
          <w:b/>
          <w:bCs/>
          <w:lang w:val="es-ES"/>
        </w:rPr>
        <w:t>II.</w:t>
      </w:r>
      <w:r>
        <w:rPr>
          <w:b/>
          <w:bCs/>
          <w:lang w:val="es-ES"/>
        </w:rPr>
        <w:t>2</w:t>
      </w:r>
      <w:r w:rsidR="00734431">
        <w:rPr>
          <w:b/>
          <w:bCs/>
          <w:lang w:val="es-ES"/>
        </w:rPr>
        <w:t>0</w:t>
      </w:r>
      <w:r>
        <w:rPr>
          <w:b/>
          <w:bCs/>
          <w:lang w:val="es-ES"/>
        </w:rPr>
        <w:t>.</w:t>
      </w:r>
      <w:r w:rsidRPr="00244F2B">
        <w:rPr>
          <w:b/>
          <w:bCs/>
          <w:lang w:val="es-ES"/>
        </w:rPr>
        <w:t xml:space="preserve"> </w:t>
      </w:r>
      <w:r w:rsidR="00734431">
        <w:rPr>
          <w:b/>
          <w:bCs/>
          <w:lang w:val="es-ES"/>
        </w:rPr>
        <w:t>H</w:t>
      </w:r>
      <w:r w:rsidR="00734431" w:rsidRPr="00734431">
        <w:rPr>
          <w:b/>
          <w:bCs/>
          <w:lang w:val="es-ES"/>
        </w:rPr>
        <w:t>ombre que se identifica con el pueblo</w:t>
      </w:r>
      <w:r>
        <w:rPr>
          <w:i/>
          <w:iCs/>
          <w:lang w:val="es-ES"/>
        </w:rPr>
        <w:t>.</w:t>
      </w:r>
      <w:r>
        <w:rPr>
          <w:lang w:val="es-ES"/>
        </w:rPr>
        <w:t xml:space="preserve">  </w:t>
      </w:r>
      <w:r>
        <w:rPr>
          <w:sz w:val="20"/>
          <w:szCs w:val="20"/>
          <w:lang w:val="es-ES"/>
        </w:rPr>
        <w:t xml:space="preserve"> (Reflexiones actuales a la luz de citas de M. Romero tomadas del libro “El Evangelio de Monseñor Romero)</w:t>
      </w:r>
    </w:p>
    <w:bookmarkEnd w:id="0"/>
    <w:p w14:paraId="628A3D28" w14:textId="3636DE12" w:rsidR="00207BE5" w:rsidRPr="00207BE5" w:rsidRDefault="00207BE5" w:rsidP="00207BE5">
      <w:pPr>
        <w:rPr>
          <w:i/>
          <w:iCs/>
          <w:lang w:val="es-ES"/>
        </w:rPr>
      </w:pPr>
      <w:r>
        <w:rPr>
          <w:i/>
          <w:iCs/>
          <w:lang w:val="es-ES"/>
        </w:rPr>
        <w:t xml:space="preserve">“Buscando en las lecturas de hoy un apoyo a este pensamiento, diré que en Cristo encontramos el modelo de liberación, hombre que se identifica con el pueblo, hasta llegar los intérpretes de la Biblia a no saber si el Siervo de </w:t>
      </w:r>
      <w:proofErr w:type="spellStart"/>
      <w:r>
        <w:rPr>
          <w:i/>
          <w:iCs/>
          <w:lang w:val="es-ES"/>
        </w:rPr>
        <w:t>Yavé</w:t>
      </w:r>
      <w:proofErr w:type="spellEnd"/>
      <w:r>
        <w:rPr>
          <w:i/>
          <w:iCs/>
          <w:lang w:val="es-ES"/>
        </w:rPr>
        <w:t>, que proclama Isaías, es el pueblo sufriendo o es Cristo que viene a redimirnos.  ¡Qué hermoso cuando un liberador se identifica tan profundamente con el pueblo, que su causa es la misma causa del pueblo y del individuo que libera! (21 de octubre de 1979)</w:t>
      </w:r>
    </w:p>
    <w:p w14:paraId="7BE325B7" w14:textId="77777777" w:rsidR="003929E7" w:rsidRDefault="0088559B" w:rsidP="00D073BC">
      <w:pPr>
        <w:jc w:val="both"/>
        <w:rPr>
          <w:lang w:val="es-ES"/>
        </w:rPr>
      </w:pPr>
      <w:r>
        <w:rPr>
          <w:lang w:val="es-ES"/>
        </w:rPr>
        <w:t xml:space="preserve">En el tiempo de Monseñor Romero había mucha esperanza en la liberación del pueblo.  Habían nacido organizaciones populares que exigían cambios radicales, apertura democrática, justicia en la distribución de la tierra y de los ingresos del estado, transformación del agro, viviendas dignas para los pobladores de los tugurios, atención a la salud, </w:t>
      </w:r>
      <w:proofErr w:type="gramStart"/>
      <w:r>
        <w:rPr>
          <w:lang w:val="es-ES"/>
        </w:rPr>
        <w:t>educación</w:t>
      </w:r>
      <w:r w:rsidR="00D073BC">
        <w:rPr>
          <w:lang w:val="es-ES"/>
        </w:rPr>
        <w:t>,…</w:t>
      </w:r>
      <w:proofErr w:type="gramEnd"/>
      <w:r w:rsidR="00D073BC">
        <w:rPr>
          <w:lang w:val="es-ES"/>
        </w:rPr>
        <w:t xml:space="preserve">. Las experiencias bíblicas de liberación habían abierto los ojos de muchos/as.  Dios se manifestó en el grito de los pobres, en el grito de los torturados, en la agonía del pueblo; se manifestó en el grito de esperanza y liberación. </w:t>
      </w:r>
    </w:p>
    <w:p w14:paraId="48ABCE23" w14:textId="17035049" w:rsidR="00B331D1" w:rsidRDefault="003929E7" w:rsidP="00D073BC">
      <w:pPr>
        <w:jc w:val="both"/>
        <w:rPr>
          <w:lang w:val="es-ES"/>
        </w:rPr>
      </w:pPr>
      <w:r>
        <w:rPr>
          <w:lang w:val="es-ES"/>
        </w:rPr>
        <w:t>Luego nos presenta a Jesús como el “</w:t>
      </w:r>
      <w:r>
        <w:rPr>
          <w:i/>
          <w:iCs/>
          <w:lang w:val="es-ES"/>
        </w:rPr>
        <w:t xml:space="preserve">hombre que se identifica con el pueblo”, </w:t>
      </w:r>
      <w:r>
        <w:rPr>
          <w:lang w:val="es-ES"/>
        </w:rPr>
        <w:t xml:space="preserve">tan identificado con el pueblo como la figura del “Siervo de </w:t>
      </w:r>
      <w:proofErr w:type="spellStart"/>
      <w:r>
        <w:rPr>
          <w:lang w:val="es-ES"/>
        </w:rPr>
        <w:t>Yav</w:t>
      </w:r>
      <w:r w:rsidR="00555D66">
        <w:rPr>
          <w:lang w:val="es-ES"/>
        </w:rPr>
        <w:t>é</w:t>
      </w:r>
      <w:proofErr w:type="spellEnd"/>
      <w:r w:rsidR="00555D66">
        <w:rPr>
          <w:lang w:val="es-ES"/>
        </w:rPr>
        <w:t xml:space="preserve">” como lo expresa el profeta Isaías.  Jesús totalmente identificado con </w:t>
      </w:r>
      <w:r w:rsidR="00B942B3">
        <w:rPr>
          <w:lang w:val="es-ES"/>
        </w:rPr>
        <w:t>el pueblo “despreciado y tenido como la basura de los hombres, hombre de dolores y familiarizado con el sufrimiento, semejante a aquellos a los que se les vuelve la cara, estaba despreciado y no hemos hecho caso a él</w:t>
      </w:r>
      <w:r w:rsidR="00242B2B">
        <w:rPr>
          <w:lang w:val="es-ES"/>
        </w:rPr>
        <w:t>.</w:t>
      </w:r>
      <w:r w:rsidR="00B942B3">
        <w:rPr>
          <w:lang w:val="es-ES"/>
        </w:rPr>
        <w:t xml:space="preserve">  Sin embargo, eran nuestras dolencias las que él llevaba, eran nuestros dolores los que le pesaban</w:t>
      </w:r>
      <w:r w:rsidR="00FB6C7C">
        <w:rPr>
          <w:lang w:val="es-ES"/>
        </w:rPr>
        <w:t>.”</w:t>
      </w:r>
      <w:r w:rsidR="00D073BC">
        <w:rPr>
          <w:lang w:val="es-ES"/>
        </w:rPr>
        <w:t xml:space="preserve"> </w:t>
      </w:r>
      <w:r w:rsidR="00FB6C7C">
        <w:rPr>
          <w:lang w:val="es-ES"/>
        </w:rPr>
        <w:t xml:space="preserve">( </w:t>
      </w:r>
      <w:proofErr w:type="spellStart"/>
      <w:r w:rsidR="00FB6C7C">
        <w:rPr>
          <w:lang w:val="es-ES"/>
        </w:rPr>
        <w:t>Is</w:t>
      </w:r>
      <w:proofErr w:type="spellEnd"/>
      <w:r w:rsidR="00FB6C7C">
        <w:rPr>
          <w:lang w:val="es-ES"/>
        </w:rPr>
        <w:t xml:space="preserve"> 53,3-4)</w:t>
      </w:r>
      <w:r w:rsidR="00242B2B">
        <w:rPr>
          <w:lang w:val="es-ES"/>
        </w:rPr>
        <w:t xml:space="preserve">  El actuar y el mensaje de Jesús solo es entendible por su total identificación con el pueblo explotado y oprimido.   Esta identificación total se hizo </w:t>
      </w:r>
      <w:r w:rsidR="00455EF6">
        <w:rPr>
          <w:lang w:val="es-ES"/>
        </w:rPr>
        <w:t xml:space="preserve">trágico en su condena, tortura y asesinato en la cruz.  Ahí estaba Jesús representando al pueblo crucificado.  Y, no lo olvidemos, es ese Jesús que ha sido resucitado por el Dios de la vida, su padre y nuestro padre. </w:t>
      </w:r>
    </w:p>
    <w:p w14:paraId="752BB1F8" w14:textId="2F92EEDF" w:rsidR="00455EF6" w:rsidRDefault="00455EF6" w:rsidP="00D073BC">
      <w:pPr>
        <w:jc w:val="both"/>
        <w:rPr>
          <w:lang w:val="es-ES"/>
        </w:rPr>
      </w:pPr>
      <w:r>
        <w:rPr>
          <w:lang w:val="es-ES"/>
        </w:rPr>
        <w:t xml:space="preserve">Ser cristiano/a es seguir a Jesús; hacer lo que hizo Jesús; identificarse con el pueblo crucificado como lo hizo Jesús.  </w:t>
      </w:r>
      <w:r w:rsidR="00991061">
        <w:rPr>
          <w:lang w:val="es-ES"/>
        </w:rPr>
        <w:t>Ayer se celebró (aunque sin las tradicionales procesiones) la fiesta del Corpus Cristi. ¿Apareció en algún momento ese pueblo crucificado, esa imagen del Siervo de Dios, esa identificación del Cuerpo de Cristo con la y el “pobre”?</w:t>
      </w:r>
    </w:p>
    <w:p w14:paraId="32E2BDC6" w14:textId="0BBF670C" w:rsidR="00D94CC0" w:rsidRDefault="00D94CC0" w:rsidP="00D073BC">
      <w:pPr>
        <w:jc w:val="both"/>
        <w:rPr>
          <w:lang w:val="es-ES"/>
        </w:rPr>
      </w:pPr>
      <w:r>
        <w:rPr>
          <w:lang w:val="es-ES"/>
        </w:rPr>
        <w:t>Retornando a Monseñor Romero, leemos como hace una llamada fuerte a los dirigentes de los movimientos de liberación, exigiendo que fueran “</w:t>
      </w:r>
      <w:r>
        <w:rPr>
          <w:i/>
          <w:iCs/>
          <w:lang w:val="es-ES"/>
        </w:rPr>
        <w:t xml:space="preserve">liberadores/as se identifican tan profundamente con el pueblo, que su causa es la misma causa del pueblo y del individuo que libera”  </w:t>
      </w:r>
      <w:r>
        <w:rPr>
          <w:lang w:val="es-ES"/>
        </w:rPr>
        <w:t xml:space="preserve"> Jesús, en su identificaci</w:t>
      </w:r>
      <w:r w:rsidR="002E17B5">
        <w:rPr>
          <w:lang w:val="es-ES"/>
        </w:rPr>
        <w:t xml:space="preserve">ón con la causa de las y los empobrecidos, debería ser su modelo de liberación, su modelo de dirigente político. </w:t>
      </w:r>
    </w:p>
    <w:p w14:paraId="48E0F5ED" w14:textId="10D3FF03" w:rsidR="002E17B5" w:rsidRDefault="002E17B5" w:rsidP="00D073BC">
      <w:pPr>
        <w:jc w:val="both"/>
        <w:rPr>
          <w:lang w:val="es-ES"/>
        </w:rPr>
      </w:pPr>
      <w:r>
        <w:rPr>
          <w:lang w:val="es-ES"/>
        </w:rPr>
        <w:t>Cuant</w:t>
      </w:r>
      <w:r w:rsidR="004432E1">
        <w:rPr>
          <w:lang w:val="es-ES"/>
        </w:rPr>
        <w:t>a</w:t>
      </w:r>
      <w:r>
        <w:rPr>
          <w:lang w:val="es-ES"/>
        </w:rPr>
        <w:t xml:space="preserve"> tristeza da ver a los dirigentes políticos que han estado en el proceso revolucionario o que están a la cabeza de partidos políticos </w:t>
      </w:r>
      <w:r w:rsidR="00CB3AAD">
        <w:rPr>
          <w:lang w:val="es-ES"/>
        </w:rPr>
        <w:t xml:space="preserve">“de izquierda”, como viven, como se sienten felices en sus privilegios parlamentarios, en sus seguros de vida, en sus vehículos último modelo, </w:t>
      </w:r>
      <w:proofErr w:type="gramStart"/>
      <w:r w:rsidR="00CB3AAD">
        <w:rPr>
          <w:lang w:val="es-ES"/>
        </w:rPr>
        <w:t>en….</w:t>
      </w:r>
      <w:proofErr w:type="gramEnd"/>
      <w:r w:rsidR="00CB3AAD">
        <w:rPr>
          <w:lang w:val="es-ES"/>
        </w:rPr>
        <w:t>. , tan lejos del pueblo que sufre.  En tiempos electorales o en situaciones de emergencia los vemos regalando láminas y bolsas con víveres frente a las cámaras</w:t>
      </w:r>
      <w:r w:rsidR="00B6071C">
        <w:rPr>
          <w:lang w:val="es-ES"/>
        </w:rPr>
        <w:t>.  No decimos que no hay excepciones, claro que sí, pero vemos con claridad que no han hecho caso a lo que dijo Monseñor Romero: ser liberadores</w:t>
      </w:r>
      <w:r w:rsidR="004432E1">
        <w:rPr>
          <w:lang w:val="es-ES"/>
        </w:rPr>
        <w:t>,</w:t>
      </w:r>
      <w:r w:rsidR="00B6071C">
        <w:rPr>
          <w:lang w:val="es-ES"/>
        </w:rPr>
        <w:t xml:space="preserve"> así como Jesús, identificado (en la vida concreta) con la causa del pueblo, con el dolor del pueblo.  </w:t>
      </w:r>
    </w:p>
    <w:p w14:paraId="02F9D671" w14:textId="0854FD0A" w:rsidR="00DF4BF2" w:rsidRDefault="00DF4BF2" w:rsidP="00D073BC">
      <w:pPr>
        <w:jc w:val="both"/>
        <w:rPr>
          <w:lang w:val="es-ES"/>
        </w:rPr>
      </w:pPr>
      <w:r>
        <w:rPr>
          <w:lang w:val="es-ES"/>
        </w:rPr>
        <w:t>Un reto semejante nos plantea Monseñor Romero a las comunidades eclesiales de base: identificarnos de verdad, en la realidad, con “el pueblo crucificado” y dar su vida para salvar a otros/as.  No hay otro camino para ser seguidores/as de ese “tal Jesús”.  No tengamos miedo.</w:t>
      </w:r>
    </w:p>
    <w:p w14:paraId="3F7C1298" w14:textId="6D5035BC" w:rsidR="00DF4BF2" w:rsidRPr="00DF4BF2" w:rsidRDefault="00DF4BF2" w:rsidP="00D073BC">
      <w:pPr>
        <w:jc w:val="both"/>
      </w:pPr>
      <w:r w:rsidRPr="00DF4BF2">
        <w:t>Tere y Luis Van de Velde  (escrito e</w:t>
      </w:r>
      <w:r>
        <w:t xml:space="preserve">l 15 de junio de 2020) </w:t>
      </w:r>
    </w:p>
    <w:sectPr w:rsidR="00DF4BF2" w:rsidRPr="00DF4BF2" w:rsidSect="00DF4BF2">
      <w:pgSz w:w="12240" w:h="15840" w:code="1"/>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BE5"/>
    <w:rsid w:val="00207BE5"/>
    <w:rsid w:val="00242B2B"/>
    <w:rsid w:val="002E17B5"/>
    <w:rsid w:val="003929E7"/>
    <w:rsid w:val="004432E1"/>
    <w:rsid w:val="00455EF6"/>
    <w:rsid w:val="00555D66"/>
    <w:rsid w:val="006D2D7D"/>
    <w:rsid w:val="00734431"/>
    <w:rsid w:val="00775B1C"/>
    <w:rsid w:val="0088559B"/>
    <w:rsid w:val="00975DCD"/>
    <w:rsid w:val="00991061"/>
    <w:rsid w:val="009D1EDD"/>
    <w:rsid w:val="00AF5303"/>
    <w:rsid w:val="00B6071C"/>
    <w:rsid w:val="00B942B3"/>
    <w:rsid w:val="00BF6772"/>
    <w:rsid w:val="00CB3AAD"/>
    <w:rsid w:val="00D073BC"/>
    <w:rsid w:val="00D65316"/>
    <w:rsid w:val="00D94CC0"/>
    <w:rsid w:val="00DF4BF2"/>
    <w:rsid w:val="00FB6C7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89AB2"/>
  <w15:chartTrackingRefBased/>
  <w15:docId w15:val="{30CEFC20-CB09-4D97-9949-E7F1ACD61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07BE5"/>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607</Words>
  <Characters>3340</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2020-06-16T22:20:00Z</cp:lastPrinted>
  <dcterms:created xsi:type="dcterms:W3CDTF">2020-06-22T16:08:00Z</dcterms:created>
  <dcterms:modified xsi:type="dcterms:W3CDTF">2020-06-22T16:08:00Z</dcterms:modified>
</cp:coreProperties>
</file>