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10C" w:rsidRPr="008E710C" w:rsidRDefault="008E710C" w:rsidP="008E710C">
      <w:pPr>
        <w:shd w:val="clear" w:color="auto" w:fill="FFFFFF"/>
        <w:spacing w:after="96" w:line="240" w:lineRule="auto"/>
        <w:jc w:val="both"/>
        <w:textAlignment w:val="baseline"/>
        <w:outlineLvl w:val="0"/>
        <w:rPr>
          <w:rFonts w:ascii="Helvetica" w:eastAsia="Times New Roman" w:hAnsi="Helvetica" w:cs="Helvetica"/>
          <w:b/>
          <w:bCs/>
          <w:color w:val="121212"/>
          <w:spacing w:val="-10"/>
          <w:kern w:val="36"/>
          <w:sz w:val="48"/>
          <w:szCs w:val="48"/>
          <w:lang w:val="es-UY" w:eastAsia="es-UY"/>
        </w:rPr>
      </w:pPr>
      <w:r w:rsidRPr="008E710C">
        <w:rPr>
          <w:rFonts w:ascii="Helvetica" w:eastAsia="Times New Roman" w:hAnsi="Helvetica" w:cs="Helvetica"/>
          <w:b/>
          <w:bCs/>
          <w:color w:val="121212"/>
          <w:spacing w:val="-10"/>
          <w:kern w:val="36"/>
          <w:sz w:val="48"/>
          <w:szCs w:val="48"/>
          <w:lang w:val="es-UY" w:eastAsia="es-UY"/>
        </w:rPr>
        <w:t>Hoy, en el Día Mundial de los Refugiados, Red Clamor pide “No cerremos los ojos ante los refugiados y desplazados”</w:t>
      </w:r>
    </w:p>
    <w:p w:rsidR="008E710C" w:rsidRPr="008E710C" w:rsidRDefault="008E710C" w:rsidP="008E710C">
      <w:pPr>
        <w:shd w:val="clear" w:color="auto" w:fill="FFFFFF"/>
        <w:spacing w:after="0" w:line="240" w:lineRule="auto"/>
        <w:textAlignment w:val="baseline"/>
        <w:rPr>
          <w:rFonts w:ascii="inherit" w:eastAsia="Times New Roman" w:hAnsi="inherit" w:cs="Helvetica"/>
          <w:color w:val="A0A0A0"/>
          <w:sz w:val="20"/>
          <w:szCs w:val="20"/>
          <w:lang w:val="es-UY" w:eastAsia="es-UY"/>
        </w:rPr>
      </w:pPr>
      <w:hyperlink r:id="rId4" w:history="1">
        <w:r w:rsidRPr="008E710C">
          <w:rPr>
            <w:rFonts w:ascii="inherit" w:eastAsia="Times New Roman" w:hAnsi="inherit" w:cs="Helvetica"/>
            <w:color w:val="0000FF"/>
            <w:sz w:val="20"/>
            <w:szCs w:val="20"/>
            <w:u w:val="single"/>
            <w:bdr w:val="none" w:sz="0" w:space="0" w:color="auto" w:frame="1"/>
            <w:lang w:val="es-UY" w:eastAsia="es-UY"/>
          </w:rPr>
          <w:t>20/06/2020</w:t>
        </w:r>
      </w:hyperlink>
    </w:p>
    <w:p w:rsidR="008E710C" w:rsidRPr="008E710C" w:rsidRDefault="008E710C" w:rsidP="008E710C">
      <w:pPr>
        <w:shd w:val="clear" w:color="auto" w:fill="FFFFFF"/>
        <w:spacing w:after="0" w:line="240" w:lineRule="auto"/>
        <w:textAlignment w:val="baseline"/>
        <w:rPr>
          <w:rFonts w:ascii="inherit" w:eastAsia="Times New Roman" w:hAnsi="inherit" w:cs="Helvetica"/>
          <w:color w:val="A0A0A0"/>
          <w:sz w:val="20"/>
          <w:szCs w:val="20"/>
          <w:lang w:val="es-UY" w:eastAsia="es-UY"/>
        </w:rPr>
      </w:pPr>
      <w:r w:rsidRPr="008E710C">
        <w:rPr>
          <w:rFonts w:ascii="inherit" w:eastAsia="Times New Roman" w:hAnsi="inherit" w:cs="Helvetica"/>
          <w:color w:val="A0A0A0"/>
          <w:sz w:val="20"/>
          <w:szCs w:val="20"/>
          <w:lang w:val="es-UY" w:eastAsia="es-UY"/>
        </w:rPr>
        <w:t> </w:t>
      </w:r>
    </w:p>
    <w:p w:rsidR="008E710C" w:rsidRPr="008E710C" w:rsidRDefault="008E710C" w:rsidP="008E710C">
      <w:pPr>
        <w:shd w:val="clear" w:color="auto" w:fill="FFFFFF"/>
        <w:spacing w:after="0" w:line="240" w:lineRule="auto"/>
        <w:textAlignment w:val="baseline"/>
        <w:rPr>
          <w:rFonts w:ascii="Helvetica" w:eastAsia="Times New Roman" w:hAnsi="Helvetica" w:cs="Times New Roman"/>
          <w:color w:val="59D600"/>
          <w:sz w:val="21"/>
          <w:szCs w:val="21"/>
          <w:bdr w:val="none" w:sz="0" w:space="0" w:color="auto" w:frame="1"/>
          <w:lang w:val="es-UY" w:eastAsia="es-UY"/>
        </w:rPr>
      </w:pPr>
      <w:r w:rsidRPr="008E710C">
        <w:rPr>
          <w:rFonts w:ascii="Helvetica" w:eastAsia="Times New Roman" w:hAnsi="Helvetica" w:cs="Helvetica"/>
          <w:color w:val="5A5A5A"/>
          <w:sz w:val="21"/>
          <w:szCs w:val="21"/>
          <w:lang w:val="es-UY" w:eastAsia="es-UY"/>
        </w:rPr>
        <w:fldChar w:fldCharType="begin"/>
      </w:r>
      <w:r w:rsidRPr="008E710C">
        <w:rPr>
          <w:rFonts w:ascii="Helvetica" w:eastAsia="Times New Roman" w:hAnsi="Helvetica" w:cs="Helvetica"/>
          <w:color w:val="5A5A5A"/>
          <w:sz w:val="21"/>
          <w:szCs w:val="21"/>
          <w:lang w:val="es-UY" w:eastAsia="es-UY"/>
        </w:rPr>
        <w:instrText xml:space="preserve"> HYPERLINK "https://kairosnews.cl/wp-content/uploads/2020/06/desplazados-refugiados.jpg" </w:instrText>
      </w:r>
      <w:r w:rsidRPr="008E710C">
        <w:rPr>
          <w:rFonts w:ascii="Helvetica" w:eastAsia="Times New Roman" w:hAnsi="Helvetica" w:cs="Helvetica"/>
          <w:color w:val="5A5A5A"/>
          <w:sz w:val="21"/>
          <w:szCs w:val="21"/>
          <w:lang w:val="es-UY" w:eastAsia="es-UY"/>
        </w:rPr>
        <w:fldChar w:fldCharType="separate"/>
      </w:r>
    </w:p>
    <w:p w:rsidR="008E710C" w:rsidRPr="008E710C" w:rsidRDefault="008E710C" w:rsidP="008E710C">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8E710C">
        <w:rPr>
          <w:rFonts w:ascii="Helvetica" w:eastAsia="Times New Roman" w:hAnsi="Helvetica" w:cs="Helvetica"/>
          <w:noProof/>
          <w:color w:val="59D600"/>
          <w:sz w:val="21"/>
          <w:szCs w:val="21"/>
          <w:bdr w:val="none" w:sz="0" w:space="0" w:color="auto" w:frame="1"/>
          <w:lang w:val="es-UY" w:eastAsia="es-UY"/>
        </w:rPr>
        <w:drawing>
          <wp:inline distT="0" distB="0" distL="0" distR="0" wp14:anchorId="3CD38A98" wp14:editId="5680E04F">
            <wp:extent cx="5753100" cy="3238500"/>
            <wp:effectExtent l="0" t="0" r="0" b="0"/>
            <wp:docPr id="1" name="Imagen 1" descr="Hoy, en el Día Mundial de los Refugiados, Red Clamor pide “No cerremos los ojos ante los refugiados y desplazado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y, en el Día Mundial de los Refugiados, Red Clamor pide “No cerremos los ojos ante los refugiados y desplazado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rsidR="008E710C" w:rsidRPr="008E710C" w:rsidRDefault="008E710C" w:rsidP="008E710C">
      <w:pPr>
        <w:shd w:val="clear" w:color="auto" w:fill="FFFFFF"/>
        <w:spacing w:line="240" w:lineRule="auto"/>
        <w:textAlignment w:val="baseline"/>
        <w:rPr>
          <w:rFonts w:ascii="Helvetica" w:eastAsia="Times New Roman" w:hAnsi="Helvetica" w:cs="Helvetica"/>
          <w:color w:val="5A5A5A"/>
          <w:sz w:val="21"/>
          <w:szCs w:val="21"/>
          <w:lang w:val="es-UY" w:eastAsia="es-UY"/>
        </w:rPr>
      </w:pPr>
      <w:r w:rsidRPr="008E710C">
        <w:rPr>
          <w:rFonts w:ascii="Helvetica" w:eastAsia="Times New Roman" w:hAnsi="Helvetica" w:cs="Helvetica"/>
          <w:color w:val="5A5A5A"/>
          <w:sz w:val="21"/>
          <w:szCs w:val="21"/>
          <w:lang w:val="es-UY" w:eastAsia="es-UY"/>
        </w:rPr>
        <w:fldChar w:fldCharType="end"/>
      </w:r>
    </w:p>
    <w:p w:rsidR="008E710C" w:rsidRDefault="008E710C" w:rsidP="008E710C">
      <w:pPr>
        <w:shd w:val="clear" w:color="auto" w:fill="FFFFFF"/>
        <w:spacing w:after="0" w:line="240" w:lineRule="auto"/>
        <w:jc w:val="both"/>
        <w:textAlignment w:val="baseline"/>
        <w:outlineLvl w:val="3"/>
        <w:rPr>
          <w:rFonts w:ascii="inherit" w:eastAsia="Times New Roman" w:hAnsi="inherit" w:cs="Helvetica"/>
          <w:b/>
          <w:bCs/>
          <w:color w:val="121212"/>
          <w:sz w:val="32"/>
          <w:szCs w:val="32"/>
          <w:bdr w:val="none" w:sz="0" w:space="0" w:color="auto" w:frame="1"/>
          <w:lang w:val="es-UY" w:eastAsia="es-UY"/>
        </w:rPr>
      </w:pPr>
      <w:r w:rsidRPr="008E710C">
        <w:rPr>
          <w:rFonts w:ascii="inherit" w:eastAsia="Times New Roman" w:hAnsi="inherit" w:cs="Helvetica"/>
          <w:b/>
          <w:bCs/>
          <w:color w:val="121212"/>
          <w:sz w:val="32"/>
          <w:szCs w:val="32"/>
          <w:bdr w:val="none" w:sz="0" w:space="0" w:color="auto" w:frame="1"/>
          <w:lang w:val="es-UY" w:eastAsia="es-UY"/>
        </w:rPr>
        <w:t xml:space="preserve">Hoy, con motivo de celebrarse el Día Mundial del Refugiado, las organizaciones de la Iglesia católica y caribeña que integran la Red </w:t>
      </w:r>
      <w:proofErr w:type="gramStart"/>
      <w:r w:rsidRPr="008E710C">
        <w:rPr>
          <w:rFonts w:ascii="inherit" w:eastAsia="Times New Roman" w:hAnsi="inherit" w:cs="Helvetica"/>
          <w:b/>
          <w:bCs/>
          <w:color w:val="121212"/>
          <w:sz w:val="32"/>
          <w:szCs w:val="32"/>
          <w:bdr w:val="none" w:sz="0" w:space="0" w:color="auto" w:frame="1"/>
          <w:lang w:val="es-UY" w:eastAsia="es-UY"/>
        </w:rPr>
        <w:t>Clamor,</w:t>
      </w:r>
      <w:proofErr w:type="gramEnd"/>
      <w:r w:rsidRPr="008E710C">
        <w:rPr>
          <w:rFonts w:ascii="inherit" w:eastAsia="Times New Roman" w:hAnsi="inherit" w:cs="Helvetica"/>
          <w:b/>
          <w:bCs/>
          <w:color w:val="121212"/>
          <w:sz w:val="32"/>
          <w:szCs w:val="32"/>
          <w:bdr w:val="none" w:sz="0" w:space="0" w:color="auto" w:frame="1"/>
          <w:lang w:val="es-UY" w:eastAsia="es-UY"/>
        </w:rPr>
        <w:t xml:space="preserve"> reclamaron a los estados el reconocimiento de refugio para los migrantes y desplazados a causa de diversos tipos de violencia, conflictos internos y violación masiva de los Derechos Humanos. Recuerda, también, que el año pasado fue el más “mortal para los migrantes y refugiados en América Latina, con un total de 634 personas fallecidas y casi todas vivía en el Caribe.</w:t>
      </w:r>
    </w:p>
    <w:p w:rsidR="008E710C" w:rsidRPr="008E710C" w:rsidRDefault="008E710C" w:rsidP="008E710C">
      <w:pPr>
        <w:shd w:val="clear" w:color="auto" w:fill="FFFFFF"/>
        <w:spacing w:after="0" w:line="240" w:lineRule="auto"/>
        <w:jc w:val="both"/>
        <w:textAlignment w:val="baseline"/>
        <w:outlineLvl w:val="3"/>
        <w:rPr>
          <w:rFonts w:ascii="inherit" w:eastAsia="Times New Roman" w:hAnsi="inherit" w:cs="Helvetica"/>
          <w:color w:val="121212"/>
          <w:sz w:val="32"/>
          <w:szCs w:val="32"/>
          <w:lang w:val="es-UY" w:eastAsia="es-UY"/>
        </w:rPr>
      </w:pP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 xml:space="preserve">(AMÉRICA LATINA, 20.06.2020 – KAIRÓS NEWS, AGENCIAS).- En el día mundial de los refugiados instituido por la ONU, la red Clamor, ha hecho público un pronunciamiento en el que recuerda en primer lugar </w:t>
      </w:r>
      <w:r w:rsidRPr="008E710C">
        <w:rPr>
          <w:rFonts w:ascii="Georgia" w:eastAsia="Times New Roman" w:hAnsi="Georgia" w:cs="Helvetica"/>
          <w:color w:val="444444"/>
          <w:sz w:val="27"/>
          <w:szCs w:val="27"/>
          <w:lang w:val="es-UY" w:eastAsia="es-UY"/>
        </w:rPr>
        <w:lastRenderedPageBreak/>
        <w:t>datos alarmantes de las naciones Unidas: “De acuerdo con la Organización de las Naciones Unidas (2020), se lee en el texto, “cada minuto, veinticuatro personas lo dejan todo para huir de la guerra, la persecución o el terror”. A finales de 2019 el número de personas desplazadas por la fuerza a causa de guerras, conflictos, persecuciones, violaciones de los Derechos Humanos o eventos que alteraban seriamente el orden público aumentó a casi 79,5 millones. El número de desplazados supuso casi el doble de la cifra de 2010 (41 millones) y un aumento considerable con respecto al 2018 cuando se registraron 70,8 millones (Fuente ACNUR). Entre 30 y 34 millones de los desplazados en el mundo son niños, niñas y adolescentes.  A finales de 2019, tres de cada diez solicitantes de asilo en todo el mundo procedían de tres países latinoamericanos: Venezuela, El Salvador y Honduras. El número de solicitudes de asilo pasó de 2000 al año a 2000 a la semana”.</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También la red clamor, recuerda que el año pasado fue el más “mortal para los migrantes y refugiados en América Latina. Un total de 634 personas perdieron la vida, según el recuento de la Organización Internacional para las Migraciones (OIM)”. Casi todas las víctimas vivían en el Caribe. Más de 157 migrantes y refugiados se ahogaron. La mayoría de ellos eran venezolanos que intentaban llegar a las islas de esa región. La cifra que reveló la OIM para 2019 es muy superior a la de 2018, cuando fallecieron 24 personas.</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 xml:space="preserve">Según otros datos de Red Clamor, las personas con necesidades de protección </w:t>
      </w:r>
      <w:proofErr w:type="gramStart"/>
      <w:r w:rsidRPr="008E710C">
        <w:rPr>
          <w:rFonts w:ascii="Georgia" w:eastAsia="Times New Roman" w:hAnsi="Georgia" w:cs="Helvetica"/>
          <w:color w:val="444444"/>
          <w:sz w:val="27"/>
          <w:szCs w:val="27"/>
          <w:lang w:val="es-UY" w:eastAsia="es-UY"/>
        </w:rPr>
        <w:t>internacional,</w:t>
      </w:r>
      <w:proofErr w:type="gramEnd"/>
      <w:r w:rsidRPr="008E710C">
        <w:rPr>
          <w:rFonts w:ascii="Georgia" w:eastAsia="Times New Roman" w:hAnsi="Georgia" w:cs="Helvetica"/>
          <w:color w:val="444444"/>
          <w:sz w:val="27"/>
          <w:szCs w:val="27"/>
          <w:lang w:val="es-UY" w:eastAsia="es-UY"/>
        </w:rPr>
        <w:t xml:space="preserve"> son altamente vulnerables a ser víctimas de trabajos forzosos, explotación, nuevas formas de esclavitud, trata y tráfico de seres humanos. Particularmente vulnerables son las mujeres, los niños, niñas y adolescentes.  El cambio climático, el modelo de producción extractivo y otros graves atentados contra la Casa Común, son causantes del desplazamiento de poblaciones vulnerables, especialmente de indígenas y campesinos.  Tal como lo afirma la </w:t>
      </w:r>
      <w:proofErr w:type="spellStart"/>
      <w:r w:rsidRPr="008E710C">
        <w:rPr>
          <w:rFonts w:ascii="Georgia" w:eastAsia="Times New Roman" w:hAnsi="Georgia" w:cs="Helvetica"/>
          <w:color w:val="444444"/>
          <w:sz w:val="27"/>
          <w:szCs w:val="27"/>
          <w:lang w:val="es-UY" w:eastAsia="es-UY"/>
        </w:rPr>
        <w:t>Laudato</w:t>
      </w:r>
      <w:proofErr w:type="spellEnd"/>
      <w:r w:rsidRPr="008E710C">
        <w:rPr>
          <w:rFonts w:ascii="Georgia" w:eastAsia="Times New Roman" w:hAnsi="Georgia" w:cs="Helvetica"/>
          <w:color w:val="444444"/>
          <w:sz w:val="27"/>
          <w:szCs w:val="27"/>
          <w:lang w:val="es-UY" w:eastAsia="es-UY"/>
        </w:rPr>
        <w:t xml:space="preserve"> Si’, no hay dos crisis separadas, una de los pobres y migrantes y otra del ambiente, sino una sola y compleja crisis porque todo está conectado (cfr. LS 139).</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Red Clamor: es una red que, desde la Consejo Episcopal Latinoamericana y del Caribe (CELAM), inspirada en una espiritualidad encarnada de comunión y participación, intenta escucha el clamor del pueblo obligado a desplazarse y busca integrar y articular carismas, recursos y experiencias de instancias e instituciones eclesiales comprometidas en el acompañamiento y servicio a migrantes, refugiados, desplazados y victimas de tráfico y trata de personas.</w:t>
      </w:r>
    </w:p>
    <w:p w:rsidR="008E710C" w:rsidRPr="008E710C" w:rsidRDefault="008E710C" w:rsidP="008E710C">
      <w:pPr>
        <w:shd w:val="clear" w:color="auto" w:fill="FFFFFF"/>
        <w:spacing w:before="240" w:after="120" w:line="240" w:lineRule="auto"/>
        <w:jc w:val="both"/>
        <w:textAlignment w:val="baseline"/>
        <w:outlineLvl w:val="2"/>
        <w:rPr>
          <w:rFonts w:ascii="inherit" w:eastAsia="Times New Roman" w:hAnsi="inherit" w:cs="Helvetica"/>
          <w:color w:val="121212"/>
          <w:sz w:val="42"/>
          <w:szCs w:val="42"/>
          <w:lang w:val="es-UY" w:eastAsia="es-UY"/>
        </w:rPr>
      </w:pPr>
      <w:r w:rsidRPr="008E710C">
        <w:rPr>
          <w:rFonts w:ascii="inherit" w:eastAsia="Times New Roman" w:hAnsi="inherit" w:cs="Helvetica"/>
          <w:color w:val="121212"/>
          <w:sz w:val="42"/>
          <w:szCs w:val="42"/>
          <w:lang w:val="es-UY" w:eastAsia="es-UY"/>
        </w:rPr>
        <w:t>Día Mundial de los Refugiados en tiempos de pandemia</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Este año, signado por la Pandemia mundial del COVID-19, en el Día Mundial de los Refugiados, se lee en el texto, se cumplen 69 años de la Convención del Estatuto de los Refugiados (1951). Esta fecha es ocasión propicia para visibilizar realidades como la crisis de los Derechos Humanos en la región y la crisis humanitaria de las personas refugiadas y desplazadas forzadas, en el continente americano y en el mundo entero. Igualmente, esta fecha resulta ideal para recordar la necesidad de la transformación y respuesta efectiva de los marcos normativos y políticas públicas a nivel nacional y regional, en favor de los derechos de las personas desplazadas forzadas y refugiadas.</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En el comunicado de red Clamor se habla que muchos de los tratados y convenciones que protegen los derechos de las personas solicitantes de refugio se han quedado en letra muerta. La mayoría de los Estados en América Latina están asumiendo políticas de “seguridad nacional” que impiden la entrada de migrantes, desplazados y personas con necesidades de protección. Se erigen muros donde hay necesidad de construir puentes. Los que logran entrar, son sometidos a largos procesos burocráticos, que terminan en muy pocas solicitudes de refugio concedidas. Se llega incluso a repatriar a personas cuyas vidas corren peligro en los lugares de origen.</w:t>
      </w:r>
    </w:p>
    <w:p w:rsidR="008E710C" w:rsidRPr="008E710C" w:rsidRDefault="008E710C" w:rsidP="008E710C">
      <w:pPr>
        <w:shd w:val="clear" w:color="auto" w:fill="FFFFFF"/>
        <w:spacing w:before="240" w:after="120" w:line="240" w:lineRule="auto"/>
        <w:jc w:val="both"/>
        <w:textAlignment w:val="baseline"/>
        <w:outlineLvl w:val="2"/>
        <w:rPr>
          <w:rFonts w:ascii="inherit" w:eastAsia="Times New Roman" w:hAnsi="inherit" w:cs="Helvetica"/>
          <w:color w:val="121212"/>
          <w:sz w:val="42"/>
          <w:szCs w:val="42"/>
          <w:lang w:val="es-UY" w:eastAsia="es-UY"/>
        </w:rPr>
      </w:pPr>
      <w:r w:rsidRPr="008E710C">
        <w:rPr>
          <w:rFonts w:ascii="inherit" w:eastAsia="Times New Roman" w:hAnsi="inherit" w:cs="Helvetica"/>
          <w:color w:val="121212"/>
          <w:sz w:val="42"/>
          <w:szCs w:val="42"/>
          <w:lang w:val="es-UY" w:eastAsia="es-UY"/>
        </w:rPr>
        <w:t>Solicitud a los gobiernos</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La Iglesia Católica Latinoamericana y Caribeña que conforman la Red CLAMOR, en un comunicado firmado por el arzobispo de Yucatán México, y presidente de la Red Clamor, se reclama a los Estados que otorguen el reconocimiento de refugio a las personas migrantes y desplazadas forzadas a causa de diversos tipos de violencia generalizada, conflictos internos, violación masiva de los Derechos Humanos u otras circunstancias que perturben el orden público, además de los elementos contenidos en la Convención de 1951 y el Protocolo de 1967.</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En medio de la pandemia, las personas desplazadas forzadas y refugiadas, no tienen garantizados sus derechos humanos, en las medidas tomadas por los Estados. Se pide a los gobiernos, en no vulnerar por acción u omisión el ejercicio de los Derechos Humanos, e involucrar tanto la prevención como la mitigación de riesgos en la vulneración, a través de la respuesta coordinada regional y de políticas públicas integrales de protección y garantía de los Derechos Humanos, en las cuales participen activamente las personas refugiadas y desplazadas forzadas, así como las comunidades de acogida, en donde se promuevan políticas de cultura, de hospitalidad y reconciliación.</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La red Clamor en su comunicado, urge cambios estructurales para superar el empobrecimiento, la exclusión y la violencia.  Y piden a los Estados que tomen a tiempo medidas frente a los desafíos de la migración, causada por los atentados contra la Casa Común, para proteger la vida y dignidad humana, en equilibrio armónico con toda la creación.</w:t>
      </w:r>
    </w:p>
    <w:p w:rsidR="008E710C" w:rsidRPr="008E710C" w:rsidRDefault="008E710C" w:rsidP="008E710C">
      <w:pPr>
        <w:shd w:val="clear" w:color="auto" w:fill="FFFFFF"/>
        <w:spacing w:after="300" w:line="390" w:lineRule="atLeast"/>
        <w:jc w:val="both"/>
        <w:textAlignment w:val="baseline"/>
        <w:rPr>
          <w:rFonts w:ascii="Georgia" w:eastAsia="Times New Roman" w:hAnsi="Georgia" w:cs="Helvetica"/>
          <w:color w:val="444444"/>
          <w:sz w:val="27"/>
          <w:szCs w:val="27"/>
          <w:lang w:val="es-UY" w:eastAsia="es-UY"/>
        </w:rPr>
      </w:pPr>
      <w:r w:rsidRPr="008E710C">
        <w:rPr>
          <w:rFonts w:ascii="Georgia" w:eastAsia="Times New Roman" w:hAnsi="Georgia" w:cs="Helvetica"/>
          <w:color w:val="444444"/>
          <w:sz w:val="27"/>
          <w:szCs w:val="27"/>
          <w:lang w:val="es-UY" w:eastAsia="es-UY"/>
        </w:rPr>
        <w:t> </w:t>
      </w:r>
      <w:hyperlink r:id="rId7" w:history="1">
        <w:r>
          <w:rPr>
            <w:rStyle w:val="Hipervnculo"/>
          </w:rPr>
          <w:t>https://kairosnews.cl/hoy-en-el-dia-mundial-de-los-refugiados-red-clamor-pide-no-cerremos-los-ojos-ante-los-refugiados-y-desplazados/</w:t>
        </w:r>
      </w:hyperlink>
      <w:bookmarkStart w:id="0" w:name="_GoBack"/>
      <w:bookmarkEnd w:id="0"/>
    </w:p>
    <w:sectPr w:rsidR="008E710C" w:rsidRPr="008E71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0C"/>
    <w:rsid w:val="002E2F5B"/>
    <w:rsid w:val="008E71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AB8B"/>
  <w15:chartTrackingRefBased/>
  <w15:docId w15:val="{4BB7D910-EACB-4564-8683-5615C25C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E7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37783">
      <w:bodyDiv w:val="1"/>
      <w:marLeft w:val="0"/>
      <w:marRight w:val="0"/>
      <w:marTop w:val="0"/>
      <w:marBottom w:val="0"/>
      <w:divBdr>
        <w:top w:val="none" w:sz="0" w:space="0" w:color="auto"/>
        <w:left w:val="none" w:sz="0" w:space="0" w:color="auto"/>
        <w:bottom w:val="none" w:sz="0" w:space="0" w:color="auto"/>
        <w:right w:val="none" w:sz="0" w:space="0" w:color="auto"/>
      </w:divBdr>
      <w:divsChild>
        <w:div w:id="1922837968">
          <w:marLeft w:val="0"/>
          <w:marRight w:val="0"/>
          <w:marTop w:val="0"/>
          <w:marBottom w:val="0"/>
          <w:divBdr>
            <w:top w:val="none" w:sz="0" w:space="0" w:color="auto"/>
            <w:left w:val="none" w:sz="0" w:space="0" w:color="auto"/>
            <w:bottom w:val="none" w:sz="0" w:space="0" w:color="auto"/>
            <w:right w:val="none" w:sz="0" w:space="0" w:color="auto"/>
          </w:divBdr>
          <w:divsChild>
            <w:div w:id="1073577379">
              <w:marLeft w:val="0"/>
              <w:marRight w:val="0"/>
              <w:marTop w:val="0"/>
              <w:marBottom w:val="0"/>
              <w:divBdr>
                <w:top w:val="none" w:sz="0" w:space="0" w:color="auto"/>
                <w:left w:val="none" w:sz="0" w:space="0" w:color="auto"/>
                <w:bottom w:val="none" w:sz="0" w:space="0" w:color="auto"/>
                <w:right w:val="none" w:sz="0" w:space="0" w:color="auto"/>
              </w:divBdr>
              <w:divsChild>
                <w:div w:id="1877037116">
                  <w:marLeft w:val="0"/>
                  <w:marRight w:val="0"/>
                  <w:marTop w:val="0"/>
                  <w:marBottom w:val="450"/>
                  <w:divBdr>
                    <w:top w:val="none" w:sz="0" w:space="0" w:color="auto"/>
                    <w:left w:val="none" w:sz="0" w:space="0" w:color="auto"/>
                    <w:bottom w:val="none" w:sz="0" w:space="0" w:color="auto"/>
                    <w:right w:val="none" w:sz="0" w:space="0" w:color="auto"/>
                  </w:divBdr>
                  <w:divsChild>
                    <w:div w:id="1299385381">
                      <w:marLeft w:val="0"/>
                      <w:marRight w:val="0"/>
                      <w:marTop w:val="0"/>
                      <w:marBottom w:val="0"/>
                      <w:divBdr>
                        <w:top w:val="single" w:sz="12" w:space="8" w:color="EEEEEE"/>
                        <w:left w:val="none" w:sz="0" w:space="0" w:color="auto"/>
                        <w:bottom w:val="none" w:sz="0" w:space="0" w:color="auto"/>
                        <w:right w:val="none" w:sz="0" w:space="0" w:color="auto"/>
                      </w:divBdr>
                      <w:divsChild>
                        <w:div w:id="313726582">
                          <w:marLeft w:val="0"/>
                          <w:marRight w:val="0"/>
                          <w:marTop w:val="0"/>
                          <w:marBottom w:val="0"/>
                          <w:divBdr>
                            <w:top w:val="none" w:sz="0" w:space="0" w:color="auto"/>
                            <w:left w:val="none" w:sz="0" w:space="0" w:color="auto"/>
                            <w:bottom w:val="none" w:sz="0" w:space="0" w:color="auto"/>
                            <w:right w:val="none" w:sz="0" w:space="0" w:color="auto"/>
                          </w:divBdr>
                          <w:divsChild>
                            <w:div w:id="1227642880">
                              <w:marLeft w:val="0"/>
                              <w:marRight w:val="240"/>
                              <w:marTop w:val="0"/>
                              <w:marBottom w:val="0"/>
                              <w:divBdr>
                                <w:top w:val="none" w:sz="0" w:space="0" w:color="auto"/>
                                <w:left w:val="none" w:sz="0" w:space="0" w:color="auto"/>
                                <w:bottom w:val="none" w:sz="0" w:space="0" w:color="auto"/>
                                <w:right w:val="none" w:sz="0" w:space="0" w:color="auto"/>
                              </w:divBdr>
                              <w:divsChild>
                                <w:div w:id="1761369166">
                                  <w:marLeft w:val="0"/>
                                  <w:marRight w:val="90"/>
                                  <w:marTop w:val="0"/>
                                  <w:marBottom w:val="0"/>
                                  <w:divBdr>
                                    <w:top w:val="none" w:sz="0" w:space="0" w:color="auto"/>
                                    <w:left w:val="none" w:sz="0" w:space="0" w:color="auto"/>
                                    <w:bottom w:val="none" w:sz="0" w:space="0" w:color="auto"/>
                                    <w:right w:val="none" w:sz="0" w:space="0" w:color="auto"/>
                                  </w:divBdr>
                                </w:div>
                                <w:div w:id="781993664">
                                  <w:marLeft w:val="0"/>
                                  <w:marRight w:val="0"/>
                                  <w:marTop w:val="0"/>
                                  <w:marBottom w:val="0"/>
                                  <w:divBdr>
                                    <w:top w:val="none" w:sz="0" w:space="0" w:color="auto"/>
                                    <w:left w:val="none" w:sz="0" w:space="0" w:color="auto"/>
                                    <w:bottom w:val="none" w:sz="0" w:space="0" w:color="auto"/>
                                    <w:right w:val="none" w:sz="0" w:space="0" w:color="auto"/>
                                  </w:divBdr>
                                </w:div>
                              </w:divsChild>
                            </w:div>
                            <w:div w:id="293218285">
                              <w:marLeft w:val="225"/>
                              <w:marRight w:val="0"/>
                              <w:marTop w:val="0"/>
                              <w:marBottom w:val="0"/>
                              <w:divBdr>
                                <w:top w:val="none" w:sz="0" w:space="0" w:color="auto"/>
                                <w:left w:val="none" w:sz="0" w:space="0" w:color="auto"/>
                                <w:bottom w:val="none" w:sz="0" w:space="0" w:color="auto"/>
                                <w:right w:val="none" w:sz="0" w:space="0" w:color="auto"/>
                              </w:divBdr>
                            </w:div>
                            <w:div w:id="92492357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81351">
                  <w:marLeft w:val="0"/>
                  <w:marRight w:val="0"/>
                  <w:marTop w:val="0"/>
                  <w:marBottom w:val="450"/>
                  <w:divBdr>
                    <w:top w:val="none" w:sz="0" w:space="0" w:color="auto"/>
                    <w:left w:val="none" w:sz="0" w:space="0" w:color="auto"/>
                    <w:bottom w:val="none" w:sz="0" w:space="0" w:color="auto"/>
                    <w:right w:val="none" w:sz="0" w:space="0" w:color="auto"/>
                  </w:divBdr>
                  <w:divsChild>
                    <w:div w:id="1774740652">
                      <w:marLeft w:val="0"/>
                      <w:marRight w:val="0"/>
                      <w:marTop w:val="0"/>
                      <w:marBottom w:val="0"/>
                      <w:divBdr>
                        <w:top w:val="none" w:sz="0" w:space="0" w:color="auto"/>
                        <w:left w:val="none" w:sz="0" w:space="0" w:color="auto"/>
                        <w:bottom w:val="none" w:sz="0" w:space="0" w:color="auto"/>
                        <w:right w:val="none" w:sz="0" w:space="0" w:color="auto"/>
                      </w:divBdr>
                    </w:div>
                  </w:divsChild>
                </w:div>
                <w:div w:id="1906380162">
                  <w:marLeft w:val="0"/>
                  <w:marRight w:val="0"/>
                  <w:marTop w:val="0"/>
                  <w:marBottom w:val="0"/>
                  <w:divBdr>
                    <w:top w:val="none" w:sz="0" w:space="0" w:color="auto"/>
                    <w:left w:val="none" w:sz="0" w:space="0" w:color="auto"/>
                    <w:bottom w:val="none" w:sz="0" w:space="0" w:color="auto"/>
                    <w:right w:val="none" w:sz="0" w:space="0" w:color="auto"/>
                  </w:divBdr>
                  <w:divsChild>
                    <w:div w:id="288633032">
                      <w:marLeft w:val="0"/>
                      <w:marRight w:val="0"/>
                      <w:marTop w:val="0"/>
                      <w:marBottom w:val="450"/>
                      <w:divBdr>
                        <w:top w:val="none" w:sz="0" w:space="0" w:color="auto"/>
                        <w:left w:val="none" w:sz="0" w:space="0" w:color="auto"/>
                        <w:bottom w:val="none" w:sz="0" w:space="0" w:color="auto"/>
                        <w:right w:val="none" w:sz="0" w:space="0" w:color="auto"/>
                      </w:divBdr>
                      <w:divsChild>
                        <w:div w:id="1357850977">
                          <w:marLeft w:val="0"/>
                          <w:marRight w:val="0"/>
                          <w:marTop w:val="0"/>
                          <w:marBottom w:val="0"/>
                          <w:divBdr>
                            <w:top w:val="none" w:sz="0" w:space="0" w:color="auto"/>
                            <w:left w:val="none" w:sz="0" w:space="0" w:color="auto"/>
                            <w:bottom w:val="none" w:sz="0" w:space="0" w:color="auto"/>
                            <w:right w:val="none" w:sz="0" w:space="0" w:color="auto"/>
                          </w:divBdr>
                          <w:divsChild>
                            <w:div w:id="1018847919">
                              <w:marLeft w:val="0"/>
                              <w:marRight w:val="225"/>
                              <w:marTop w:val="0"/>
                              <w:marBottom w:val="0"/>
                              <w:divBdr>
                                <w:top w:val="none" w:sz="0" w:space="0" w:color="auto"/>
                                <w:left w:val="none" w:sz="0" w:space="0" w:color="auto"/>
                                <w:bottom w:val="none" w:sz="0" w:space="0" w:color="auto"/>
                                <w:right w:val="none" w:sz="0" w:space="0" w:color="auto"/>
                              </w:divBdr>
                              <w:divsChild>
                                <w:div w:id="421800057">
                                  <w:marLeft w:val="0"/>
                                  <w:marRight w:val="0"/>
                                  <w:marTop w:val="0"/>
                                  <w:marBottom w:val="0"/>
                                  <w:divBdr>
                                    <w:top w:val="none" w:sz="0" w:space="0" w:color="auto"/>
                                    <w:left w:val="none" w:sz="0" w:space="0" w:color="auto"/>
                                    <w:bottom w:val="none" w:sz="0" w:space="0" w:color="auto"/>
                                    <w:right w:val="none" w:sz="0" w:space="0" w:color="auto"/>
                                  </w:divBdr>
                                </w:div>
                              </w:divsChild>
                            </w:div>
                            <w:div w:id="128518857">
                              <w:marLeft w:val="0"/>
                              <w:marRight w:val="225"/>
                              <w:marTop w:val="0"/>
                              <w:marBottom w:val="0"/>
                              <w:divBdr>
                                <w:top w:val="none" w:sz="0" w:space="0" w:color="auto"/>
                                <w:left w:val="none" w:sz="0" w:space="0" w:color="auto"/>
                                <w:bottom w:val="none" w:sz="0" w:space="0" w:color="auto"/>
                                <w:right w:val="none" w:sz="0" w:space="0" w:color="auto"/>
                              </w:divBdr>
                              <w:divsChild>
                                <w:div w:id="472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3895">
                  <w:marLeft w:val="0"/>
                  <w:marRight w:val="0"/>
                  <w:marTop w:val="0"/>
                  <w:marBottom w:val="450"/>
                  <w:divBdr>
                    <w:top w:val="none" w:sz="0" w:space="0" w:color="auto"/>
                    <w:left w:val="none" w:sz="0" w:space="0" w:color="auto"/>
                    <w:bottom w:val="none" w:sz="0" w:space="0" w:color="auto"/>
                    <w:right w:val="none" w:sz="0" w:space="0" w:color="auto"/>
                  </w:divBdr>
                  <w:divsChild>
                    <w:div w:id="1700273145">
                      <w:marLeft w:val="0"/>
                      <w:marRight w:val="0"/>
                      <w:marTop w:val="0"/>
                      <w:marBottom w:val="0"/>
                      <w:divBdr>
                        <w:top w:val="none" w:sz="0" w:space="0" w:color="auto"/>
                        <w:left w:val="none" w:sz="0" w:space="0" w:color="auto"/>
                        <w:bottom w:val="none" w:sz="0" w:space="0" w:color="auto"/>
                        <w:right w:val="none" w:sz="0" w:space="0" w:color="auto"/>
                      </w:divBdr>
                      <w:divsChild>
                        <w:div w:id="873925335">
                          <w:marLeft w:val="0"/>
                          <w:marRight w:val="0"/>
                          <w:marTop w:val="0"/>
                          <w:marBottom w:val="0"/>
                          <w:divBdr>
                            <w:top w:val="none" w:sz="0" w:space="0" w:color="auto"/>
                            <w:left w:val="none" w:sz="0" w:space="0" w:color="auto"/>
                            <w:bottom w:val="none" w:sz="0" w:space="0" w:color="auto"/>
                            <w:right w:val="none" w:sz="0" w:space="0" w:color="auto"/>
                          </w:divBdr>
                        </w:div>
                        <w:div w:id="1389378203">
                          <w:marLeft w:val="0"/>
                          <w:marRight w:val="0"/>
                          <w:marTop w:val="0"/>
                          <w:marBottom w:val="0"/>
                          <w:divBdr>
                            <w:top w:val="none" w:sz="0" w:space="0" w:color="auto"/>
                            <w:left w:val="none" w:sz="0" w:space="0" w:color="auto"/>
                            <w:bottom w:val="none" w:sz="0" w:space="0" w:color="auto"/>
                            <w:right w:val="none" w:sz="0" w:space="0" w:color="auto"/>
                          </w:divBdr>
                          <w:divsChild>
                            <w:div w:id="1808742573">
                              <w:marLeft w:val="0"/>
                              <w:marRight w:val="0"/>
                              <w:marTop w:val="0"/>
                              <w:marBottom w:val="0"/>
                              <w:divBdr>
                                <w:top w:val="none" w:sz="0" w:space="0" w:color="auto"/>
                                <w:left w:val="none" w:sz="0" w:space="0" w:color="auto"/>
                                <w:bottom w:val="none" w:sz="0" w:space="0" w:color="auto"/>
                                <w:right w:val="none" w:sz="0" w:space="0" w:color="auto"/>
                              </w:divBdr>
                              <w:divsChild>
                                <w:div w:id="1665812931">
                                  <w:marLeft w:val="0"/>
                                  <w:marRight w:val="0"/>
                                  <w:marTop w:val="0"/>
                                  <w:marBottom w:val="300"/>
                                  <w:divBdr>
                                    <w:top w:val="none" w:sz="0" w:space="0" w:color="auto"/>
                                    <w:left w:val="none" w:sz="0" w:space="0" w:color="auto"/>
                                    <w:bottom w:val="none" w:sz="0" w:space="0" w:color="auto"/>
                                    <w:right w:val="none" w:sz="0" w:space="0" w:color="auto"/>
                                  </w:divBdr>
                                  <w:divsChild>
                                    <w:div w:id="1898584117">
                                      <w:marLeft w:val="0"/>
                                      <w:marRight w:val="0"/>
                                      <w:marTop w:val="120"/>
                                      <w:marBottom w:val="180"/>
                                      <w:divBdr>
                                        <w:top w:val="none" w:sz="0" w:space="0" w:color="auto"/>
                                        <w:left w:val="none" w:sz="0" w:space="0" w:color="auto"/>
                                        <w:bottom w:val="single" w:sz="6" w:space="0" w:color="auto"/>
                                        <w:right w:val="none" w:sz="0" w:space="0" w:color="auto"/>
                                      </w:divBdr>
                                    </w:div>
                                    <w:div w:id="38436372">
                                      <w:marLeft w:val="0"/>
                                      <w:marRight w:val="0"/>
                                      <w:marTop w:val="0"/>
                                      <w:marBottom w:val="0"/>
                                      <w:divBdr>
                                        <w:top w:val="none" w:sz="0" w:space="0" w:color="auto"/>
                                        <w:left w:val="none" w:sz="0" w:space="0" w:color="auto"/>
                                        <w:bottom w:val="none" w:sz="0" w:space="0" w:color="auto"/>
                                        <w:right w:val="none" w:sz="0" w:space="0" w:color="auto"/>
                                      </w:divBdr>
                                      <w:divsChild>
                                        <w:div w:id="420877937">
                                          <w:marLeft w:val="0"/>
                                          <w:marRight w:val="0"/>
                                          <w:marTop w:val="0"/>
                                          <w:marBottom w:val="0"/>
                                          <w:divBdr>
                                            <w:top w:val="none" w:sz="0" w:space="0" w:color="auto"/>
                                            <w:left w:val="none" w:sz="0" w:space="0" w:color="auto"/>
                                            <w:bottom w:val="none" w:sz="0" w:space="0" w:color="auto"/>
                                            <w:right w:val="none" w:sz="0" w:space="0" w:color="auto"/>
                                          </w:divBdr>
                                          <w:divsChild>
                                            <w:div w:id="64953944">
                                              <w:marLeft w:val="0"/>
                                              <w:marRight w:val="0"/>
                                              <w:marTop w:val="0"/>
                                              <w:marBottom w:val="0"/>
                                              <w:divBdr>
                                                <w:top w:val="none" w:sz="0" w:space="0" w:color="auto"/>
                                                <w:left w:val="none" w:sz="0" w:space="0" w:color="auto"/>
                                                <w:bottom w:val="none" w:sz="0" w:space="0" w:color="auto"/>
                                                <w:right w:val="none" w:sz="0" w:space="0" w:color="auto"/>
                                              </w:divBdr>
                                              <w:divsChild>
                                                <w:div w:id="1255287984">
                                                  <w:marLeft w:val="0"/>
                                                  <w:marRight w:val="0"/>
                                                  <w:marTop w:val="0"/>
                                                  <w:marBottom w:val="0"/>
                                                  <w:divBdr>
                                                    <w:top w:val="none" w:sz="0" w:space="0" w:color="auto"/>
                                                    <w:left w:val="none" w:sz="0" w:space="0" w:color="auto"/>
                                                    <w:bottom w:val="none" w:sz="0" w:space="0" w:color="auto"/>
                                                    <w:right w:val="none" w:sz="0" w:space="0" w:color="auto"/>
                                                  </w:divBdr>
                                                </w:div>
                                                <w:div w:id="210082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311568">
                          <w:marLeft w:val="0"/>
                          <w:marRight w:val="0"/>
                          <w:marTop w:val="0"/>
                          <w:marBottom w:val="0"/>
                          <w:divBdr>
                            <w:top w:val="none" w:sz="0" w:space="0" w:color="auto"/>
                            <w:left w:val="none" w:sz="0" w:space="0" w:color="auto"/>
                            <w:bottom w:val="none" w:sz="0" w:space="0" w:color="auto"/>
                            <w:right w:val="none" w:sz="0" w:space="0" w:color="auto"/>
                          </w:divBdr>
                        </w:div>
                      </w:divsChild>
                    </w:div>
                    <w:div w:id="296952774">
                      <w:marLeft w:val="0"/>
                      <w:marRight w:val="0"/>
                      <w:marTop w:val="0"/>
                      <w:marBottom w:val="0"/>
                      <w:divBdr>
                        <w:top w:val="none" w:sz="0" w:space="0" w:color="auto"/>
                        <w:left w:val="none" w:sz="0" w:space="0" w:color="auto"/>
                        <w:bottom w:val="none" w:sz="0" w:space="0" w:color="auto"/>
                        <w:right w:val="none" w:sz="0" w:space="0" w:color="auto"/>
                      </w:divBdr>
                      <w:divsChild>
                        <w:div w:id="272834546">
                          <w:marLeft w:val="0"/>
                          <w:marRight w:val="0"/>
                          <w:marTop w:val="420"/>
                          <w:marBottom w:val="0"/>
                          <w:divBdr>
                            <w:top w:val="none" w:sz="0" w:space="0" w:color="auto"/>
                            <w:left w:val="none" w:sz="0" w:space="0" w:color="auto"/>
                            <w:bottom w:val="none" w:sz="0" w:space="0" w:color="auto"/>
                            <w:right w:val="none" w:sz="0" w:space="0" w:color="auto"/>
                          </w:divBdr>
                          <w:divsChild>
                            <w:div w:id="97264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173649">
                  <w:marLeft w:val="0"/>
                  <w:marRight w:val="0"/>
                  <w:marTop w:val="0"/>
                  <w:marBottom w:val="0"/>
                  <w:divBdr>
                    <w:top w:val="none" w:sz="0" w:space="0" w:color="auto"/>
                    <w:left w:val="none" w:sz="0" w:space="0" w:color="auto"/>
                    <w:bottom w:val="none" w:sz="0" w:space="0" w:color="auto"/>
                    <w:right w:val="none" w:sz="0" w:space="0" w:color="auto"/>
                  </w:divBdr>
                  <w:divsChild>
                    <w:div w:id="275797661">
                      <w:marLeft w:val="0"/>
                      <w:marRight w:val="0"/>
                      <w:marTop w:val="0"/>
                      <w:marBottom w:val="225"/>
                      <w:divBdr>
                        <w:top w:val="none" w:sz="0" w:space="0" w:color="auto"/>
                        <w:left w:val="none" w:sz="0" w:space="0" w:color="auto"/>
                        <w:bottom w:val="none" w:sz="0" w:space="0" w:color="auto"/>
                        <w:right w:val="none" w:sz="0" w:space="0" w:color="auto"/>
                      </w:divBdr>
                      <w:divsChild>
                        <w:div w:id="171841110">
                          <w:marLeft w:val="0"/>
                          <w:marRight w:val="0"/>
                          <w:marTop w:val="0"/>
                          <w:marBottom w:val="225"/>
                          <w:divBdr>
                            <w:top w:val="none" w:sz="0" w:space="0" w:color="auto"/>
                            <w:left w:val="none" w:sz="0" w:space="0" w:color="auto"/>
                            <w:bottom w:val="none" w:sz="0" w:space="0" w:color="auto"/>
                            <w:right w:val="none" w:sz="0" w:space="0" w:color="auto"/>
                          </w:divBdr>
                        </w:div>
                        <w:div w:id="1498501716">
                          <w:marLeft w:val="0"/>
                          <w:marRight w:val="0"/>
                          <w:marTop w:val="0"/>
                          <w:marBottom w:val="0"/>
                          <w:divBdr>
                            <w:top w:val="none" w:sz="0" w:space="0" w:color="auto"/>
                            <w:left w:val="none" w:sz="0" w:space="0" w:color="auto"/>
                            <w:bottom w:val="none" w:sz="0" w:space="0" w:color="auto"/>
                            <w:right w:val="none" w:sz="0" w:space="0" w:color="auto"/>
                          </w:divBdr>
                          <w:divsChild>
                            <w:div w:id="998731209">
                              <w:marLeft w:val="0"/>
                              <w:marRight w:val="0"/>
                              <w:marTop w:val="0"/>
                              <w:marBottom w:val="0"/>
                              <w:divBdr>
                                <w:top w:val="none" w:sz="0" w:space="0" w:color="auto"/>
                                <w:left w:val="none" w:sz="0" w:space="0" w:color="auto"/>
                                <w:bottom w:val="none" w:sz="0" w:space="0" w:color="auto"/>
                                <w:right w:val="none" w:sz="0" w:space="0" w:color="auto"/>
                              </w:divBdr>
                              <w:divsChild>
                                <w:div w:id="813718960">
                                  <w:marLeft w:val="0"/>
                                  <w:marRight w:val="-450"/>
                                  <w:marTop w:val="0"/>
                                  <w:marBottom w:val="0"/>
                                  <w:divBdr>
                                    <w:top w:val="none" w:sz="0" w:space="0" w:color="auto"/>
                                    <w:left w:val="none" w:sz="0" w:space="0" w:color="auto"/>
                                    <w:bottom w:val="none" w:sz="0" w:space="0" w:color="auto"/>
                                    <w:right w:val="none" w:sz="0" w:space="0" w:color="auto"/>
                                  </w:divBdr>
                                  <w:divsChild>
                                    <w:div w:id="2083023157">
                                      <w:marLeft w:val="0"/>
                                      <w:marRight w:val="0"/>
                                      <w:marTop w:val="0"/>
                                      <w:marBottom w:val="150"/>
                                      <w:divBdr>
                                        <w:top w:val="none" w:sz="0" w:space="0" w:color="auto"/>
                                        <w:left w:val="none" w:sz="0" w:space="0" w:color="auto"/>
                                        <w:bottom w:val="none" w:sz="0" w:space="0" w:color="auto"/>
                                        <w:right w:val="none" w:sz="0" w:space="0" w:color="auto"/>
                                      </w:divBdr>
                                      <w:divsChild>
                                        <w:div w:id="851142160">
                                          <w:marLeft w:val="0"/>
                                          <w:marRight w:val="0"/>
                                          <w:marTop w:val="0"/>
                                          <w:marBottom w:val="0"/>
                                          <w:divBdr>
                                            <w:top w:val="none" w:sz="0" w:space="0" w:color="auto"/>
                                            <w:left w:val="none" w:sz="0" w:space="0" w:color="auto"/>
                                            <w:bottom w:val="none" w:sz="0" w:space="0" w:color="auto"/>
                                            <w:right w:val="none" w:sz="0" w:space="0" w:color="auto"/>
                                          </w:divBdr>
                                        </w:div>
                                        <w:div w:id="369183636">
                                          <w:marLeft w:val="0"/>
                                          <w:marRight w:val="0"/>
                                          <w:marTop w:val="0"/>
                                          <w:marBottom w:val="0"/>
                                          <w:divBdr>
                                            <w:top w:val="none" w:sz="0" w:space="0" w:color="auto"/>
                                            <w:left w:val="none" w:sz="0" w:space="0" w:color="auto"/>
                                            <w:bottom w:val="none" w:sz="0" w:space="0" w:color="auto"/>
                                            <w:right w:val="none" w:sz="0" w:space="0" w:color="auto"/>
                                          </w:divBdr>
                                        </w:div>
                                      </w:divsChild>
                                    </w:div>
                                    <w:div w:id="2066292112">
                                      <w:marLeft w:val="0"/>
                                      <w:marRight w:val="0"/>
                                      <w:marTop w:val="0"/>
                                      <w:marBottom w:val="0"/>
                                      <w:divBdr>
                                        <w:top w:val="none" w:sz="0" w:space="0" w:color="auto"/>
                                        <w:left w:val="none" w:sz="0" w:space="0" w:color="auto"/>
                                        <w:bottom w:val="none" w:sz="0" w:space="0" w:color="auto"/>
                                        <w:right w:val="none" w:sz="0" w:space="0" w:color="auto"/>
                                      </w:divBdr>
                                      <w:divsChild>
                                        <w:div w:id="170725197">
                                          <w:marLeft w:val="0"/>
                                          <w:marRight w:val="0"/>
                                          <w:marTop w:val="0"/>
                                          <w:marBottom w:val="0"/>
                                          <w:divBdr>
                                            <w:top w:val="none" w:sz="0" w:space="0" w:color="auto"/>
                                            <w:left w:val="none" w:sz="0" w:space="0" w:color="auto"/>
                                            <w:bottom w:val="none" w:sz="0" w:space="0" w:color="auto"/>
                                            <w:right w:val="none" w:sz="0" w:space="0" w:color="auto"/>
                                          </w:divBdr>
                                          <w:divsChild>
                                            <w:div w:id="93424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8581">
                                      <w:marLeft w:val="0"/>
                                      <w:marRight w:val="0"/>
                                      <w:marTop w:val="0"/>
                                      <w:marBottom w:val="150"/>
                                      <w:divBdr>
                                        <w:top w:val="none" w:sz="0" w:space="0" w:color="auto"/>
                                        <w:left w:val="none" w:sz="0" w:space="0" w:color="auto"/>
                                        <w:bottom w:val="none" w:sz="0" w:space="0" w:color="auto"/>
                                        <w:right w:val="none" w:sz="0" w:space="0" w:color="auto"/>
                                      </w:divBdr>
                                      <w:divsChild>
                                        <w:div w:id="949555100">
                                          <w:marLeft w:val="0"/>
                                          <w:marRight w:val="0"/>
                                          <w:marTop w:val="0"/>
                                          <w:marBottom w:val="0"/>
                                          <w:divBdr>
                                            <w:top w:val="none" w:sz="0" w:space="0" w:color="auto"/>
                                            <w:left w:val="none" w:sz="0" w:space="0" w:color="auto"/>
                                            <w:bottom w:val="none" w:sz="0" w:space="0" w:color="auto"/>
                                            <w:right w:val="none" w:sz="0" w:space="0" w:color="auto"/>
                                          </w:divBdr>
                                        </w:div>
                                        <w:div w:id="1465729388">
                                          <w:marLeft w:val="0"/>
                                          <w:marRight w:val="0"/>
                                          <w:marTop w:val="0"/>
                                          <w:marBottom w:val="0"/>
                                          <w:divBdr>
                                            <w:top w:val="none" w:sz="0" w:space="0" w:color="auto"/>
                                            <w:left w:val="none" w:sz="0" w:space="0" w:color="auto"/>
                                            <w:bottom w:val="none" w:sz="0" w:space="0" w:color="auto"/>
                                            <w:right w:val="none" w:sz="0" w:space="0" w:color="auto"/>
                                          </w:divBdr>
                                        </w:div>
                                      </w:divsChild>
                                    </w:div>
                                    <w:div w:id="277492544">
                                      <w:marLeft w:val="0"/>
                                      <w:marRight w:val="0"/>
                                      <w:marTop w:val="0"/>
                                      <w:marBottom w:val="0"/>
                                      <w:divBdr>
                                        <w:top w:val="none" w:sz="0" w:space="0" w:color="auto"/>
                                        <w:left w:val="none" w:sz="0" w:space="0" w:color="auto"/>
                                        <w:bottom w:val="none" w:sz="0" w:space="0" w:color="auto"/>
                                        <w:right w:val="none" w:sz="0" w:space="0" w:color="auto"/>
                                      </w:divBdr>
                                      <w:divsChild>
                                        <w:div w:id="1268804562">
                                          <w:marLeft w:val="0"/>
                                          <w:marRight w:val="0"/>
                                          <w:marTop w:val="0"/>
                                          <w:marBottom w:val="0"/>
                                          <w:divBdr>
                                            <w:top w:val="none" w:sz="0" w:space="0" w:color="auto"/>
                                            <w:left w:val="none" w:sz="0" w:space="0" w:color="auto"/>
                                            <w:bottom w:val="none" w:sz="0" w:space="0" w:color="auto"/>
                                            <w:right w:val="none" w:sz="0" w:space="0" w:color="auto"/>
                                          </w:divBdr>
                                          <w:divsChild>
                                            <w:div w:id="128072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672516">
                  <w:marLeft w:val="0"/>
                  <w:marRight w:val="0"/>
                  <w:marTop w:val="0"/>
                  <w:marBottom w:val="0"/>
                  <w:divBdr>
                    <w:top w:val="none" w:sz="0" w:space="0" w:color="auto"/>
                    <w:left w:val="none" w:sz="0" w:space="0" w:color="auto"/>
                    <w:bottom w:val="none" w:sz="0" w:space="0" w:color="auto"/>
                    <w:right w:val="none" w:sz="0" w:space="0" w:color="auto"/>
                  </w:divBdr>
                  <w:divsChild>
                    <w:div w:id="916016129">
                      <w:marLeft w:val="0"/>
                      <w:marRight w:val="0"/>
                      <w:marTop w:val="225"/>
                      <w:marBottom w:val="0"/>
                      <w:divBdr>
                        <w:top w:val="none" w:sz="0" w:space="0" w:color="auto"/>
                        <w:left w:val="none" w:sz="0" w:space="0" w:color="auto"/>
                        <w:bottom w:val="none" w:sz="0" w:space="0" w:color="auto"/>
                        <w:right w:val="none" w:sz="0" w:space="0" w:color="auto"/>
                      </w:divBdr>
                      <w:divsChild>
                        <w:div w:id="325285804">
                          <w:marLeft w:val="0"/>
                          <w:marRight w:val="150"/>
                          <w:marTop w:val="0"/>
                          <w:marBottom w:val="0"/>
                          <w:divBdr>
                            <w:top w:val="none" w:sz="0" w:space="0" w:color="auto"/>
                            <w:left w:val="none" w:sz="0" w:space="0" w:color="auto"/>
                            <w:bottom w:val="none" w:sz="0" w:space="0" w:color="auto"/>
                            <w:right w:val="none" w:sz="0" w:space="0" w:color="auto"/>
                          </w:divBdr>
                          <w:divsChild>
                            <w:div w:id="2784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526725">
                  <w:marLeft w:val="0"/>
                  <w:marRight w:val="0"/>
                  <w:marTop w:val="0"/>
                  <w:marBottom w:val="0"/>
                  <w:divBdr>
                    <w:top w:val="none" w:sz="0" w:space="0" w:color="auto"/>
                    <w:left w:val="none" w:sz="0" w:space="0" w:color="auto"/>
                    <w:bottom w:val="none" w:sz="0" w:space="0" w:color="auto"/>
                    <w:right w:val="none" w:sz="0" w:space="0" w:color="auto"/>
                  </w:divBdr>
                  <w:divsChild>
                    <w:div w:id="1703093894">
                      <w:marLeft w:val="0"/>
                      <w:marRight w:val="0"/>
                      <w:marTop w:val="450"/>
                      <w:marBottom w:val="0"/>
                      <w:divBdr>
                        <w:top w:val="single" w:sz="18" w:space="0" w:color="EEEEEE"/>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airosnews.cl/hoy-en-el-dia-mundial-de-los-refugiados-red-clamor-pide-no-cerremos-los-ojos-ante-los-refugiados-y-desplazad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airosnews.cl/wp-content/uploads/2020/06/desplazados-refugiados.jpg" TargetMode="External"/><Relationship Id="rId4" Type="http://schemas.openxmlformats.org/officeDocument/2006/relationships/hyperlink" Target="https://kairosnews.cl/hoy-en-el-dia-mundial-de-los-refugiados-red-clamor-pide-no-cerremos-los-ojos-ante-los-refugiados-y-desplazad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1070</Words>
  <Characters>5890</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Hoy, en el Día Mundial de los Refugiados, Red Clamor pide “No cerremos los ojos </vt:lpstr>
      <vt:lpstr>        Día Mundial de los Refugiados en tiempos de pandemia</vt:lpstr>
      <vt:lpstr>        Solicitud a los gobiernos</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2020-06-24T12:18:00Z</dcterms:created>
  <dcterms:modified xsi:type="dcterms:W3CDTF">2020-06-24T12:20:00Z</dcterms:modified>
</cp:coreProperties>
</file>