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323B" w:rsidRPr="00DF323B" w:rsidRDefault="00DF323B" w:rsidP="00DF323B">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DF323B">
        <w:rPr>
          <w:rFonts w:ascii="Arial" w:eastAsia="Times New Roman" w:hAnsi="Arial" w:cs="Arial"/>
          <w:b/>
          <w:bCs/>
          <w:color w:val="333333"/>
          <w:kern w:val="36"/>
          <w:sz w:val="38"/>
          <w:szCs w:val="38"/>
          <w:lang w:val="es-UY" w:eastAsia="es-UY"/>
        </w:rPr>
        <w:t>Juan del Río: "El esplendor del Corpus en tiempos de crisis"</w:t>
      </w:r>
    </w:p>
    <w:p w:rsidR="00DF323B" w:rsidRPr="00DF323B" w:rsidRDefault="00DF323B" w:rsidP="00DF323B">
      <w:pPr>
        <w:shd w:val="clear" w:color="auto" w:fill="FFFFFF"/>
        <w:spacing w:after="0" w:line="240" w:lineRule="auto"/>
        <w:rPr>
          <w:rFonts w:ascii="Arial" w:eastAsia="Times New Roman" w:hAnsi="Arial" w:cs="Arial"/>
          <w:color w:val="000000"/>
          <w:sz w:val="21"/>
          <w:szCs w:val="21"/>
          <w:lang w:val="es-UY" w:eastAsia="es-UY"/>
        </w:rPr>
      </w:pPr>
      <w:r w:rsidRPr="00DF323B">
        <w:rPr>
          <w:rFonts w:ascii="Arial" w:eastAsia="Times New Roman" w:hAnsi="Arial" w:cs="Arial"/>
          <w:noProof/>
          <w:color w:val="000000"/>
          <w:sz w:val="21"/>
          <w:szCs w:val="21"/>
          <w:lang w:val="es-UY" w:eastAsia="es-UY"/>
        </w:rPr>
        <w:drawing>
          <wp:inline distT="0" distB="0" distL="0" distR="0" wp14:anchorId="2DA45680" wp14:editId="5A6C2A26">
            <wp:extent cx="5264150" cy="2956432"/>
            <wp:effectExtent l="0" t="0" r="0" b="0"/>
            <wp:docPr id="8" name="Imagen 8" descr="Ca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rid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2294" cy="2961006"/>
                    </a:xfrm>
                    <a:prstGeom prst="rect">
                      <a:avLst/>
                    </a:prstGeom>
                    <a:noFill/>
                    <a:ln>
                      <a:noFill/>
                    </a:ln>
                  </pic:spPr>
                </pic:pic>
              </a:graphicData>
            </a:graphic>
          </wp:inline>
        </w:drawing>
      </w:r>
    </w:p>
    <w:p w:rsidR="00DF323B" w:rsidRPr="00DF323B" w:rsidRDefault="00DF323B" w:rsidP="00DF323B">
      <w:pPr>
        <w:shd w:val="clear" w:color="auto" w:fill="FFFFFF"/>
        <w:spacing w:line="240" w:lineRule="auto"/>
        <w:rPr>
          <w:rFonts w:ascii="Arial" w:eastAsia="Times New Roman" w:hAnsi="Arial" w:cs="Arial"/>
          <w:color w:val="000000"/>
          <w:sz w:val="21"/>
          <w:szCs w:val="21"/>
          <w:lang w:val="es-UY" w:eastAsia="es-UY"/>
        </w:rPr>
      </w:pPr>
      <w:r w:rsidRPr="00DF323B">
        <w:rPr>
          <w:rFonts w:ascii="Arial" w:eastAsia="Times New Roman" w:hAnsi="Arial" w:cs="Arial"/>
          <w:color w:val="000000"/>
          <w:sz w:val="21"/>
          <w:szCs w:val="21"/>
          <w:lang w:val="es-UY" w:eastAsia="es-UY"/>
        </w:rPr>
        <w:t>Caridad</w:t>
      </w:r>
    </w:p>
    <w:p w:rsidR="00DF323B" w:rsidRPr="00DF323B" w:rsidRDefault="00DF323B" w:rsidP="00DF323B">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DF323B">
        <w:rPr>
          <w:rFonts w:ascii="Arial" w:eastAsia="Times New Roman" w:hAnsi="Arial" w:cs="Arial"/>
          <w:b/>
          <w:bCs/>
          <w:color w:val="474747"/>
          <w:sz w:val="26"/>
          <w:szCs w:val="26"/>
          <w:lang w:val="es-UY" w:eastAsia="es-UY"/>
        </w:rPr>
        <w:t>La pandemia que azota a la humanidad ha hecho que entremos en una profunda crisis sanitaria, económica y hasta antropológica</w:t>
      </w:r>
    </w:p>
    <w:p w:rsidR="00DF323B" w:rsidRPr="00DF323B" w:rsidRDefault="00DF323B" w:rsidP="00DF323B">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DF323B">
        <w:rPr>
          <w:rFonts w:ascii="Arial" w:eastAsia="Times New Roman" w:hAnsi="Arial" w:cs="Arial"/>
          <w:b/>
          <w:bCs/>
          <w:color w:val="474747"/>
          <w:sz w:val="26"/>
          <w:szCs w:val="26"/>
          <w:lang w:val="es-UY" w:eastAsia="es-UY"/>
        </w:rPr>
        <w:t>En este escenario, la Iglesia católica se dispone a celebrar una de las grandes solemnidades del calendario litúrgico como es el Corpus Christi</w:t>
      </w:r>
    </w:p>
    <w:p w:rsidR="00DF323B" w:rsidRPr="00DF323B" w:rsidRDefault="00DF323B" w:rsidP="00DF323B">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DF323B">
        <w:rPr>
          <w:rFonts w:ascii="Arial" w:eastAsia="Times New Roman" w:hAnsi="Arial" w:cs="Arial"/>
          <w:b/>
          <w:bCs/>
          <w:color w:val="474747"/>
          <w:sz w:val="26"/>
          <w:szCs w:val="26"/>
          <w:lang w:val="es-UY" w:eastAsia="es-UY"/>
        </w:rPr>
        <w:t>Este año tendremos que llevar la procesión por dentro: con un corazón convertido, una mente abierta a lo que Dios nos está hablando en esta epidemia</w:t>
      </w:r>
    </w:p>
    <w:p w:rsidR="00DF323B" w:rsidRPr="00DF323B" w:rsidRDefault="00DF323B" w:rsidP="00DF323B">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DF323B">
        <w:rPr>
          <w:rFonts w:ascii="Arial" w:eastAsia="Times New Roman" w:hAnsi="Arial" w:cs="Arial"/>
          <w:b/>
          <w:bCs/>
          <w:color w:val="474747"/>
          <w:sz w:val="26"/>
          <w:szCs w:val="26"/>
          <w:lang w:val="es-UY" w:eastAsia="es-UY"/>
        </w:rPr>
        <w:t>En definitiva: realizar y actualizar el Memorial de la muerte y resurrección de Cristo hasta que Él vuelva, es el tiempo donde el sacramento del hermano se llama Caridad de Cristo</w:t>
      </w:r>
    </w:p>
    <w:p w:rsidR="00DF323B" w:rsidRPr="00DF323B" w:rsidRDefault="00DF323B" w:rsidP="00DF323B">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DF323B">
        <w:rPr>
          <w:rFonts w:ascii="inherit" w:eastAsia="Times New Roman" w:hAnsi="inherit" w:cs="Arial"/>
          <w:b/>
          <w:bCs/>
          <w:i/>
          <w:iCs/>
          <w:color w:val="333333"/>
          <w:sz w:val="20"/>
          <w:szCs w:val="20"/>
          <w:lang w:val="es-UY" w:eastAsia="es-UY"/>
        </w:rPr>
        <w:t>14.06.2020 | Juan del Río Martín. Arzobispo Castrense de España</w:t>
      </w:r>
    </w:p>
    <w:p w:rsidR="00DF323B" w:rsidRPr="00DF323B" w:rsidRDefault="00DF323B" w:rsidP="00DF323B">
      <w:pPr>
        <w:shd w:val="clear" w:color="auto" w:fill="FFFFFF"/>
        <w:spacing w:after="465" w:line="300" w:lineRule="atLeast"/>
        <w:jc w:val="both"/>
        <w:rPr>
          <w:rFonts w:ascii="Arial" w:eastAsia="Times New Roman" w:hAnsi="Arial" w:cs="Arial"/>
          <w:color w:val="333333"/>
          <w:sz w:val="21"/>
          <w:szCs w:val="21"/>
          <w:lang w:val="es-UY" w:eastAsia="es-UY"/>
        </w:rPr>
      </w:pPr>
      <w:r w:rsidRPr="00DF323B">
        <w:rPr>
          <w:rFonts w:ascii="Arial" w:eastAsia="Times New Roman" w:hAnsi="Arial" w:cs="Arial"/>
          <w:color w:val="333333"/>
          <w:sz w:val="21"/>
          <w:szCs w:val="21"/>
          <w:lang w:val="es-UY" w:eastAsia="es-UY"/>
        </w:rPr>
        <w:t>La calamidad del </w:t>
      </w:r>
      <w:r w:rsidRPr="00DF323B">
        <w:rPr>
          <w:rFonts w:ascii="Arial" w:eastAsia="Times New Roman" w:hAnsi="Arial" w:cs="Arial"/>
          <w:b/>
          <w:bCs/>
          <w:color w:val="474747"/>
          <w:sz w:val="21"/>
          <w:szCs w:val="21"/>
          <w:lang w:val="es-UY" w:eastAsia="es-UY"/>
        </w:rPr>
        <w:t>coronavirus</w:t>
      </w:r>
      <w:r w:rsidRPr="00DF323B">
        <w:rPr>
          <w:rFonts w:ascii="Arial" w:eastAsia="Times New Roman" w:hAnsi="Arial" w:cs="Arial"/>
          <w:color w:val="333333"/>
          <w:sz w:val="21"/>
          <w:szCs w:val="21"/>
          <w:lang w:val="es-UY" w:eastAsia="es-UY"/>
        </w:rPr>
        <w:t> que azota a la humanidad ha hecho que entremos en una profunda</w:t>
      </w:r>
      <w:r w:rsidRPr="00DF323B">
        <w:rPr>
          <w:rFonts w:ascii="Arial" w:eastAsia="Times New Roman" w:hAnsi="Arial" w:cs="Arial"/>
          <w:b/>
          <w:bCs/>
          <w:color w:val="474747"/>
          <w:sz w:val="21"/>
          <w:szCs w:val="21"/>
          <w:lang w:val="es-UY" w:eastAsia="es-UY"/>
        </w:rPr>
        <w:t> crisis sanitaria, económica y hasta antropológica.</w:t>
      </w:r>
      <w:r w:rsidRPr="00DF323B">
        <w:rPr>
          <w:rFonts w:ascii="Arial" w:eastAsia="Times New Roman" w:hAnsi="Arial" w:cs="Arial"/>
          <w:color w:val="333333"/>
          <w:sz w:val="21"/>
          <w:szCs w:val="21"/>
          <w:lang w:val="es-UY" w:eastAsia="es-UY"/>
        </w:rPr>
        <w:t xml:space="preserve"> El mapa mundial de la pandemia arroja, hasta este momento, más de siete millones de casos, superando los </w:t>
      </w:r>
      <w:r w:rsidRPr="00DF323B">
        <w:rPr>
          <w:rFonts w:ascii="Arial" w:eastAsia="Times New Roman" w:hAnsi="Arial" w:cs="Arial"/>
          <w:color w:val="333333"/>
          <w:sz w:val="21"/>
          <w:szCs w:val="21"/>
          <w:lang w:val="es-UY" w:eastAsia="es-UY"/>
        </w:rPr>
        <w:lastRenderedPageBreak/>
        <w:t>cuatrocientos mil fallecidos. A esto se une el desplome del tejido económico con tremendas consecuencias para los más pobres. Además, en el largo periodo de confinamiento ha sido inevitable que muchas personas, en su estructura como ser humano, se hayan resquebrajado por la incertidumbre, la aprensión y el pánico vivido.</w:t>
      </w:r>
    </w:p>
    <w:p w:rsidR="00DF323B" w:rsidRPr="00DF323B" w:rsidRDefault="00DF323B" w:rsidP="00DF323B">
      <w:pPr>
        <w:shd w:val="clear" w:color="auto" w:fill="FFFFFF"/>
        <w:spacing w:after="465" w:line="300" w:lineRule="atLeast"/>
        <w:jc w:val="both"/>
        <w:rPr>
          <w:rFonts w:ascii="Arial" w:eastAsia="Times New Roman" w:hAnsi="Arial" w:cs="Arial"/>
          <w:color w:val="333333"/>
          <w:sz w:val="21"/>
          <w:szCs w:val="21"/>
          <w:lang w:val="es-UY" w:eastAsia="es-UY"/>
        </w:rPr>
      </w:pPr>
      <w:r w:rsidRPr="00DF323B">
        <w:rPr>
          <w:rFonts w:ascii="Arial" w:eastAsia="Times New Roman" w:hAnsi="Arial" w:cs="Arial"/>
          <w:color w:val="333333"/>
          <w:sz w:val="21"/>
          <w:szCs w:val="21"/>
          <w:lang w:val="es-UY" w:eastAsia="es-UY"/>
        </w:rPr>
        <w:t>En el momento presente, muchos países comienzan a dar los primeros pasos de una desescalada precaria. De ahí, que la advertencia del </w:t>
      </w:r>
      <w:r w:rsidRPr="00DF323B">
        <w:rPr>
          <w:rFonts w:ascii="Arial" w:eastAsia="Times New Roman" w:hAnsi="Arial" w:cs="Arial"/>
          <w:b/>
          <w:bCs/>
          <w:color w:val="474747"/>
          <w:sz w:val="21"/>
          <w:szCs w:val="21"/>
          <w:lang w:val="es-UY" w:eastAsia="es-UY"/>
        </w:rPr>
        <w:t>Papa Francisco</w:t>
      </w:r>
      <w:r w:rsidRPr="00DF323B">
        <w:rPr>
          <w:rFonts w:ascii="Arial" w:eastAsia="Times New Roman" w:hAnsi="Arial" w:cs="Arial"/>
          <w:color w:val="333333"/>
          <w:sz w:val="21"/>
          <w:szCs w:val="21"/>
          <w:lang w:val="es-UY" w:eastAsia="es-UY"/>
        </w:rPr>
        <w:t> este cargada de realismo: “Estad atentos, ¡no cantéis victoria antes de tiempo! Es necesario seguir con las normas vigentes. Gracias a Dios estamos saliendo de la fase más fuerte, pero con las prescripciones de las autoridades” (Vaticano 7.6.2020).</w:t>
      </w:r>
    </w:p>
    <w:p w:rsidR="00DF323B" w:rsidRPr="00DF323B" w:rsidRDefault="00DF323B" w:rsidP="00DF323B">
      <w:pPr>
        <w:shd w:val="clear" w:color="auto" w:fill="FFFFFF"/>
        <w:spacing w:after="465" w:line="300" w:lineRule="atLeast"/>
        <w:jc w:val="both"/>
        <w:rPr>
          <w:rFonts w:ascii="Arial" w:eastAsia="Times New Roman" w:hAnsi="Arial" w:cs="Arial"/>
          <w:color w:val="333333"/>
          <w:sz w:val="21"/>
          <w:szCs w:val="21"/>
          <w:lang w:val="es-UY" w:eastAsia="es-UY"/>
        </w:rPr>
      </w:pPr>
      <w:r w:rsidRPr="00DF323B">
        <w:rPr>
          <w:rFonts w:ascii="Arial" w:eastAsia="Times New Roman" w:hAnsi="Arial" w:cs="Arial"/>
          <w:color w:val="333333"/>
          <w:sz w:val="21"/>
          <w:szCs w:val="21"/>
          <w:lang w:val="es-UY" w:eastAsia="es-UY"/>
        </w:rPr>
        <w:t>En este escenario, la Iglesia católica se dispone a celebrar una de las grandes solemnidades del calendario litúrgico como es el </w:t>
      </w:r>
      <w:r w:rsidRPr="00DF323B">
        <w:rPr>
          <w:rFonts w:ascii="Arial" w:eastAsia="Times New Roman" w:hAnsi="Arial" w:cs="Arial"/>
          <w:b/>
          <w:bCs/>
          <w:color w:val="474747"/>
          <w:sz w:val="21"/>
          <w:szCs w:val="21"/>
          <w:lang w:val="es-UY" w:eastAsia="es-UY"/>
        </w:rPr>
        <w:t>Corpus Christi</w:t>
      </w:r>
      <w:r w:rsidRPr="00DF323B">
        <w:rPr>
          <w:rFonts w:ascii="Arial" w:eastAsia="Times New Roman" w:hAnsi="Arial" w:cs="Arial"/>
          <w:color w:val="333333"/>
          <w:sz w:val="21"/>
          <w:szCs w:val="21"/>
          <w:lang w:val="es-UY" w:eastAsia="es-UY"/>
        </w:rPr>
        <w:t>: manifestación del “asombro eucarístico” por nuestras calles. Es evidente, que como ha sucedido con las otras grandes celebraciones cristianas, se tendrá que acomodar a los tiempos que corren.</w:t>
      </w:r>
    </w:p>
    <w:p w:rsidR="00DF323B" w:rsidRPr="00DF323B" w:rsidRDefault="00DF323B" w:rsidP="00DF323B">
      <w:pPr>
        <w:shd w:val="clear" w:color="auto" w:fill="FFFFFF"/>
        <w:spacing w:after="465" w:line="300" w:lineRule="atLeast"/>
        <w:jc w:val="both"/>
        <w:rPr>
          <w:rFonts w:ascii="Arial" w:eastAsia="Times New Roman" w:hAnsi="Arial" w:cs="Arial"/>
          <w:color w:val="333333"/>
          <w:sz w:val="21"/>
          <w:szCs w:val="21"/>
          <w:lang w:val="es-UY" w:eastAsia="es-UY"/>
        </w:rPr>
      </w:pPr>
      <w:r w:rsidRPr="00DF323B">
        <w:rPr>
          <w:rFonts w:ascii="Arial" w:eastAsia="Times New Roman" w:hAnsi="Arial" w:cs="Arial"/>
          <w:color w:val="333333"/>
          <w:sz w:val="21"/>
          <w:szCs w:val="21"/>
          <w:lang w:val="es-UY" w:eastAsia="es-UY"/>
        </w:rPr>
        <w:t xml:space="preserve">La fiesta del </w:t>
      </w:r>
      <w:proofErr w:type="gramStart"/>
      <w:r w:rsidRPr="00DF323B">
        <w:rPr>
          <w:rFonts w:ascii="Arial" w:eastAsia="Times New Roman" w:hAnsi="Arial" w:cs="Arial"/>
          <w:color w:val="333333"/>
          <w:sz w:val="21"/>
          <w:szCs w:val="21"/>
          <w:lang w:val="es-UY" w:eastAsia="es-UY"/>
        </w:rPr>
        <w:t>Corpus,</w:t>
      </w:r>
      <w:proofErr w:type="gramEnd"/>
      <w:r w:rsidRPr="00DF323B">
        <w:rPr>
          <w:rFonts w:ascii="Arial" w:eastAsia="Times New Roman" w:hAnsi="Arial" w:cs="Arial"/>
          <w:color w:val="333333"/>
          <w:sz w:val="21"/>
          <w:szCs w:val="21"/>
          <w:lang w:val="es-UY" w:eastAsia="es-UY"/>
        </w:rPr>
        <w:t xml:space="preserve"> se remonta al</w:t>
      </w:r>
      <w:r w:rsidRPr="00DF323B">
        <w:rPr>
          <w:rFonts w:ascii="Arial" w:eastAsia="Times New Roman" w:hAnsi="Arial" w:cs="Arial"/>
          <w:b/>
          <w:bCs/>
          <w:color w:val="474747"/>
          <w:sz w:val="21"/>
          <w:szCs w:val="21"/>
          <w:lang w:val="es-UY" w:eastAsia="es-UY"/>
        </w:rPr>
        <w:t> siglo XIII</w:t>
      </w:r>
      <w:r w:rsidRPr="00DF323B">
        <w:rPr>
          <w:rFonts w:ascii="Arial" w:eastAsia="Times New Roman" w:hAnsi="Arial" w:cs="Arial"/>
          <w:color w:val="333333"/>
          <w:sz w:val="21"/>
          <w:szCs w:val="21"/>
          <w:lang w:val="es-UY" w:eastAsia="es-UY"/>
        </w:rPr>
        <w:t xml:space="preserve"> por la bula </w:t>
      </w:r>
      <w:proofErr w:type="spellStart"/>
      <w:r w:rsidRPr="00DF323B">
        <w:rPr>
          <w:rFonts w:ascii="Arial" w:eastAsia="Times New Roman" w:hAnsi="Arial" w:cs="Arial"/>
          <w:color w:val="333333"/>
          <w:sz w:val="21"/>
          <w:szCs w:val="21"/>
          <w:lang w:val="es-UY" w:eastAsia="es-UY"/>
        </w:rPr>
        <w:t>Transiturus</w:t>
      </w:r>
      <w:proofErr w:type="spellEnd"/>
      <w:r w:rsidRPr="00DF323B">
        <w:rPr>
          <w:rFonts w:ascii="Arial" w:eastAsia="Times New Roman" w:hAnsi="Arial" w:cs="Arial"/>
          <w:color w:val="333333"/>
          <w:sz w:val="21"/>
          <w:szCs w:val="21"/>
          <w:lang w:val="es-UY" w:eastAsia="es-UY"/>
        </w:rPr>
        <w:t xml:space="preserve"> del papa Urbano IV. Este día, los cristianos hacemos memoria agradecida por el don del Sacramento de la fe, nos postramos en adoración ante Jesús Sacramentado y manifestamos visiblemente que</w:t>
      </w:r>
      <w:r w:rsidRPr="00DF323B">
        <w:rPr>
          <w:rFonts w:ascii="Arial" w:eastAsia="Times New Roman" w:hAnsi="Arial" w:cs="Arial"/>
          <w:b/>
          <w:bCs/>
          <w:color w:val="474747"/>
          <w:sz w:val="21"/>
          <w:szCs w:val="21"/>
          <w:lang w:val="es-UY" w:eastAsia="es-UY"/>
        </w:rPr>
        <w:t xml:space="preserve"> “el Amor de los </w:t>
      </w:r>
      <w:proofErr w:type="spellStart"/>
      <w:r w:rsidRPr="00DF323B">
        <w:rPr>
          <w:rFonts w:ascii="Arial" w:eastAsia="Times New Roman" w:hAnsi="Arial" w:cs="Arial"/>
          <w:b/>
          <w:bCs/>
          <w:color w:val="474747"/>
          <w:sz w:val="21"/>
          <w:szCs w:val="21"/>
          <w:lang w:val="es-UY" w:eastAsia="es-UY"/>
        </w:rPr>
        <w:t>amores”vence</w:t>
      </w:r>
      <w:proofErr w:type="spellEnd"/>
      <w:r w:rsidRPr="00DF323B">
        <w:rPr>
          <w:rFonts w:ascii="Arial" w:eastAsia="Times New Roman" w:hAnsi="Arial" w:cs="Arial"/>
          <w:b/>
          <w:bCs/>
          <w:color w:val="474747"/>
          <w:sz w:val="21"/>
          <w:szCs w:val="21"/>
          <w:lang w:val="es-UY" w:eastAsia="es-UY"/>
        </w:rPr>
        <w:t xml:space="preserve"> al mundo</w:t>
      </w:r>
      <w:r w:rsidRPr="00DF323B">
        <w:rPr>
          <w:rFonts w:ascii="Arial" w:eastAsia="Times New Roman" w:hAnsi="Arial" w:cs="Arial"/>
          <w:color w:val="333333"/>
          <w:sz w:val="21"/>
          <w:szCs w:val="21"/>
          <w:lang w:val="es-UY" w:eastAsia="es-UY"/>
        </w:rPr>
        <w:t> y nos da la vida eterna. Toda esta enseñanza ha calado hondamente en la piedad popular, que lo ha plasmado en el arte, la orfebrería, la música y en las costumbres de cada pueblo que ha sabido unir la cultura con la caridad hacia los necesitados</w:t>
      </w:r>
    </w:p>
    <w:p w:rsidR="00DF323B" w:rsidRPr="00DF323B" w:rsidRDefault="00DF323B" w:rsidP="00DF323B">
      <w:pPr>
        <w:shd w:val="clear" w:color="auto" w:fill="FFFFFF"/>
        <w:spacing w:after="465" w:line="300" w:lineRule="atLeast"/>
        <w:jc w:val="both"/>
        <w:rPr>
          <w:rFonts w:ascii="Arial" w:eastAsia="Times New Roman" w:hAnsi="Arial" w:cs="Arial"/>
          <w:color w:val="333333"/>
          <w:sz w:val="21"/>
          <w:szCs w:val="21"/>
          <w:lang w:val="es-UY" w:eastAsia="es-UY"/>
        </w:rPr>
      </w:pPr>
      <w:r w:rsidRPr="00DF323B">
        <w:rPr>
          <w:rFonts w:ascii="Arial" w:eastAsia="Times New Roman" w:hAnsi="Arial" w:cs="Arial"/>
          <w:color w:val="333333"/>
          <w:sz w:val="21"/>
          <w:szCs w:val="21"/>
          <w:lang w:val="es-UY" w:eastAsia="es-UY"/>
        </w:rPr>
        <w:t>Este año, el esplendor de la procesión eucarística se quedará </w:t>
      </w:r>
      <w:r w:rsidRPr="00DF323B">
        <w:rPr>
          <w:rFonts w:ascii="Arial" w:eastAsia="Times New Roman" w:hAnsi="Arial" w:cs="Arial"/>
          <w:b/>
          <w:bCs/>
          <w:color w:val="474747"/>
          <w:sz w:val="21"/>
          <w:szCs w:val="21"/>
          <w:lang w:val="es-UY" w:eastAsia="es-UY"/>
        </w:rPr>
        <w:t>entre los muros</w:t>
      </w:r>
      <w:r w:rsidRPr="00DF323B">
        <w:rPr>
          <w:rFonts w:ascii="Arial" w:eastAsia="Times New Roman" w:hAnsi="Arial" w:cs="Arial"/>
          <w:color w:val="333333"/>
          <w:sz w:val="21"/>
          <w:szCs w:val="21"/>
          <w:lang w:val="es-UY" w:eastAsia="es-UY"/>
        </w:rPr>
        <w:t> de los templos y en la vivencia de la Iglesia que sabe que no puede vivir sin la Eucaristía. Tendremos que llevar la procesión por dentro: con un corazón convertido, una mente abierta a lo que Dios nos está hablando en esta epidemia y con unos sentimientos como los de Cristo. Sabiendo prolongar la mesa eucarística a la mesa de los pobres y necesitados del Covid-19. Porque la mayor grandiosidad del Corpus siempre es la Caridad.</w:t>
      </w:r>
    </w:p>
    <w:p w:rsidR="00DF323B" w:rsidRPr="00DF323B" w:rsidRDefault="00DF323B" w:rsidP="00DF323B">
      <w:pPr>
        <w:shd w:val="clear" w:color="auto" w:fill="FFFFFF"/>
        <w:spacing w:after="0" w:line="240" w:lineRule="auto"/>
        <w:rPr>
          <w:rFonts w:ascii="inherit" w:eastAsia="Times New Roman" w:hAnsi="inherit" w:cs="Arial"/>
          <w:color w:val="000000"/>
          <w:sz w:val="21"/>
          <w:szCs w:val="21"/>
          <w:lang w:val="es-UY" w:eastAsia="es-UY"/>
        </w:rPr>
      </w:pPr>
      <w:r w:rsidRPr="00DF323B">
        <w:rPr>
          <w:rFonts w:ascii="inherit" w:eastAsia="Times New Roman" w:hAnsi="inherit" w:cs="Arial"/>
          <w:noProof/>
          <w:color w:val="000000"/>
          <w:sz w:val="21"/>
          <w:szCs w:val="21"/>
          <w:lang w:val="es-UY" w:eastAsia="es-UY"/>
        </w:rPr>
        <w:drawing>
          <wp:inline distT="0" distB="0" distL="0" distR="0" wp14:anchorId="149728E5" wp14:editId="07FDADAD">
            <wp:extent cx="5772150" cy="3240708"/>
            <wp:effectExtent l="0" t="0" r="0" b="0"/>
            <wp:docPr id="9" name="Imagen 9" descr="Ca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rida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05288" cy="3259313"/>
                    </a:xfrm>
                    <a:prstGeom prst="rect">
                      <a:avLst/>
                    </a:prstGeom>
                    <a:noFill/>
                    <a:ln>
                      <a:noFill/>
                    </a:ln>
                  </pic:spPr>
                </pic:pic>
              </a:graphicData>
            </a:graphic>
          </wp:inline>
        </w:drawing>
      </w:r>
    </w:p>
    <w:p w:rsidR="00DF323B" w:rsidRPr="00DF323B" w:rsidRDefault="00DF323B" w:rsidP="00DF323B">
      <w:pPr>
        <w:shd w:val="clear" w:color="auto" w:fill="FFFFFF"/>
        <w:spacing w:line="240" w:lineRule="auto"/>
        <w:rPr>
          <w:rFonts w:ascii="inherit" w:eastAsia="Times New Roman" w:hAnsi="inherit" w:cs="Arial"/>
          <w:color w:val="000000"/>
          <w:sz w:val="21"/>
          <w:szCs w:val="21"/>
          <w:lang w:val="es-UY" w:eastAsia="es-UY"/>
        </w:rPr>
      </w:pPr>
      <w:r w:rsidRPr="00DF323B">
        <w:rPr>
          <w:rFonts w:ascii="inherit" w:eastAsia="Times New Roman" w:hAnsi="inherit" w:cs="Arial"/>
          <w:color w:val="000000"/>
          <w:sz w:val="21"/>
          <w:szCs w:val="21"/>
          <w:lang w:val="es-UY" w:eastAsia="es-UY"/>
        </w:rPr>
        <w:t>Caridad</w:t>
      </w:r>
    </w:p>
    <w:p w:rsidR="00DF323B" w:rsidRPr="00DF323B" w:rsidRDefault="00DF323B" w:rsidP="00DF323B">
      <w:pPr>
        <w:shd w:val="clear" w:color="auto" w:fill="FFFFFF"/>
        <w:spacing w:after="465" w:line="300" w:lineRule="atLeast"/>
        <w:jc w:val="both"/>
        <w:rPr>
          <w:rFonts w:ascii="Arial" w:eastAsia="Times New Roman" w:hAnsi="Arial" w:cs="Arial"/>
          <w:color w:val="333333"/>
          <w:sz w:val="21"/>
          <w:szCs w:val="21"/>
          <w:lang w:val="es-UY" w:eastAsia="es-UY"/>
        </w:rPr>
      </w:pPr>
      <w:r w:rsidRPr="00DF323B">
        <w:rPr>
          <w:rFonts w:ascii="Arial" w:eastAsia="Times New Roman" w:hAnsi="Arial" w:cs="Arial"/>
          <w:color w:val="333333"/>
          <w:sz w:val="21"/>
          <w:szCs w:val="21"/>
          <w:lang w:val="es-UY" w:eastAsia="es-UY"/>
        </w:rPr>
        <w:t xml:space="preserve">Hace unos días, se presentaba la Memoria Anual de las Actividades de la Iglesia Católica en España 2018. Los abundantes datos que </w:t>
      </w:r>
      <w:proofErr w:type="gramStart"/>
      <w:r w:rsidRPr="00DF323B">
        <w:rPr>
          <w:rFonts w:ascii="Arial" w:eastAsia="Times New Roman" w:hAnsi="Arial" w:cs="Arial"/>
          <w:color w:val="333333"/>
          <w:sz w:val="21"/>
          <w:szCs w:val="21"/>
          <w:lang w:val="es-UY" w:eastAsia="es-UY"/>
        </w:rPr>
        <w:t>recogen,</w:t>
      </w:r>
      <w:proofErr w:type="gramEnd"/>
      <w:r w:rsidRPr="00DF323B">
        <w:rPr>
          <w:rFonts w:ascii="Arial" w:eastAsia="Times New Roman" w:hAnsi="Arial" w:cs="Arial"/>
          <w:color w:val="333333"/>
          <w:sz w:val="21"/>
          <w:szCs w:val="21"/>
          <w:lang w:val="es-UY" w:eastAsia="es-UY"/>
        </w:rPr>
        <w:t xml:space="preserve"> revelan perfectamente la</w:t>
      </w:r>
      <w:r w:rsidRPr="00DF323B">
        <w:rPr>
          <w:rFonts w:ascii="Arial" w:eastAsia="Times New Roman" w:hAnsi="Arial" w:cs="Arial"/>
          <w:b/>
          <w:bCs/>
          <w:color w:val="474747"/>
          <w:sz w:val="21"/>
          <w:szCs w:val="21"/>
          <w:lang w:val="es-UY" w:eastAsia="es-UY"/>
        </w:rPr>
        <w:t> unión del culto con la vida</w:t>
      </w:r>
      <w:r w:rsidRPr="00DF323B">
        <w:rPr>
          <w:rFonts w:ascii="Arial" w:eastAsia="Times New Roman" w:hAnsi="Arial" w:cs="Arial"/>
          <w:color w:val="333333"/>
          <w:sz w:val="21"/>
          <w:szCs w:val="21"/>
          <w:lang w:val="es-UY" w:eastAsia="es-UY"/>
        </w:rPr>
        <w:t>, la espiritualidad con la acción samaritana de una Iglesia en salida, que sabe muy bien que ante la sociedad de la increencia, solo valen aquellas “obras que son amores y no buenas razones”. Una muestra es la realidad de más de cuatro </w:t>
      </w:r>
      <w:r w:rsidRPr="00DF323B">
        <w:rPr>
          <w:rFonts w:ascii="Arial" w:eastAsia="Times New Roman" w:hAnsi="Arial" w:cs="Arial"/>
          <w:b/>
          <w:bCs/>
          <w:color w:val="474747"/>
          <w:sz w:val="21"/>
          <w:szCs w:val="21"/>
          <w:lang w:val="es-UY" w:eastAsia="es-UY"/>
        </w:rPr>
        <w:t>millones de personas atendidas</w:t>
      </w:r>
      <w:r w:rsidRPr="00DF323B">
        <w:rPr>
          <w:rFonts w:ascii="Arial" w:eastAsia="Times New Roman" w:hAnsi="Arial" w:cs="Arial"/>
          <w:color w:val="333333"/>
          <w:sz w:val="21"/>
          <w:szCs w:val="21"/>
          <w:lang w:val="es-UY" w:eastAsia="es-UY"/>
        </w:rPr>
        <w:t> en los centros sociales de la Iglesia. También se podrían añadir otras cifras sobre las actuaciones en los campos de: educación, universidades, sanidad, formación y patrimonio cultural, que ponen de manifiesto cómo la Iglesia es un bien social que, a pesar de la pandemia, vive la caridad de puertas abiertas las veinticuatro horas del día.</w:t>
      </w:r>
    </w:p>
    <w:p w:rsidR="00DF323B" w:rsidRPr="00DF323B" w:rsidRDefault="00DF323B" w:rsidP="00DF323B">
      <w:pPr>
        <w:shd w:val="clear" w:color="auto" w:fill="FFFFFF"/>
        <w:spacing w:after="465" w:line="300" w:lineRule="atLeast"/>
        <w:jc w:val="both"/>
        <w:rPr>
          <w:rFonts w:ascii="Arial" w:eastAsia="Times New Roman" w:hAnsi="Arial" w:cs="Arial"/>
          <w:color w:val="333333"/>
          <w:sz w:val="21"/>
          <w:szCs w:val="21"/>
          <w:lang w:val="es-UY" w:eastAsia="es-UY"/>
        </w:rPr>
      </w:pPr>
      <w:r w:rsidRPr="00DF323B">
        <w:rPr>
          <w:rFonts w:ascii="Arial" w:eastAsia="Times New Roman" w:hAnsi="Arial" w:cs="Arial"/>
          <w:color w:val="333333"/>
          <w:sz w:val="21"/>
          <w:szCs w:val="21"/>
          <w:lang w:val="es-UY" w:eastAsia="es-UY"/>
        </w:rPr>
        <w:t>Todo este trabajo en beneficio de la sociedad española se debe a la incansable labor de sacerdotes, religiosos y laicos que conscientes de su fe en Jesucristo, encuentran en el alimento del pan eucarístico, la fuerza necesaria para ser discípulos misioneros y extender por el mundo el mandamiento supremo del Amor (</w:t>
      </w:r>
      <w:proofErr w:type="spellStart"/>
      <w:r w:rsidRPr="00DF323B">
        <w:rPr>
          <w:rFonts w:ascii="Arial" w:eastAsia="Times New Roman" w:hAnsi="Arial" w:cs="Arial"/>
          <w:color w:val="333333"/>
          <w:sz w:val="21"/>
          <w:szCs w:val="21"/>
          <w:lang w:val="es-UY" w:eastAsia="es-UY"/>
        </w:rPr>
        <w:t>Jn</w:t>
      </w:r>
      <w:proofErr w:type="spellEnd"/>
      <w:r w:rsidRPr="00DF323B">
        <w:rPr>
          <w:rFonts w:ascii="Arial" w:eastAsia="Times New Roman" w:hAnsi="Arial" w:cs="Arial"/>
          <w:color w:val="333333"/>
          <w:sz w:val="21"/>
          <w:szCs w:val="21"/>
          <w:lang w:val="es-UY" w:eastAsia="es-UY"/>
        </w:rPr>
        <w:t xml:space="preserve"> 13,34). A estos los encontramos enrolados en parroquias, comunidades cristianas, grupos eclesiales, instituciones benéficas y sobre todo en los numerosos voluntarios de Caritas, Manos Unidas, y el millón largo de Hermandades y Cofradías, muchas de ellas nacidas alrededor del culto eucarístico que son expresiones vivas de la unidad entre Eucaristía y Caridad. Una vez más, el “esplendor eucarístico” nos lleva a </w:t>
      </w:r>
      <w:r w:rsidRPr="00DF323B">
        <w:rPr>
          <w:rFonts w:ascii="Arial" w:eastAsia="Times New Roman" w:hAnsi="Arial" w:cs="Arial"/>
          <w:b/>
          <w:bCs/>
          <w:color w:val="474747"/>
          <w:sz w:val="21"/>
          <w:szCs w:val="21"/>
          <w:lang w:val="es-UY" w:eastAsia="es-UY"/>
        </w:rPr>
        <w:t>sentar en nuestra mesa a los pobres de la tierra</w:t>
      </w:r>
      <w:r w:rsidRPr="00DF323B">
        <w:rPr>
          <w:rFonts w:ascii="Arial" w:eastAsia="Times New Roman" w:hAnsi="Arial" w:cs="Arial"/>
          <w:color w:val="333333"/>
          <w:sz w:val="21"/>
          <w:szCs w:val="21"/>
          <w:lang w:val="es-UY" w:eastAsia="es-UY"/>
        </w:rPr>
        <w:t>.</w:t>
      </w:r>
    </w:p>
    <w:p w:rsidR="00DF323B" w:rsidRPr="00DF323B" w:rsidRDefault="00DF323B" w:rsidP="00DF323B">
      <w:pPr>
        <w:shd w:val="clear" w:color="auto" w:fill="FFFFFF"/>
        <w:spacing w:after="465" w:line="300" w:lineRule="atLeast"/>
        <w:jc w:val="both"/>
        <w:rPr>
          <w:rFonts w:ascii="Arial" w:eastAsia="Times New Roman" w:hAnsi="Arial" w:cs="Arial"/>
          <w:color w:val="333333"/>
          <w:sz w:val="21"/>
          <w:szCs w:val="21"/>
          <w:lang w:val="es-UY" w:eastAsia="es-UY"/>
        </w:rPr>
      </w:pPr>
      <w:r w:rsidRPr="00DF323B">
        <w:rPr>
          <w:rFonts w:ascii="Arial" w:eastAsia="Times New Roman" w:hAnsi="Arial" w:cs="Arial"/>
          <w:color w:val="333333"/>
          <w:sz w:val="21"/>
          <w:szCs w:val="21"/>
          <w:lang w:val="es-UY" w:eastAsia="es-UY"/>
        </w:rPr>
        <w:t>En definitiva: realizar y actualizar el Memorial de la muerte y resurrección de Cristo hasta que Él vuelva, es el tiempo donde el sacramento del hermano se llama </w:t>
      </w:r>
      <w:r w:rsidRPr="00DF323B">
        <w:rPr>
          <w:rFonts w:ascii="Arial" w:eastAsia="Times New Roman" w:hAnsi="Arial" w:cs="Arial"/>
          <w:b/>
          <w:bCs/>
          <w:color w:val="474747"/>
          <w:sz w:val="21"/>
          <w:szCs w:val="21"/>
          <w:lang w:val="es-UY" w:eastAsia="es-UY"/>
        </w:rPr>
        <w:t>Caridad</w:t>
      </w:r>
      <w:r w:rsidRPr="00DF323B">
        <w:rPr>
          <w:rFonts w:ascii="Arial" w:eastAsia="Times New Roman" w:hAnsi="Arial" w:cs="Arial"/>
          <w:color w:val="333333"/>
          <w:sz w:val="21"/>
          <w:szCs w:val="21"/>
          <w:lang w:val="es-UY" w:eastAsia="es-UY"/>
        </w:rPr>
        <w:t>.</w:t>
      </w:r>
    </w:p>
    <w:p w:rsidR="00DF323B" w:rsidRPr="00DF323B" w:rsidRDefault="00DF323B" w:rsidP="00DF323B">
      <w:pPr>
        <w:shd w:val="clear" w:color="auto" w:fill="FFFFFF"/>
        <w:spacing w:line="240" w:lineRule="auto"/>
        <w:rPr>
          <w:rFonts w:ascii="inherit" w:eastAsia="Times New Roman" w:hAnsi="inherit" w:cs="Arial"/>
          <w:color w:val="000000"/>
          <w:sz w:val="21"/>
          <w:szCs w:val="21"/>
          <w:lang w:val="es-UY" w:eastAsia="es-UY"/>
        </w:rPr>
      </w:pPr>
      <w:hyperlink r:id="rId7" w:history="1">
        <w:r>
          <w:rPr>
            <w:rStyle w:val="Hipervnculo"/>
          </w:rPr>
          <w:t>https://www.religiondigital.org/espana/esplendor-Corpus-tiempos-crisi-castrense-juan-rio-diario-coronavirus_0_2239876024.html</w:t>
        </w:r>
      </w:hyperlink>
      <w:bookmarkStart w:id="0" w:name="_GoBack"/>
      <w:bookmarkEnd w:id="0"/>
    </w:p>
    <w:p w:rsidR="00DF323B" w:rsidRPr="00DF323B" w:rsidRDefault="00DF323B" w:rsidP="00DF323B">
      <w:pPr>
        <w:shd w:val="clear" w:color="auto" w:fill="FFFFFF"/>
        <w:spacing w:after="150" w:line="240" w:lineRule="auto"/>
        <w:rPr>
          <w:rFonts w:ascii="Arial" w:eastAsia="Times New Roman" w:hAnsi="Arial" w:cs="Arial"/>
          <w:color w:val="000000"/>
          <w:sz w:val="21"/>
          <w:szCs w:val="21"/>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9033F7"/>
    <w:multiLevelType w:val="multilevel"/>
    <w:tmpl w:val="72EA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23B"/>
    <w:rsid w:val="002E2F5B"/>
    <w:rsid w:val="00DF323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B7824E-81D9-42AD-A976-F5DD9822F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F32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855540">
      <w:bodyDiv w:val="1"/>
      <w:marLeft w:val="0"/>
      <w:marRight w:val="0"/>
      <w:marTop w:val="0"/>
      <w:marBottom w:val="0"/>
      <w:divBdr>
        <w:top w:val="none" w:sz="0" w:space="0" w:color="auto"/>
        <w:left w:val="none" w:sz="0" w:space="0" w:color="auto"/>
        <w:bottom w:val="none" w:sz="0" w:space="0" w:color="auto"/>
        <w:right w:val="none" w:sz="0" w:space="0" w:color="auto"/>
      </w:divBdr>
      <w:divsChild>
        <w:div w:id="296255082">
          <w:marLeft w:val="0"/>
          <w:marRight w:val="0"/>
          <w:marTop w:val="0"/>
          <w:marBottom w:val="0"/>
          <w:divBdr>
            <w:top w:val="none" w:sz="0" w:space="0" w:color="auto"/>
            <w:left w:val="none" w:sz="0" w:space="0" w:color="auto"/>
            <w:bottom w:val="none" w:sz="0" w:space="0" w:color="auto"/>
            <w:right w:val="none" w:sz="0" w:space="0" w:color="auto"/>
          </w:divBdr>
          <w:divsChild>
            <w:div w:id="314915945">
              <w:marLeft w:val="0"/>
              <w:marRight w:val="0"/>
              <w:marTop w:val="0"/>
              <w:marBottom w:val="600"/>
              <w:divBdr>
                <w:top w:val="none" w:sz="0" w:space="0" w:color="auto"/>
                <w:left w:val="none" w:sz="0" w:space="0" w:color="auto"/>
                <w:bottom w:val="none" w:sz="0" w:space="0" w:color="auto"/>
                <w:right w:val="none" w:sz="0" w:space="0" w:color="auto"/>
              </w:divBdr>
              <w:divsChild>
                <w:div w:id="25690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966976">
          <w:marLeft w:val="0"/>
          <w:marRight w:val="0"/>
          <w:marTop w:val="0"/>
          <w:marBottom w:val="0"/>
          <w:divBdr>
            <w:top w:val="none" w:sz="0" w:space="0" w:color="auto"/>
            <w:left w:val="none" w:sz="0" w:space="0" w:color="auto"/>
            <w:bottom w:val="none" w:sz="0" w:space="0" w:color="auto"/>
            <w:right w:val="none" w:sz="0" w:space="0" w:color="auto"/>
          </w:divBdr>
          <w:divsChild>
            <w:div w:id="140849972">
              <w:marLeft w:val="0"/>
              <w:marRight w:val="0"/>
              <w:marTop w:val="0"/>
              <w:marBottom w:val="0"/>
              <w:divBdr>
                <w:top w:val="none" w:sz="0" w:space="0" w:color="auto"/>
                <w:left w:val="none" w:sz="0" w:space="0" w:color="auto"/>
                <w:bottom w:val="none" w:sz="0" w:space="0" w:color="auto"/>
                <w:right w:val="none" w:sz="0" w:space="0" w:color="auto"/>
              </w:divBdr>
              <w:divsChild>
                <w:div w:id="1965770520">
                  <w:marLeft w:val="-1275"/>
                  <w:marRight w:val="0"/>
                  <w:marTop w:val="0"/>
                  <w:marBottom w:val="0"/>
                  <w:divBdr>
                    <w:top w:val="none" w:sz="0" w:space="0" w:color="auto"/>
                    <w:left w:val="none" w:sz="0" w:space="0" w:color="auto"/>
                    <w:bottom w:val="none" w:sz="0" w:space="0" w:color="auto"/>
                    <w:right w:val="none" w:sz="0" w:space="0" w:color="auto"/>
                  </w:divBdr>
                </w:div>
                <w:div w:id="705176592">
                  <w:marLeft w:val="0"/>
                  <w:marRight w:val="0"/>
                  <w:marTop w:val="0"/>
                  <w:marBottom w:val="0"/>
                  <w:divBdr>
                    <w:top w:val="none" w:sz="0" w:space="0" w:color="auto"/>
                    <w:left w:val="none" w:sz="0" w:space="0" w:color="auto"/>
                    <w:bottom w:val="none" w:sz="0" w:space="0" w:color="auto"/>
                    <w:right w:val="none" w:sz="0" w:space="0" w:color="auto"/>
                  </w:divBdr>
                  <w:divsChild>
                    <w:div w:id="144665466">
                      <w:marLeft w:val="0"/>
                      <w:marRight w:val="0"/>
                      <w:marTop w:val="0"/>
                      <w:marBottom w:val="0"/>
                      <w:divBdr>
                        <w:top w:val="none" w:sz="0" w:space="0" w:color="auto"/>
                        <w:left w:val="none" w:sz="0" w:space="0" w:color="auto"/>
                        <w:bottom w:val="none" w:sz="0" w:space="0" w:color="auto"/>
                        <w:right w:val="none" w:sz="0" w:space="0" w:color="auto"/>
                      </w:divBdr>
                    </w:div>
                    <w:div w:id="2079860487">
                      <w:marLeft w:val="0"/>
                      <w:marRight w:val="0"/>
                      <w:marTop w:val="0"/>
                      <w:marBottom w:val="0"/>
                      <w:divBdr>
                        <w:top w:val="none" w:sz="0" w:space="0" w:color="auto"/>
                        <w:left w:val="none" w:sz="0" w:space="0" w:color="auto"/>
                        <w:bottom w:val="none" w:sz="0" w:space="0" w:color="auto"/>
                        <w:right w:val="none" w:sz="0" w:space="0" w:color="auto"/>
                      </w:divBdr>
                      <w:divsChild>
                        <w:div w:id="2054887788">
                          <w:marLeft w:val="0"/>
                          <w:marRight w:val="0"/>
                          <w:marTop w:val="0"/>
                          <w:marBottom w:val="450"/>
                          <w:divBdr>
                            <w:top w:val="none" w:sz="0" w:space="0" w:color="auto"/>
                            <w:left w:val="none" w:sz="0" w:space="0" w:color="auto"/>
                            <w:bottom w:val="none" w:sz="0" w:space="0" w:color="auto"/>
                            <w:right w:val="none" w:sz="0" w:space="0" w:color="auto"/>
                          </w:divBdr>
                          <w:divsChild>
                            <w:div w:id="1578711224">
                              <w:marLeft w:val="0"/>
                              <w:marRight w:val="0"/>
                              <w:marTop w:val="0"/>
                              <w:marBottom w:val="0"/>
                              <w:divBdr>
                                <w:top w:val="none" w:sz="0" w:space="0" w:color="auto"/>
                                <w:left w:val="none" w:sz="0" w:space="0" w:color="auto"/>
                                <w:bottom w:val="none" w:sz="0" w:space="0" w:color="auto"/>
                                <w:right w:val="none" w:sz="0" w:space="0" w:color="auto"/>
                              </w:divBdr>
                            </w:div>
                          </w:divsChild>
                        </w:div>
                        <w:div w:id="1644120839">
                          <w:marLeft w:val="0"/>
                          <w:marRight w:val="0"/>
                          <w:marTop w:val="0"/>
                          <w:marBottom w:val="450"/>
                          <w:divBdr>
                            <w:top w:val="none" w:sz="0" w:space="0" w:color="auto"/>
                            <w:left w:val="none" w:sz="0" w:space="0" w:color="auto"/>
                            <w:bottom w:val="none" w:sz="0" w:space="0" w:color="auto"/>
                            <w:right w:val="none" w:sz="0" w:space="0" w:color="auto"/>
                          </w:divBdr>
                        </w:div>
                      </w:divsChild>
                    </w:div>
                    <w:div w:id="597835958">
                      <w:marLeft w:val="0"/>
                      <w:marRight w:val="0"/>
                      <w:marTop w:val="0"/>
                      <w:marBottom w:val="0"/>
                      <w:divBdr>
                        <w:top w:val="none" w:sz="0" w:space="0" w:color="auto"/>
                        <w:left w:val="none" w:sz="0" w:space="0" w:color="auto"/>
                        <w:bottom w:val="none" w:sz="0" w:space="0" w:color="auto"/>
                        <w:right w:val="none" w:sz="0" w:space="0" w:color="auto"/>
                      </w:divBdr>
                      <w:divsChild>
                        <w:div w:id="1266614279">
                          <w:marLeft w:val="0"/>
                          <w:marRight w:val="0"/>
                          <w:marTop w:val="0"/>
                          <w:marBottom w:val="150"/>
                          <w:divBdr>
                            <w:top w:val="none" w:sz="0" w:space="0" w:color="auto"/>
                            <w:left w:val="none" w:sz="0" w:space="0" w:color="auto"/>
                            <w:bottom w:val="none" w:sz="0" w:space="0" w:color="auto"/>
                            <w:right w:val="none" w:sz="0" w:space="0" w:color="auto"/>
                          </w:divBdr>
                          <w:divsChild>
                            <w:div w:id="1888252460">
                              <w:marLeft w:val="0"/>
                              <w:marRight w:val="0"/>
                              <w:marTop w:val="0"/>
                              <w:marBottom w:val="75"/>
                              <w:divBdr>
                                <w:top w:val="none" w:sz="0" w:space="0" w:color="auto"/>
                                <w:left w:val="none" w:sz="0" w:space="0" w:color="auto"/>
                                <w:bottom w:val="none" w:sz="0" w:space="0" w:color="auto"/>
                                <w:right w:val="none" w:sz="0" w:space="0" w:color="auto"/>
                              </w:divBdr>
                            </w:div>
                            <w:div w:id="369384216">
                              <w:marLeft w:val="-60"/>
                              <w:marRight w:val="-60"/>
                              <w:marTop w:val="0"/>
                              <w:marBottom w:val="0"/>
                              <w:divBdr>
                                <w:top w:val="none" w:sz="0" w:space="0" w:color="auto"/>
                                <w:left w:val="none" w:sz="0" w:space="0" w:color="auto"/>
                                <w:bottom w:val="none" w:sz="0" w:space="0" w:color="auto"/>
                                <w:right w:val="none" w:sz="0" w:space="0" w:color="auto"/>
                              </w:divBdr>
                              <w:divsChild>
                                <w:div w:id="1321689586">
                                  <w:marLeft w:val="0"/>
                                  <w:marRight w:val="0"/>
                                  <w:marTop w:val="0"/>
                                  <w:marBottom w:val="0"/>
                                  <w:divBdr>
                                    <w:top w:val="none" w:sz="0" w:space="0" w:color="auto"/>
                                    <w:left w:val="none" w:sz="0" w:space="0" w:color="auto"/>
                                    <w:bottom w:val="none" w:sz="0" w:space="0" w:color="auto"/>
                                    <w:right w:val="none" w:sz="0" w:space="0" w:color="auto"/>
                                  </w:divBdr>
                                  <w:divsChild>
                                    <w:div w:id="1789349208">
                                      <w:marLeft w:val="0"/>
                                      <w:marRight w:val="0"/>
                                      <w:marTop w:val="0"/>
                                      <w:marBottom w:val="0"/>
                                      <w:divBdr>
                                        <w:top w:val="none" w:sz="0" w:space="0" w:color="auto"/>
                                        <w:left w:val="none" w:sz="0" w:space="0" w:color="auto"/>
                                        <w:bottom w:val="none" w:sz="0" w:space="0" w:color="auto"/>
                                        <w:right w:val="none" w:sz="0" w:space="0" w:color="auto"/>
                                      </w:divBdr>
                                      <w:divsChild>
                                        <w:div w:id="200871811">
                                          <w:marLeft w:val="0"/>
                                          <w:marRight w:val="0"/>
                                          <w:marTop w:val="0"/>
                                          <w:marBottom w:val="0"/>
                                          <w:divBdr>
                                            <w:top w:val="none" w:sz="0" w:space="0" w:color="auto"/>
                                            <w:left w:val="none" w:sz="0" w:space="0" w:color="auto"/>
                                            <w:bottom w:val="none" w:sz="0" w:space="0" w:color="auto"/>
                                            <w:right w:val="none" w:sz="0" w:space="0" w:color="auto"/>
                                          </w:divBdr>
                                          <w:divsChild>
                                            <w:div w:id="158272600">
                                              <w:marLeft w:val="75"/>
                                              <w:marRight w:val="75"/>
                                              <w:marTop w:val="150"/>
                                              <w:marBottom w:val="150"/>
                                              <w:divBdr>
                                                <w:top w:val="none" w:sz="0" w:space="0" w:color="auto"/>
                                                <w:left w:val="none" w:sz="0" w:space="0" w:color="auto"/>
                                                <w:bottom w:val="none" w:sz="0" w:space="0" w:color="auto"/>
                                                <w:right w:val="none" w:sz="0" w:space="0" w:color="auto"/>
                                              </w:divBdr>
                                              <w:divsChild>
                                                <w:div w:id="956255488">
                                                  <w:marLeft w:val="0"/>
                                                  <w:marRight w:val="0"/>
                                                  <w:marTop w:val="0"/>
                                                  <w:marBottom w:val="0"/>
                                                  <w:divBdr>
                                                    <w:top w:val="none" w:sz="0" w:space="0" w:color="auto"/>
                                                    <w:left w:val="none" w:sz="0" w:space="0" w:color="auto"/>
                                                    <w:bottom w:val="none" w:sz="0" w:space="0" w:color="auto"/>
                                                    <w:right w:val="none" w:sz="0" w:space="0" w:color="auto"/>
                                                  </w:divBdr>
                                                </w:div>
                                                <w:div w:id="77201715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329555576">
                                          <w:marLeft w:val="0"/>
                                          <w:marRight w:val="0"/>
                                          <w:marTop w:val="0"/>
                                          <w:marBottom w:val="0"/>
                                          <w:divBdr>
                                            <w:top w:val="none" w:sz="0" w:space="0" w:color="auto"/>
                                            <w:left w:val="none" w:sz="0" w:space="0" w:color="auto"/>
                                            <w:bottom w:val="none" w:sz="0" w:space="0" w:color="auto"/>
                                            <w:right w:val="none" w:sz="0" w:space="0" w:color="auto"/>
                                          </w:divBdr>
                                          <w:divsChild>
                                            <w:div w:id="858390830">
                                              <w:marLeft w:val="75"/>
                                              <w:marRight w:val="75"/>
                                              <w:marTop w:val="150"/>
                                              <w:marBottom w:val="150"/>
                                              <w:divBdr>
                                                <w:top w:val="none" w:sz="0" w:space="0" w:color="auto"/>
                                                <w:left w:val="none" w:sz="0" w:space="0" w:color="auto"/>
                                                <w:bottom w:val="none" w:sz="0" w:space="0" w:color="auto"/>
                                                <w:right w:val="none" w:sz="0" w:space="0" w:color="auto"/>
                                              </w:divBdr>
                                              <w:divsChild>
                                                <w:div w:id="738744221">
                                                  <w:marLeft w:val="0"/>
                                                  <w:marRight w:val="0"/>
                                                  <w:marTop w:val="0"/>
                                                  <w:marBottom w:val="0"/>
                                                  <w:divBdr>
                                                    <w:top w:val="none" w:sz="0" w:space="0" w:color="auto"/>
                                                    <w:left w:val="none" w:sz="0" w:space="0" w:color="auto"/>
                                                    <w:bottom w:val="none" w:sz="0" w:space="0" w:color="auto"/>
                                                    <w:right w:val="none" w:sz="0" w:space="0" w:color="auto"/>
                                                  </w:divBdr>
                                                </w:div>
                                                <w:div w:id="185410811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espana/esplendor-Corpus-tiempos-crisi-castrense-juan-rio-diario-coronavirus_0_223987602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788</Words>
  <Characters>4336</Characters>
  <Application>Microsoft Office Word</Application>
  <DocSecurity>0</DocSecurity>
  <Lines>36</Lines>
  <Paragraphs>10</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Juan del Río: "El esplendor del Corpus en tiempos de crisis"</vt:lpstr>
      <vt:lpstr>    La pandemia que azota a la humanidad ha hecho que entremos en una profunda crisi</vt:lpstr>
      <vt:lpstr>    En este escenario, la Iglesia católica se dispone a celebrar una de las grandes </vt:lpstr>
      <vt:lpstr>    Este año tendremos que llevar la procesión por dentro: con un corazón convertido</vt:lpstr>
      <vt:lpstr>    En definitiva: realizar y actualizar el Memorial de la muerte y resurrección de </vt:lpstr>
    </vt:vector>
  </TitlesOfParts>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2020-06-18T14:15:00Z</dcterms:created>
  <dcterms:modified xsi:type="dcterms:W3CDTF">2020-06-18T14:16:00Z</dcterms:modified>
</cp:coreProperties>
</file>