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6C3" w:rsidRPr="00FE2C7E" w:rsidRDefault="002236C3" w:rsidP="00FE2C7E">
      <w:pPr>
        <w:shd w:val="clear" w:color="auto" w:fill="FFFFFF"/>
        <w:spacing w:after="90" w:line="240" w:lineRule="auto"/>
        <w:jc w:val="center"/>
        <w:rPr>
          <w:rFonts w:eastAsia="Times New Roman" w:cstheme="minorHAnsi"/>
          <w:b/>
          <w:bCs/>
          <w:color w:val="1D2129"/>
          <w:sz w:val="32"/>
          <w:szCs w:val="32"/>
          <w:lang w:eastAsia="es-GT"/>
        </w:rPr>
      </w:pPr>
      <w:bookmarkStart w:id="0" w:name="_GoBack"/>
      <w:bookmarkEnd w:id="0"/>
      <w:r w:rsidRPr="00FE2C7E">
        <w:rPr>
          <w:rFonts w:eastAsia="Times New Roman" w:cstheme="minorHAnsi"/>
          <w:b/>
          <w:bCs/>
          <w:color w:val="1D2129"/>
          <w:sz w:val="32"/>
          <w:szCs w:val="32"/>
          <w:lang w:eastAsia="es-GT"/>
        </w:rPr>
        <w:t>LA VERDAD DE LO OCURRIDO EN CHIMAY, SAN LUIS, PETÉN:</w:t>
      </w:r>
    </w:p>
    <w:p w:rsidR="002236C3" w:rsidRPr="00FE2C7E" w:rsidRDefault="002236C3" w:rsidP="00FE2C7E">
      <w:pPr>
        <w:shd w:val="clear" w:color="auto" w:fill="FFFFFF"/>
        <w:spacing w:before="90" w:after="90" w:line="240" w:lineRule="auto"/>
        <w:jc w:val="center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COMUNICADO DEL VICARIATO APOSTÓLICO DE PETÉN</w:t>
      </w: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br/>
        <w:t>"No te dejes vencer por el mal: vence el mal con el bien" (de la Carta de San Pablo a los Romanos: 12,21)</w:t>
      </w:r>
    </w:p>
    <w:p w:rsidR="0078770A" w:rsidRDefault="0078770A" w:rsidP="00810E72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</w:p>
    <w:p w:rsidR="00FE2C7E" w:rsidRPr="00FE2C7E" w:rsidRDefault="002236C3" w:rsidP="00810E72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A los Fieles Católicos del Vicariato Apostólico de Petén</w:t>
      </w:r>
    </w:p>
    <w:p w:rsidR="00FE2C7E" w:rsidRPr="00FE2C7E" w:rsidRDefault="002236C3" w:rsidP="00810E72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A las Autoridades Nacionales y Departamentales</w:t>
      </w:r>
    </w:p>
    <w:p w:rsidR="002236C3" w:rsidRPr="00FE2C7E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br/>
        <w:t>A los Hombres y Mujeres de buena voluntad</w:t>
      </w:r>
    </w:p>
    <w:p w:rsidR="002236C3" w:rsidRPr="00FE2C7E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Ante los constantes hechos de violencia que acechan a nuestro querido Petén, causando muerte y dolor, la Iglesia Católica de Petén no puede quedarse ni indiferente ni callada.</w:t>
      </w:r>
    </w:p>
    <w:p w:rsidR="002236C3" w:rsidRPr="00FE2C7E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Más bien, se siente llamada a hacer sentir su voz e intervenir con sentido de responsabilidad social. No lo hizo antes porque no había sido posible tener información directa y de primera mano.</w:t>
      </w:r>
    </w:p>
    <w:p w:rsidR="002236C3" w:rsidRPr="00FE2C7E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 xml:space="preserve">El </w:t>
      </w:r>
      <w:proofErr w:type="gramStart"/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día sábado</w:t>
      </w:r>
      <w:proofErr w:type="gramEnd"/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 xml:space="preserve"> 6 de junio de 2020, el señor Domingo </w:t>
      </w:r>
      <w:proofErr w:type="spellStart"/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Choc</w:t>
      </w:r>
      <w:proofErr w:type="spellEnd"/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 xml:space="preserve"> Che fue asesinado por medio de un linchamiento, en la aldea </w:t>
      </w:r>
      <w:proofErr w:type="spellStart"/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Chimay</w:t>
      </w:r>
      <w:proofErr w:type="spellEnd"/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, del Municipio de San Luís, Petén.</w:t>
      </w:r>
    </w:p>
    <w:p w:rsidR="00FE2C7E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Esta es la versión de los hechos compartida en una reunión de catequistas de la Comunidad de </w:t>
      </w:r>
      <w:proofErr w:type="spellStart"/>
      <w:r w:rsidRPr="00FE2C7E">
        <w:rPr>
          <w:rFonts w:asciiTheme="minorHAnsi" w:hAnsiTheme="minorHAnsi" w:cstheme="minorHAnsi"/>
          <w:color w:val="1D2129"/>
        </w:rPr>
        <w:t>Chimay</w:t>
      </w:r>
      <w:proofErr w:type="spellEnd"/>
      <w:r w:rsidRPr="00FE2C7E">
        <w:rPr>
          <w:rFonts w:asciiTheme="minorHAnsi" w:hAnsiTheme="minorHAnsi" w:cstheme="minorHAnsi"/>
          <w:color w:val="1D2129"/>
        </w:rPr>
        <w:t>, del párroco y de una religiosa de la parroquia de San Luís:</w:t>
      </w: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br/>
        <w:t xml:space="preserve">1. Lo que ocasionó el problema fue la muerte del señor José Pop </w:t>
      </w:r>
      <w:proofErr w:type="spellStart"/>
      <w:r w:rsidRPr="00FE2C7E">
        <w:rPr>
          <w:rFonts w:asciiTheme="minorHAnsi" w:hAnsiTheme="minorHAnsi" w:cstheme="minorHAnsi"/>
          <w:color w:val="1D2129"/>
        </w:rPr>
        <w:t>Caal</w:t>
      </w:r>
      <w:proofErr w:type="spellEnd"/>
      <w:r w:rsidRPr="00FE2C7E">
        <w:rPr>
          <w:rFonts w:asciiTheme="minorHAnsi" w:hAnsiTheme="minorHAnsi" w:cstheme="minorHAnsi"/>
          <w:color w:val="1D2129"/>
        </w:rPr>
        <w:t>. Cinco días antes de morir -de una enfermedad- la familia buscó a alguien para curarlo, y este dijo que el mal se lo provocó una persona, y que cinco días después de la muerte del señor José Pop, el autor del mal iría al cementerio a pedir perdón.</w:t>
      </w:r>
    </w:p>
    <w:p w:rsidR="00FE2C7E" w:rsidRPr="00FE2C7E" w:rsidRDefault="00FE2C7E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Los hijos del fallecido estuvieron vigilando el cementerio, y justamente cinco días después de la muerte de don José Pop, a las 10.00 de la noche del </w:t>
      </w:r>
      <w:proofErr w:type="gramStart"/>
      <w:r w:rsidRPr="00FE2C7E">
        <w:rPr>
          <w:rFonts w:asciiTheme="minorHAnsi" w:hAnsiTheme="minorHAnsi" w:cstheme="minorHAnsi"/>
          <w:color w:val="1D2129"/>
        </w:rPr>
        <w:t>día viernes</w:t>
      </w:r>
      <w:proofErr w:type="gramEnd"/>
      <w:r w:rsidRPr="00FE2C7E">
        <w:rPr>
          <w:rFonts w:asciiTheme="minorHAnsi" w:hAnsiTheme="minorHAnsi" w:cstheme="minorHAnsi"/>
          <w:color w:val="1D2129"/>
        </w:rPr>
        <w:t xml:space="preserve"> 5 de junio llegaron al cementerio dos muchachos, a pedir perdón. Los hijos de don José Pop los capturaron y se los llevaron para interrogarlos, y ellos dijeron que habían sido enviados por el señor Domingo </w:t>
      </w:r>
      <w:proofErr w:type="spellStart"/>
      <w:r w:rsidRPr="00FE2C7E">
        <w:rPr>
          <w:rFonts w:asciiTheme="minorHAnsi" w:hAnsiTheme="minorHAnsi" w:cstheme="minorHAnsi"/>
          <w:color w:val="1D2129"/>
        </w:rPr>
        <w:t>Choc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Che.</w:t>
      </w:r>
    </w:p>
    <w:p w:rsidR="00FE2C7E" w:rsidRPr="00FE2C7E" w:rsidRDefault="00FE2C7E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Todo esto lo dijeron por medio de una bocina, para que lo escuchara toda </w:t>
      </w:r>
      <w:proofErr w:type="spellStart"/>
      <w:r w:rsidRPr="00FE2C7E">
        <w:rPr>
          <w:rFonts w:asciiTheme="minorHAnsi" w:hAnsiTheme="minorHAnsi" w:cstheme="minorHAnsi"/>
          <w:color w:val="1D2129"/>
        </w:rPr>
        <w:t>toda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la comunidad.</w:t>
      </w:r>
    </w:p>
    <w:p w:rsidR="00FE2C7E" w:rsidRPr="00FE2C7E" w:rsidRDefault="00FE2C7E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Los hijos del fallecido fueron a buscar a don Domingo </w:t>
      </w:r>
      <w:proofErr w:type="spellStart"/>
      <w:r w:rsidRPr="00FE2C7E">
        <w:rPr>
          <w:rFonts w:asciiTheme="minorHAnsi" w:hAnsiTheme="minorHAnsi" w:cstheme="minorHAnsi"/>
          <w:color w:val="1D2129"/>
        </w:rPr>
        <w:t>Choc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y lo interrogaron. Él trató de huir, entonces le amarraron las manos. A la 5.30 de la mañana llamaron a la gente por medio de los COCODE. El alcalde llamó también a los COCODE vecinos de </w:t>
      </w:r>
      <w:proofErr w:type="spellStart"/>
      <w:r w:rsidRPr="00FE2C7E">
        <w:rPr>
          <w:rFonts w:asciiTheme="minorHAnsi" w:hAnsiTheme="minorHAnsi" w:cstheme="minorHAnsi"/>
          <w:color w:val="1D2129"/>
        </w:rPr>
        <w:t>Tzuncal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y </w:t>
      </w:r>
      <w:proofErr w:type="spellStart"/>
      <w:r w:rsidRPr="00FE2C7E">
        <w:rPr>
          <w:rFonts w:asciiTheme="minorHAnsi" w:hAnsiTheme="minorHAnsi" w:cstheme="minorHAnsi"/>
          <w:color w:val="1D2129"/>
        </w:rPr>
        <w:t>Chinchilá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para resolver la situación, pero la familia no tomó en cuenta las palabras de los COCODE, ni quisieron escuchar a los catequistas y pastores, y tampoco a los ancianos.</w:t>
      </w: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lastRenderedPageBreak/>
        <w:t xml:space="preserve">Les dijeron que si seguían hablando a favor de Don Domingo les iba a pasar lo mismo. Llevaron a don Domingo </w:t>
      </w:r>
      <w:proofErr w:type="spellStart"/>
      <w:r w:rsidRPr="00FE2C7E">
        <w:rPr>
          <w:rFonts w:asciiTheme="minorHAnsi" w:hAnsiTheme="minorHAnsi" w:cstheme="minorHAnsi"/>
          <w:color w:val="1D2129"/>
        </w:rPr>
        <w:t>Choc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al campo de fútbol de la comunidad, y allí la viuda de don José Pop convenció a los hijos de que dejaran ir a don Domingo.</w:t>
      </w: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Pero, en ese momento, se desató una pelea entre las dos familias, y los hijos del fallecido -en cuestión de segundos- rociaron de gasolina a don Domingo </w:t>
      </w:r>
      <w:proofErr w:type="spellStart"/>
      <w:r w:rsidRPr="00FE2C7E">
        <w:rPr>
          <w:rFonts w:asciiTheme="minorHAnsi" w:hAnsiTheme="minorHAnsi" w:cstheme="minorHAnsi"/>
          <w:color w:val="1D2129"/>
        </w:rPr>
        <w:t>Choc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y le prendieron fuego, sin que nadie pudiera intervenir.</w:t>
      </w:r>
    </w:p>
    <w:p w:rsidR="00FE2C7E" w:rsidRPr="00FE2C7E" w:rsidRDefault="00FE2C7E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2. Luego la familia de don Domingo </w:t>
      </w:r>
      <w:proofErr w:type="spellStart"/>
      <w:r w:rsidRPr="00FE2C7E">
        <w:rPr>
          <w:rFonts w:asciiTheme="minorHAnsi" w:hAnsiTheme="minorHAnsi" w:cstheme="minorHAnsi"/>
          <w:color w:val="1D2129"/>
        </w:rPr>
        <w:t>Choc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pidió a un catequista que fuera a hacerle una oración, y no dejaron que nadie más llegara al velorio, solamente la familia.</w:t>
      </w:r>
    </w:p>
    <w:p w:rsidR="00FE2C7E" w:rsidRPr="00FE2C7E" w:rsidRDefault="00FE2C7E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 xml:space="preserve">3. Lo que queda claro es que el linchamiento de don Domingo </w:t>
      </w:r>
      <w:proofErr w:type="spellStart"/>
      <w:r w:rsidRPr="00FE2C7E">
        <w:rPr>
          <w:rFonts w:asciiTheme="minorHAnsi" w:hAnsiTheme="minorHAnsi" w:cstheme="minorHAnsi"/>
          <w:color w:val="1D2129"/>
        </w:rPr>
        <w:t>Choc</w:t>
      </w:r>
      <w:proofErr w:type="spellEnd"/>
      <w:r w:rsidRPr="00FE2C7E">
        <w:rPr>
          <w:rFonts w:asciiTheme="minorHAnsi" w:hAnsiTheme="minorHAnsi" w:cstheme="minorHAnsi"/>
          <w:color w:val="1D2129"/>
        </w:rPr>
        <w:t xml:space="preserve"> Che no fue un problema de rechazo a la cultura, no tuvo ninguna participación de</w:t>
      </w:r>
      <w:r w:rsidR="00FE2C7E" w:rsidRPr="00FE2C7E">
        <w:rPr>
          <w:rFonts w:asciiTheme="minorHAnsi" w:hAnsiTheme="minorHAnsi" w:cstheme="minorHAnsi"/>
          <w:color w:val="1D2129"/>
        </w:rPr>
        <w:t xml:space="preserve"> </w:t>
      </w:r>
      <w:r w:rsidRPr="00FE2C7E">
        <w:rPr>
          <w:rFonts w:asciiTheme="minorHAnsi" w:hAnsiTheme="minorHAnsi" w:cstheme="minorHAnsi"/>
          <w:color w:val="1D2129"/>
        </w:rPr>
        <w:t>ninguna de las Iglesias y no fue un problema comunitario, sino -más bien- un problema de dos familias.</w:t>
      </w:r>
    </w:p>
    <w:p w:rsidR="00FE2C7E" w:rsidRPr="00FE2C7E" w:rsidRDefault="00FE2C7E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FE2C7E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>Frente a este hecho, triste y doloroso:</w:t>
      </w:r>
    </w:p>
    <w:p w:rsidR="002236C3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br/>
        <w:t>—​Manifestamos nuestro profundo horror y rechazo, indignación y vergüenza por el linchamiento, porque la vida humana es sagrada, y el derecho a la vida es un derecho fundamental en la legislación nacional; y nadie tiene competencia ni autoridad para disponer de ella por su propia cuenta; y porque el linchamiento no es un procedimiento válido para hacer justicia.</w:t>
      </w:r>
    </w:p>
    <w:p w:rsidR="0078770A" w:rsidRPr="00FE2C7E" w:rsidRDefault="0078770A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>—​Expresamos que la muerte violenta de cualquier persona es siempre una derrota para el País y para la sociedad; y que es el síntoma de un cáncer -el cáncer de la violencia- que paso a paso está devorando y destruyendo a la sociedad guatemalteca.</w:t>
      </w:r>
    </w:p>
    <w:p w:rsidR="0078770A" w:rsidRPr="00FE2C7E" w:rsidRDefault="0078770A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>—​Compartimos el sufrimiento y las lágrimas de las dos familias, a las cuales hacemos llegar nuestra participación y cercanía, y nuestra oración fraterna.</w:t>
      </w:r>
    </w:p>
    <w:p w:rsidR="0078770A" w:rsidRPr="00FE2C7E" w:rsidRDefault="0078770A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>—​Como creyentes y discípulos del Dios de la Vida, reafirmamos nuestra determinación decidida y absoluta a favor de la vida, de la dignidad de cada persona (hecha a imagen y semejanza de Dios) y del bien común del Pueblo Petenero.</w:t>
      </w:r>
    </w:p>
    <w:p w:rsidR="0078770A" w:rsidRPr="00FE2C7E" w:rsidRDefault="0078770A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</w:p>
    <w:p w:rsidR="002236C3" w:rsidRPr="00FE2C7E" w:rsidRDefault="002236C3" w:rsidP="0078770A">
      <w:pPr>
        <w:pStyle w:val="NormalWeb"/>
        <w:shd w:val="clear" w:color="auto" w:fill="FFFFFF"/>
        <w:spacing w:before="90" w:beforeAutospacing="0" w:after="90" w:afterAutospacing="0"/>
        <w:jc w:val="both"/>
        <w:rPr>
          <w:rFonts w:asciiTheme="minorHAnsi" w:hAnsiTheme="minorHAnsi" w:cstheme="minorHAnsi"/>
          <w:color w:val="1D2129"/>
        </w:rPr>
      </w:pPr>
      <w:r w:rsidRPr="00FE2C7E">
        <w:rPr>
          <w:rFonts w:asciiTheme="minorHAnsi" w:hAnsiTheme="minorHAnsi" w:cstheme="minorHAnsi"/>
          <w:color w:val="1D2129"/>
        </w:rPr>
        <w:t>—​A la luz de nuestra fe cristiana y del sentido común pedimos que las autoridades investiguen y aclaren exhaustivamente los hechos para llegar a la aplicación correcta de la justicia.</w:t>
      </w:r>
    </w:p>
    <w:p w:rsidR="002236C3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—​Con la fe puesta en la victoria de Cristo Resucitado sobre el mal y la muerte, animamos a todos los hombres y mujeres de buena voluntad de Petén a seguir sembrando en nuestras familias y en nuestras comunidades las semillas diarias del amor y del respeto, de la solidaridad y del perdón, con la esperanza cierta de que el mal se vence con el bien, y que el bien triunfará sobre el mal, dando como fruto una nueva sociedad en fraternidad e igualdad, justicia y paz para todos.</w:t>
      </w:r>
    </w:p>
    <w:p w:rsidR="0078770A" w:rsidRPr="00FE2C7E" w:rsidRDefault="0078770A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</w:p>
    <w:p w:rsidR="002236C3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—​Invitamos en especial a los fieles católicos a orar en familia, superando la tentación del miedo y del aislamiento, y manteniéndonos unidos y firmes en la vivencia y el compromiso de la fe.</w:t>
      </w:r>
    </w:p>
    <w:p w:rsidR="0078770A" w:rsidRPr="00FE2C7E" w:rsidRDefault="0078770A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</w:p>
    <w:p w:rsidR="0078770A" w:rsidRPr="0078770A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b/>
          <w:bCs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Fraternalmente:</w:t>
      </w: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br/>
      </w:r>
      <w:r w:rsidRPr="0078770A">
        <w:rPr>
          <w:rFonts w:eastAsia="Times New Roman" w:cstheme="minorHAnsi"/>
          <w:b/>
          <w:bCs/>
          <w:color w:val="1D2129"/>
          <w:sz w:val="24"/>
          <w:szCs w:val="24"/>
          <w:lang w:eastAsia="es-GT"/>
        </w:rPr>
        <w:t xml:space="preserve">Mario </w:t>
      </w:r>
      <w:proofErr w:type="spellStart"/>
      <w:r w:rsidRPr="0078770A">
        <w:rPr>
          <w:rFonts w:eastAsia="Times New Roman" w:cstheme="minorHAnsi"/>
          <w:b/>
          <w:bCs/>
          <w:color w:val="1D2129"/>
          <w:sz w:val="24"/>
          <w:szCs w:val="24"/>
          <w:lang w:eastAsia="es-GT"/>
        </w:rPr>
        <w:t>Fiandri</w:t>
      </w:r>
      <w:proofErr w:type="spellEnd"/>
      <w:r w:rsidRPr="0078770A">
        <w:rPr>
          <w:rFonts w:eastAsia="Times New Roman" w:cstheme="minorHAnsi"/>
          <w:b/>
          <w:bCs/>
          <w:color w:val="1D2129"/>
          <w:sz w:val="24"/>
          <w:szCs w:val="24"/>
          <w:lang w:eastAsia="es-GT"/>
        </w:rPr>
        <w:t>, Obispo</w:t>
      </w:r>
    </w:p>
    <w:p w:rsidR="002236C3" w:rsidRPr="00FE2C7E" w:rsidRDefault="002236C3" w:rsidP="0078770A">
      <w:pPr>
        <w:shd w:val="clear" w:color="auto" w:fill="FFFFFF"/>
        <w:spacing w:before="90" w:after="9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Vicariato Apostólico de Petén</w:t>
      </w:r>
    </w:p>
    <w:p w:rsidR="002236C3" w:rsidRPr="00FE2C7E" w:rsidRDefault="002236C3" w:rsidP="0078770A">
      <w:pPr>
        <w:shd w:val="clear" w:color="auto" w:fill="FFFFFF"/>
        <w:spacing w:before="90" w:after="0" w:line="240" w:lineRule="auto"/>
        <w:jc w:val="both"/>
        <w:rPr>
          <w:rFonts w:eastAsia="Times New Roman" w:cstheme="minorHAnsi"/>
          <w:color w:val="1D2129"/>
          <w:sz w:val="24"/>
          <w:szCs w:val="24"/>
          <w:lang w:eastAsia="es-GT"/>
        </w:rPr>
      </w:pPr>
      <w:r w:rsidRPr="00FE2C7E">
        <w:rPr>
          <w:rFonts w:eastAsia="Times New Roman" w:cstheme="minorHAnsi"/>
          <w:color w:val="1D2129"/>
          <w:sz w:val="24"/>
          <w:szCs w:val="24"/>
          <w:lang w:eastAsia="es-GT"/>
        </w:rPr>
        <w:t>Flores, Petén, 8 de junio de 2020.</w:t>
      </w:r>
    </w:p>
    <w:p w:rsidR="002236C3" w:rsidRPr="00FE2C7E" w:rsidRDefault="002236C3" w:rsidP="0078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85898"/>
          <w:sz w:val="24"/>
          <w:szCs w:val="24"/>
          <w:lang w:eastAsia="es-GT"/>
        </w:rPr>
      </w:pPr>
      <w:r w:rsidRPr="00FE2C7E">
        <w:rPr>
          <w:rFonts w:ascii="inherit" w:eastAsia="Times New Roman" w:hAnsi="inherit" w:cs="Helvetica"/>
          <w:color w:val="1D2129"/>
          <w:sz w:val="24"/>
          <w:szCs w:val="24"/>
          <w:lang w:eastAsia="es-GT"/>
        </w:rPr>
        <w:fldChar w:fldCharType="begin"/>
      </w:r>
      <w:r w:rsidRPr="00FE2C7E">
        <w:rPr>
          <w:rFonts w:ascii="inherit" w:eastAsia="Times New Roman" w:hAnsi="inherit" w:cs="Helvetica"/>
          <w:color w:val="1D2129"/>
          <w:sz w:val="24"/>
          <w:szCs w:val="24"/>
          <w:lang w:eastAsia="es-GT"/>
        </w:rPr>
        <w:instrText xml:space="preserve"> HYPERLINK "https://www.facebook.com/yosoydesanluisp/photos/a.112458403693852/148587806747578/?type=3&amp;eid=ARDqwm0NveD7FI2m5qItVNbPYG8QHVw9vBEUNVvjrRFPsKQ8zxsmc7G6itBYhd7iOFlOWYjL38IuLbCb&amp;__xts__%5B0%5D=68.ARAMcMl9cjlScuau6FwXGZH9khZ-6SofCSoniCOCNvqDUnhtySn6TTpyT2TIkpK1TCMKhUwmtBCQiPIeQ2BLmAlg_MxqUJ7J6fafDVEfvg18fGqlvFzIyu9X_svivTgsMFJFRB3p9o9XkxVCSwuSl1MTDEI8tMXOYFVCip0-ppvRg1EoU0N7CPBWM7GLDVsub9mvWo2hWnSSgUPwZTygbqMsgBbCd8c-82GWQVetydbLkoFkA1z7h42EL5KAwcxhFT3QfXD2jKixVdZ4u6i9LRzGv73uka7fLePWjpqA1u_YN00hzDufzBuROdh6tbs7pL1W4D25NtzGkuWHlMhdRMk&amp;__tn__=EHH-R" </w:instrText>
      </w:r>
      <w:r w:rsidRPr="00FE2C7E">
        <w:rPr>
          <w:rFonts w:ascii="inherit" w:eastAsia="Times New Roman" w:hAnsi="inherit" w:cs="Helvetica"/>
          <w:color w:val="1D2129"/>
          <w:sz w:val="24"/>
          <w:szCs w:val="24"/>
          <w:lang w:eastAsia="es-GT"/>
        </w:rPr>
        <w:fldChar w:fldCharType="separate"/>
      </w:r>
    </w:p>
    <w:p w:rsidR="002236C3" w:rsidRPr="00FE2C7E" w:rsidRDefault="002236C3" w:rsidP="0078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GT"/>
        </w:rPr>
      </w:pPr>
      <w:r w:rsidRPr="00FE2C7E">
        <w:rPr>
          <w:rFonts w:ascii="inherit" w:eastAsia="Times New Roman" w:hAnsi="inherit" w:cs="Helvetica"/>
          <w:noProof/>
          <w:color w:val="385898"/>
          <w:sz w:val="24"/>
          <w:szCs w:val="24"/>
          <w:lang w:eastAsia="es-GT"/>
        </w:rPr>
        <w:drawing>
          <wp:inline distT="0" distB="0" distL="0" distR="0">
            <wp:extent cx="3277054" cy="1835150"/>
            <wp:effectExtent l="0" t="0" r="0" b="0"/>
            <wp:docPr id="1" name="Imagen 1" descr="No hay ninguna descripción de la foto disponible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hay ninguna descripción de la foto disponible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320" cy="183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C3" w:rsidRPr="002236C3" w:rsidRDefault="002236C3" w:rsidP="0078770A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color w:val="1D2129"/>
          <w:sz w:val="18"/>
          <w:szCs w:val="18"/>
          <w:lang w:eastAsia="es-GT"/>
        </w:rPr>
      </w:pPr>
      <w:r w:rsidRPr="00FE2C7E">
        <w:rPr>
          <w:rFonts w:ascii="inherit" w:eastAsia="Times New Roman" w:hAnsi="inherit" w:cs="Helvetica"/>
          <w:color w:val="1D2129"/>
          <w:sz w:val="24"/>
          <w:szCs w:val="24"/>
          <w:lang w:eastAsia="es-GT"/>
        </w:rPr>
        <w:fldChar w:fldCharType="end"/>
      </w:r>
    </w:p>
    <w:p w:rsidR="002236C3" w:rsidRDefault="002236C3" w:rsidP="002236C3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</w:p>
    <w:p w:rsidR="002236C3" w:rsidRDefault="002236C3" w:rsidP="002236C3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</w:p>
    <w:p w:rsidR="002236C3" w:rsidRPr="002236C3" w:rsidRDefault="002236C3" w:rsidP="002236C3">
      <w:pPr>
        <w:shd w:val="clear" w:color="auto" w:fill="FFFFFF"/>
        <w:spacing w:before="90" w:after="9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es-GT"/>
        </w:rPr>
      </w:pPr>
    </w:p>
    <w:p w:rsidR="00C832A0" w:rsidRDefault="00C832A0"/>
    <w:sectPr w:rsidR="00C832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6C3"/>
    <w:rsid w:val="002236C3"/>
    <w:rsid w:val="0078770A"/>
    <w:rsid w:val="00810E72"/>
    <w:rsid w:val="00C832A0"/>
    <w:rsid w:val="00FE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4352"/>
  <w15:chartTrackingRefBased/>
  <w15:docId w15:val="{B8279313-E43E-4ECC-AC40-ADA609AC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2236C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2236C3"/>
    <w:rPr>
      <w:rFonts w:ascii="Times New Roman" w:eastAsia="Times New Roman" w:hAnsi="Times New Roman" w:cs="Times New Roman"/>
      <w:b/>
      <w:bCs/>
      <w:sz w:val="20"/>
      <w:szCs w:val="20"/>
      <w:lang w:eastAsia="es-GT"/>
    </w:rPr>
  </w:style>
  <w:style w:type="character" w:customStyle="1" w:styleId="fwb">
    <w:name w:val="fwb"/>
    <w:basedOn w:val="Fuentedeprrafopredeter"/>
    <w:rsid w:val="002236C3"/>
  </w:style>
  <w:style w:type="character" w:styleId="Hipervnculo">
    <w:name w:val="Hyperlink"/>
    <w:basedOn w:val="Fuentedeprrafopredeter"/>
    <w:uiPriority w:val="99"/>
    <w:semiHidden/>
    <w:unhideWhenUsed/>
    <w:rsid w:val="002236C3"/>
    <w:rPr>
      <w:color w:val="0000FF"/>
      <w:u w:val="single"/>
    </w:rPr>
  </w:style>
  <w:style w:type="character" w:customStyle="1" w:styleId="fsm">
    <w:name w:val="fsm"/>
    <w:basedOn w:val="Fuentedeprrafopredeter"/>
    <w:rsid w:val="002236C3"/>
  </w:style>
  <w:style w:type="character" w:customStyle="1" w:styleId="timestampcontent">
    <w:name w:val="timestampcontent"/>
    <w:basedOn w:val="Fuentedeprrafopredeter"/>
    <w:rsid w:val="002236C3"/>
  </w:style>
  <w:style w:type="character" w:customStyle="1" w:styleId="6spk">
    <w:name w:val="_6spk"/>
    <w:basedOn w:val="Fuentedeprrafopredeter"/>
    <w:rsid w:val="002236C3"/>
  </w:style>
  <w:style w:type="paragraph" w:styleId="NormalWeb">
    <w:name w:val="Normal (Web)"/>
    <w:basedOn w:val="Normal"/>
    <w:uiPriority w:val="99"/>
    <w:semiHidden/>
    <w:unhideWhenUsed/>
    <w:rsid w:val="00223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0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010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24290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23377">
                          <w:marLeft w:val="-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1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41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96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69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16223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facebook.com/yosoydesanluisp/photos/a.112458403693852/148587806747578/?type=3&amp;eid=ARDqwm0NveD7FI2m5qItVNbPYG8QHVw9vBEUNVvjrRFPsKQ8zxsmc7G6itBYhd7iOFlOWYjL38IuLbCb&amp;__xts__%5B0%5D=68.ARAMcMl9cjlScuau6FwXGZH9khZ-6SofCSoniCOCNvqDUnhtySn6TTpyT2TIkpK1TCMKhUwmtBCQiPIeQ2BLmAlg_MxqUJ7J6fafDVEfvg18fGqlvFzIyu9X_svivTgsMFJFRB3p9o9XkxVCSwuSl1MTDEI8tMXOYFVCip0-ppvRg1EoU0N7CPBWM7GLDVsub9mvWo2hWnSSgUPwZTygbqMsgBbCd8c-82GWQVetydbLkoFkA1z7h42EL5KAwcxhFT3QfXD2jKixVdZ4u6i9LRzGv73uka7fLePWjpqA1u_YN00hzDufzBuROdh6tbs7pL1W4D25NtzGkuWHlMhdRMk&amp;__tn__=EHH-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 Hermano</cp:lastModifiedBy>
  <cp:revision>2</cp:revision>
  <dcterms:created xsi:type="dcterms:W3CDTF">2020-06-12T13:24:00Z</dcterms:created>
  <dcterms:modified xsi:type="dcterms:W3CDTF">2020-06-12T13:24:00Z</dcterms:modified>
</cp:coreProperties>
</file>