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23F674" w14:textId="77777777" w:rsidR="00FA6C2B" w:rsidRDefault="00FA6C2B" w:rsidP="00411E1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s-UY" w:eastAsia="es-UY"/>
        </w:rPr>
      </w:pPr>
      <w:r>
        <w:rPr>
          <w:rFonts w:ascii="Helvetica" w:eastAsia="Times New Roman" w:hAnsi="Helvetica" w:cs="Helvetica"/>
          <w:b/>
          <w:bCs/>
          <w:noProof/>
          <w:color w:val="202020"/>
          <w:sz w:val="24"/>
          <w:szCs w:val="24"/>
          <w:lang w:val="es-ES_tradnl" w:eastAsia="es-ES_tradnl"/>
        </w:rPr>
        <w:drawing>
          <wp:inline distT="0" distB="0" distL="0" distR="0" wp14:anchorId="41C6EA13" wp14:editId="070EB904">
            <wp:extent cx="3819525" cy="5400040"/>
            <wp:effectExtent l="0" t="0" r="0" b="1016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. Catedra de Judaismo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2A106" w14:textId="77777777" w:rsidR="00FA6C2B" w:rsidRDefault="00FA6C2B" w:rsidP="00411E1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s-UY" w:eastAsia="es-UY"/>
        </w:rPr>
      </w:pPr>
      <w:bookmarkStart w:id="0" w:name="_GoBack"/>
      <w:bookmarkEnd w:id="0"/>
    </w:p>
    <w:p w14:paraId="2AD837B3" w14:textId="77777777" w:rsidR="00411E12" w:rsidRPr="00411E12" w:rsidRDefault="00411E12" w:rsidP="00411E1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02020"/>
          <w:sz w:val="24"/>
          <w:szCs w:val="24"/>
          <w:lang w:val="es-UY" w:eastAsia="es-UY"/>
        </w:rPr>
      </w:pPr>
      <w:r w:rsidRPr="00411E12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s-UY" w:eastAsia="es-UY"/>
        </w:rPr>
        <w:t>PROGRAMA DEL CURSO</w:t>
      </w:r>
      <w:r w:rsidRPr="00411E12">
        <w:rPr>
          <w:rFonts w:ascii="Helvetica" w:eastAsia="Times New Roman" w:hAnsi="Helvetica" w:cs="Helvetica"/>
          <w:color w:val="202020"/>
          <w:sz w:val="24"/>
          <w:szCs w:val="24"/>
          <w:lang w:val="es-UY" w:eastAsia="es-UY"/>
        </w:rPr>
        <w:br/>
      </w:r>
    </w:p>
    <w:tbl>
      <w:tblPr>
        <w:tblW w:w="12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"/>
        <w:gridCol w:w="1272"/>
        <w:gridCol w:w="5661"/>
        <w:gridCol w:w="4134"/>
      </w:tblGrid>
      <w:tr w:rsidR="00411E12" w:rsidRPr="00411E12" w14:paraId="28DCC890" w14:textId="77777777" w:rsidTr="00411E12">
        <w:trPr>
          <w:trHeight w:val="315"/>
        </w:trPr>
        <w:tc>
          <w:tcPr>
            <w:tcW w:w="849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DDA3AC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b/>
                <w:bCs/>
                <w:color w:val="202020"/>
                <w:sz w:val="24"/>
                <w:szCs w:val="24"/>
                <w:lang w:val="es-UY" w:eastAsia="es-UY"/>
              </w:rPr>
              <w:t>Módulo 1: El legado de la inmigración judía al Uruguay</w:t>
            </w:r>
          </w:p>
        </w:tc>
      </w:tr>
      <w:tr w:rsidR="00411E12" w:rsidRPr="00411E12" w14:paraId="16A8C46E" w14:textId="77777777" w:rsidTr="00411E12">
        <w:trPr>
          <w:trHeight w:val="315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07164D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EF6794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14-jul.</w:t>
            </w:r>
          </w:p>
        </w:tc>
        <w:tc>
          <w:tcPr>
            <w:tcW w:w="4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659046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El Uruguay Judío: demografía e identidad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5CC2C5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Soc. Rafael Porzecanski</w:t>
            </w:r>
          </w:p>
        </w:tc>
      </w:tr>
      <w:tr w:rsidR="00411E12" w:rsidRPr="00411E12" w14:paraId="542C6C7B" w14:textId="77777777" w:rsidTr="00411E12">
        <w:trPr>
          <w:trHeight w:val="315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8460AA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7D3624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21-jul.</w:t>
            </w:r>
          </w:p>
        </w:tc>
        <w:tc>
          <w:tcPr>
            <w:tcW w:w="4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9301DC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La inmigración judía al Uruguay: Conversatorio sobre procesos inmigratorios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BB1548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-Prof. Teresa Porzecanski</w:t>
            </w: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br/>
              <w:t>-Lic. David Telias, M.Ed.</w:t>
            </w: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br/>
              <w:t>-Dra. Silvia Facal</w:t>
            </w:r>
          </w:p>
        </w:tc>
      </w:tr>
      <w:tr w:rsidR="00411E12" w:rsidRPr="00411E12" w14:paraId="091A8384" w14:textId="77777777" w:rsidTr="00411E12">
        <w:trPr>
          <w:trHeight w:val="315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4A984E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C1B836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28-jul.</w:t>
            </w:r>
          </w:p>
        </w:tc>
        <w:tc>
          <w:tcPr>
            <w:tcW w:w="4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C4BB39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Tesoros de la comunidad: buceando entre historia y memoria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4F37BF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-Lic. Alejandro Wajner</w:t>
            </w:r>
          </w:p>
        </w:tc>
      </w:tr>
      <w:tr w:rsidR="00411E12" w:rsidRPr="00411E12" w14:paraId="231D779E" w14:textId="77777777" w:rsidTr="00411E12">
        <w:trPr>
          <w:trHeight w:val="315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340C5C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CB021C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04-ago.</w:t>
            </w:r>
          </w:p>
        </w:tc>
        <w:tc>
          <w:tcPr>
            <w:tcW w:w="4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1CBA19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Vida y Muerte en Comunidad: Un recorrido virtual por el Cementerio Israelita de La Paz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1C2754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-Sr. Abel Bronstein</w:t>
            </w: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br/>
              <w:t>-Mag. Shai Abend</w:t>
            </w:r>
          </w:p>
        </w:tc>
      </w:tr>
      <w:tr w:rsidR="00411E12" w:rsidRPr="00411E12" w14:paraId="6A2DD1BF" w14:textId="77777777" w:rsidTr="00411E12">
        <w:trPr>
          <w:trHeight w:val="315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82A16B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776879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11-ago.</w:t>
            </w:r>
          </w:p>
        </w:tc>
        <w:tc>
          <w:tcPr>
            <w:tcW w:w="4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EFEBA8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En busca de las raíces: la construcción de un árbol genealógico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30760D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A confirmar</w:t>
            </w:r>
          </w:p>
        </w:tc>
      </w:tr>
      <w:tr w:rsidR="00411E12" w:rsidRPr="00411E12" w14:paraId="037DCEE9" w14:textId="77777777" w:rsidTr="00411E12">
        <w:trPr>
          <w:trHeight w:val="315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D4847E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EBDC7F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18-ago.</w:t>
            </w:r>
          </w:p>
        </w:tc>
        <w:tc>
          <w:tcPr>
            <w:tcW w:w="4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76BE65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Preservando la cultura idish en Uruguay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72DC64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-Prof. Esc. Esther Mostovich de Cukierman</w:t>
            </w:r>
          </w:p>
        </w:tc>
      </w:tr>
      <w:tr w:rsidR="00411E12" w:rsidRPr="00411E12" w14:paraId="6B82B8E8" w14:textId="77777777" w:rsidTr="00411E12">
        <w:trPr>
          <w:trHeight w:val="315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776750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C3110C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01-sep.</w:t>
            </w:r>
          </w:p>
        </w:tc>
        <w:tc>
          <w:tcPr>
            <w:tcW w:w="4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71E0E9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Recetas con memoria: la gastronomía judía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CE2588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MSc. Helen Raij</w:t>
            </w:r>
          </w:p>
        </w:tc>
      </w:tr>
      <w:tr w:rsidR="00411E12" w:rsidRPr="00411E12" w14:paraId="3C742AB8" w14:textId="77777777" w:rsidTr="00411E12">
        <w:trPr>
          <w:trHeight w:val="315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FC88B5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8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1534F0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08-sep.</w:t>
            </w:r>
          </w:p>
        </w:tc>
        <w:tc>
          <w:tcPr>
            <w:tcW w:w="4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9CA2F9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Judaísmo secular: una fascinante paradoja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24DE62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-Periodista Egon Friedler</w:t>
            </w:r>
          </w:p>
        </w:tc>
      </w:tr>
      <w:tr w:rsidR="00411E12" w:rsidRPr="00411E12" w14:paraId="46666583" w14:textId="77777777" w:rsidTr="00411E12">
        <w:trPr>
          <w:trHeight w:val="315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97BBDF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0F2A7D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15-sep.</w:t>
            </w:r>
          </w:p>
        </w:tc>
        <w:tc>
          <w:tcPr>
            <w:tcW w:w="4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DDB408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Judaísmo en clave femenina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5080B4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-Dra. Sara Prusky de Winkoski</w:t>
            </w:r>
          </w:p>
        </w:tc>
      </w:tr>
      <w:tr w:rsidR="00411E12" w:rsidRPr="00411E12" w14:paraId="3DC832CD" w14:textId="77777777" w:rsidTr="00411E12">
        <w:trPr>
          <w:trHeight w:val="315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51308C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10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C06286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22-sep.</w:t>
            </w:r>
          </w:p>
        </w:tc>
        <w:tc>
          <w:tcPr>
            <w:tcW w:w="4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90653B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Del Clapper al Startuper: emprendedurismo judío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8844E8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Panel con emprendedores</w:t>
            </w:r>
          </w:p>
        </w:tc>
      </w:tr>
    </w:tbl>
    <w:p w14:paraId="4451B6FE" w14:textId="77777777" w:rsidR="00411E12" w:rsidRPr="00411E12" w:rsidRDefault="00411E12" w:rsidP="00411E1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02020"/>
          <w:sz w:val="24"/>
          <w:szCs w:val="24"/>
          <w:lang w:val="es-UY" w:eastAsia="es-UY"/>
        </w:rPr>
      </w:pPr>
      <w:r w:rsidRPr="00411E12">
        <w:rPr>
          <w:rFonts w:ascii="Helvetica" w:eastAsia="Times New Roman" w:hAnsi="Helvetica" w:cs="Helvetica"/>
          <w:color w:val="202020"/>
          <w:sz w:val="24"/>
          <w:szCs w:val="24"/>
          <w:lang w:val="es-UY" w:eastAsia="es-UY"/>
        </w:rPr>
        <w:br/>
      </w:r>
    </w:p>
    <w:tbl>
      <w:tblPr>
        <w:tblW w:w="12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3"/>
        <w:gridCol w:w="1343"/>
        <w:gridCol w:w="5510"/>
        <w:gridCol w:w="4024"/>
      </w:tblGrid>
      <w:tr w:rsidR="00411E12" w:rsidRPr="00411E12" w14:paraId="4C311973" w14:textId="77777777" w:rsidTr="00411E12">
        <w:trPr>
          <w:trHeight w:val="315"/>
        </w:trPr>
        <w:tc>
          <w:tcPr>
            <w:tcW w:w="849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E603EB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b/>
                <w:bCs/>
                <w:color w:val="202020"/>
                <w:sz w:val="24"/>
                <w:szCs w:val="24"/>
                <w:lang w:val="es-UY" w:eastAsia="es-UY"/>
              </w:rPr>
              <w:t>Módulo 2: La Shoá y su memoria en Uruguay</w:t>
            </w:r>
          </w:p>
        </w:tc>
      </w:tr>
      <w:tr w:rsidR="00411E12" w:rsidRPr="00411E12" w14:paraId="54685A6D" w14:textId="77777777" w:rsidTr="00411E12">
        <w:trPr>
          <w:trHeight w:val="315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AA2AC5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11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3780D0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29-sep</w:t>
            </w:r>
          </w:p>
        </w:tc>
        <w:tc>
          <w:tcPr>
            <w:tcW w:w="4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557CB5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Los últimos testigos: conversando con sobrevivientes de la Shoá en Uruguay (1/2)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9E2118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-Dr. David Serrano Blanquer (Barcelona)</w:t>
            </w:r>
          </w:p>
        </w:tc>
      </w:tr>
      <w:tr w:rsidR="00411E12" w:rsidRPr="00411E12" w14:paraId="15848CC7" w14:textId="77777777" w:rsidTr="00411E12">
        <w:trPr>
          <w:trHeight w:val="315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61F717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12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5111FC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06-oct.</w:t>
            </w:r>
          </w:p>
        </w:tc>
        <w:tc>
          <w:tcPr>
            <w:tcW w:w="4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2BC837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Auschwitz: símbolo universal del mal. A 75 años de su “liberación”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ACAD63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-Ing. Roberto Cyjon</w:t>
            </w:r>
          </w:p>
        </w:tc>
      </w:tr>
      <w:tr w:rsidR="00411E12" w:rsidRPr="00411E12" w14:paraId="64B5CC24" w14:textId="77777777" w:rsidTr="00411E12">
        <w:trPr>
          <w:trHeight w:val="315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1971A8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13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29F8D3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13-oct.</w:t>
            </w:r>
          </w:p>
        </w:tc>
        <w:tc>
          <w:tcPr>
            <w:tcW w:w="4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3B725E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Tiempos difíciles: antisemitismo en Uruguay, 1933-1945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9F7770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-Prof. Miguel Feldman</w:t>
            </w:r>
          </w:p>
        </w:tc>
      </w:tr>
      <w:tr w:rsidR="00411E12" w:rsidRPr="00411E12" w14:paraId="647E8CB0" w14:textId="77777777" w:rsidTr="00411E12">
        <w:trPr>
          <w:trHeight w:val="315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6573B8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14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15303D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20-oct.</w:t>
            </w:r>
          </w:p>
        </w:tc>
        <w:tc>
          <w:tcPr>
            <w:tcW w:w="4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E85832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El nazismo en Uruguay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8C4D4F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A confirmar</w:t>
            </w:r>
          </w:p>
        </w:tc>
      </w:tr>
      <w:tr w:rsidR="00411E12" w:rsidRPr="00411E12" w14:paraId="4F21A2C9" w14:textId="77777777" w:rsidTr="00411E12">
        <w:trPr>
          <w:trHeight w:val="315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E83698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15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834C53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27-oct</w:t>
            </w:r>
          </w:p>
        </w:tc>
        <w:tc>
          <w:tcPr>
            <w:tcW w:w="4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13BD3C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La Segunda Guerra Mundial en Uruguay: el Graf Spee y la Batalla del Río de la Plata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4F594D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A confirmar</w:t>
            </w:r>
          </w:p>
        </w:tc>
      </w:tr>
      <w:tr w:rsidR="00411E12" w:rsidRPr="00411E12" w14:paraId="026A3607" w14:textId="77777777" w:rsidTr="00411E12">
        <w:trPr>
          <w:trHeight w:val="315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6EC8E9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16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1E7CBF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3-nov</w:t>
            </w:r>
          </w:p>
        </w:tc>
        <w:tc>
          <w:tcPr>
            <w:tcW w:w="4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A466A9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Rescatando la memoria de los sobrevivientes de la Shoá en Uruguay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030883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-Prof. Laura Bas</w:t>
            </w: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br/>
              <w:t>-Prof. Rita Vinocur</w:t>
            </w:r>
          </w:p>
        </w:tc>
      </w:tr>
      <w:tr w:rsidR="00411E12" w:rsidRPr="00411E12" w14:paraId="1A0164F9" w14:textId="77777777" w:rsidTr="00411E12">
        <w:trPr>
          <w:trHeight w:val="315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A75301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17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282A81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17-nov</w:t>
            </w:r>
          </w:p>
        </w:tc>
        <w:tc>
          <w:tcPr>
            <w:tcW w:w="4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F358E0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Diseño de la memoria: la Shoá en el espacio público montevideano (conferencia)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A56431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-Mag. Shai Abend</w:t>
            </w: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br/>
              <w:t>-Cr. Roberto Wajner</w:t>
            </w:r>
          </w:p>
        </w:tc>
      </w:tr>
      <w:tr w:rsidR="00411E12" w:rsidRPr="00411E12" w14:paraId="3A372AA0" w14:textId="77777777" w:rsidTr="00411E12">
        <w:trPr>
          <w:trHeight w:val="315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8B6EA3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18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20364F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24-nov</w:t>
            </w:r>
          </w:p>
        </w:tc>
        <w:tc>
          <w:tcPr>
            <w:tcW w:w="4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D05F66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La Shoá en clave artística: la experiencia innovadora de los actos recordatorios del Holocausto en Uruguay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E898B6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-Mag. Shai Abend</w:t>
            </w: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br/>
              <w:t>-Prof. Jeannette Dreifus</w:t>
            </w:r>
          </w:p>
        </w:tc>
      </w:tr>
      <w:tr w:rsidR="00411E12" w:rsidRPr="00411E12" w14:paraId="4B0A306D" w14:textId="77777777" w:rsidTr="00411E12">
        <w:trPr>
          <w:trHeight w:val="315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6B11EA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19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9B3D63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01-dic</w:t>
            </w:r>
          </w:p>
        </w:tc>
        <w:tc>
          <w:tcPr>
            <w:tcW w:w="4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8ED0B6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Antisemitismo en el Uruguay de hoy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E9B67A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Alain Mizraji</w:t>
            </w:r>
          </w:p>
        </w:tc>
      </w:tr>
      <w:tr w:rsidR="00411E12" w:rsidRPr="00411E12" w14:paraId="7DF2949B" w14:textId="77777777" w:rsidTr="00411E12">
        <w:trPr>
          <w:trHeight w:val="315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F091B9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20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135508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08-dic</w:t>
            </w:r>
          </w:p>
        </w:tc>
        <w:tc>
          <w:tcPr>
            <w:tcW w:w="4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B1B9D1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“Shoá: Legado y Memoria del Holocausto”. Luchando contra la indiferencia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3283AF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Proyecto Shoá</w:t>
            </w:r>
          </w:p>
        </w:tc>
      </w:tr>
      <w:tr w:rsidR="00411E12" w:rsidRPr="00411E12" w14:paraId="2143D391" w14:textId="77777777" w:rsidTr="00411E12">
        <w:trPr>
          <w:trHeight w:val="315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3BFBD0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EXTRA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383DFE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Domingo</w:t>
            </w:r>
          </w:p>
        </w:tc>
        <w:tc>
          <w:tcPr>
            <w:tcW w:w="4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AF148A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TOUR La Experiencia Judía en Montevideo: un recorrido tras las huellas de los inmigrantes judíos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B3AEBF" w14:textId="77777777" w:rsidR="00411E12" w:rsidRPr="00411E12" w:rsidRDefault="00411E12" w:rsidP="00411E1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</w:pPr>
            <w:r w:rsidRPr="00411E12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es-UY" w:eastAsia="es-UY"/>
              </w:rPr>
              <w:t>Mag. Shai Abend</w:t>
            </w:r>
          </w:p>
        </w:tc>
      </w:tr>
    </w:tbl>
    <w:p w14:paraId="42183705" w14:textId="77777777" w:rsidR="00411E12" w:rsidRPr="00411E12" w:rsidRDefault="00411E12" w:rsidP="00411E1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02020"/>
          <w:sz w:val="24"/>
          <w:szCs w:val="24"/>
          <w:lang w:val="es-UY" w:eastAsia="es-UY"/>
        </w:rPr>
      </w:pPr>
      <w:r w:rsidRPr="00411E12">
        <w:rPr>
          <w:rFonts w:ascii="Helvetica" w:eastAsia="Times New Roman" w:hAnsi="Helvetica" w:cs="Helvetica"/>
          <w:color w:val="202020"/>
          <w:sz w:val="24"/>
          <w:szCs w:val="24"/>
          <w:lang w:val="es-UY" w:eastAsia="es-UY"/>
        </w:rPr>
        <w:br/>
      </w:r>
      <w:hyperlink r:id="rId5" w:tgtFrame="_blank" w:history="1">
        <w:r w:rsidRPr="00411E12">
          <w:rPr>
            <w:rFonts w:ascii="Helvetica" w:eastAsia="Times New Roman" w:hAnsi="Helvetica" w:cs="Helvetica"/>
            <w:color w:val="007C89"/>
            <w:sz w:val="23"/>
            <w:szCs w:val="23"/>
            <w:u w:val="single"/>
            <w:lang w:val="es-UY" w:eastAsia="es-UY"/>
          </w:rPr>
          <w:t>INSCRIPCIONES AQUÍ</w:t>
        </w:r>
      </w:hyperlink>
      <w:r w:rsidRPr="00411E12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s-UY" w:eastAsia="es-UY"/>
        </w:rPr>
        <w:br/>
      </w:r>
      <w:r w:rsidRPr="00411E12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s-UY" w:eastAsia="es-UY"/>
        </w:rPr>
        <w:br/>
      </w:r>
      <w:r w:rsidRPr="00411E12">
        <w:rPr>
          <w:rFonts w:ascii="Helvetica" w:eastAsia="Times New Roman" w:hAnsi="Helvetica" w:cs="Helvetica"/>
          <w:b/>
          <w:bCs/>
          <w:color w:val="202020"/>
          <w:sz w:val="23"/>
          <w:szCs w:val="23"/>
          <w:lang w:val="es-UY" w:eastAsia="es-UY"/>
        </w:rPr>
        <w:t>Más información: </w:t>
      </w:r>
      <w:hyperlink r:id="rId6" w:tgtFrame="_blank" w:history="1">
        <w:r w:rsidRPr="00411E12">
          <w:rPr>
            <w:rFonts w:ascii="Helvetica" w:eastAsia="Times New Roman" w:hAnsi="Helvetica" w:cs="Helvetica"/>
            <w:color w:val="007C89"/>
            <w:sz w:val="23"/>
            <w:szCs w:val="23"/>
            <w:u w:val="single"/>
            <w:lang w:val="es-UY" w:eastAsia="es-UY"/>
          </w:rPr>
          <w:t>catedradejudaismo@ucu.edu.uy</w:t>
        </w:r>
      </w:hyperlink>
      <w:r w:rsidRPr="00411E12">
        <w:rPr>
          <w:rFonts w:ascii="Helvetica" w:eastAsia="Times New Roman" w:hAnsi="Helvetica" w:cs="Helvetica"/>
          <w:color w:val="202020"/>
          <w:sz w:val="24"/>
          <w:szCs w:val="24"/>
          <w:lang w:val="es-UY" w:eastAsia="es-UY"/>
        </w:rPr>
        <w:br/>
      </w:r>
    </w:p>
    <w:p w14:paraId="36039063" w14:textId="77777777" w:rsidR="002E2F5B" w:rsidRDefault="002E2F5B"/>
    <w:sectPr w:rsidR="002E2F5B" w:rsidSect="00411E12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E12"/>
    <w:rsid w:val="002E2F5B"/>
    <w:rsid w:val="00411E12"/>
    <w:rsid w:val="00FA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5A9010F"/>
  <w15:chartTrackingRefBased/>
  <w15:docId w15:val="{839D51FD-125D-488D-903C-891F6ACDF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50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g"/><Relationship Id="rId5" Type="http://schemas.openxmlformats.org/officeDocument/2006/relationships/hyperlink" Target="https://ucu.us3.list-manage.com/track/click?u=39891eee37575ca38a334baf8&amp;id=be951b0205&amp;e=e3a4bc48c7" TargetMode="External"/><Relationship Id="rId6" Type="http://schemas.openxmlformats.org/officeDocument/2006/relationships/hyperlink" Target="https://ucu.us3.list-manage.com/track/click?u=39891eee37575ca38a334baf8&amp;id=24fb36f8ac&amp;e=e3a4bc48c7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392</Words>
  <Characters>2156</Characters>
  <Application>Microsoft Macintosh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Usuario de Microsoft Office</cp:lastModifiedBy>
  <cp:revision>2</cp:revision>
  <dcterms:created xsi:type="dcterms:W3CDTF">2020-06-10T17:36:00Z</dcterms:created>
  <dcterms:modified xsi:type="dcterms:W3CDTF">2020-06-15T12:30:00Z</dcterms:modified>
</cp:coreProperties>
</file>