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74E05" w:rsidRPr="00A74E05" w:rsidRDefault="00A74E05" w:rsidP="00A74E05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222222"/>
          <w:kern w:val="36"/>
          <w:sz w:val="38"/>
          <w:szCs w:val="38"/>
          <w:lang w:val="es-UY" w:eastAsia="es-UY"/>
        </w:rPr>
      </w:pPr>
      <w:bookmarkStart w:id="0" w:name="_GoBack"/>
      <w:proofErr w:type="spellStart"/>
      <w:r w:rsidRPr="00A74E05">
        <w:rPr>
          <w:rFonts w:ascii="Arial" w:eastAsia="Times New Roman" w:hAnsi="Arial" w:cs="Arial"/>
          <w:b/>
          <w:bCs/>
          <w:color w:val="222222"/>
          <w:kern w:val="36"/>
          <w:sz w:val="38"/>
          <w:szCs w:val="38"/>
          <w:lang w:val="es-UY" w:eastAsia="es-UY"/>
        </w:rPr>
        <w:t>Bolsonaro</w:t>
      </w:r>
      <w:proofErr w:type="spellEnd"/>
      <w:r w:rsidRPr="00A74E05">
        <w:rPr>
          <w:rFonts w:ascii="Arial" w:eastAsia="Times New Roman" w:hAnsi="Arial" w:cs="Arial"/>
          <w:b/>
          <w:bCs/>
          <w:color w:val="222222"/>
          <w:kern w:val="36"/>
          <w:sz w:val="38"/>
          <w:szCs w:val="38"/>
          <w:lang w:val="es-UY" w:eastAsia="es-UY"/>
        </w:rPr>
        <w:t xml:space="preserve"> usa TV Brasil para </w:t>
      </w:r>
      <w:proofErr w:type="spellStart"/>
      <w:r w:rsidRPr="00A74E05">
        <w:rPr>
          <w:rFonts w:ascii="Arial" w:eastAsia="Times New Roman" w:hAnsi="Arial" w:cs="Arial"/>
          <w:b/>
          <w:bCs/>
          <w:color w:val="222222"/>
          <w:kern w:val="36"/>
          <w:sz w:val="38"/>
          <w:szCs w:val="38"/>
          <w:lang w:val="es-UY" w:eastAsia="es-UY"/>
        </w:rPr>
        <w:t>promoção</w:t>
      </w:r>
      <w:proofErr w:type="spellEnd"/>
      <w:r w:rsidRPr="00A74E05">
        <w:rPr>
          <w:rFonts w:ascii="Arial" w:eastAsia="Times New Roman" w:hAnsi="Arial" w:cs="Arial"/>
          <w:b/>
          <w:bCs/>
          <w:color w:val="222222"/>
          <w:kern w:val="36"/>
          <w:sz w:val="38"/>
          <w:szCs w:val="38"/>
          <w:lang w:val="es-UY" w:eastAsia="es-UY"/>
        </w:rPr>
        <w:t xml:space="preserve"> </w:t>
      </w:r>
      <w:proofErr w:type="spellStart"/>
      <w:r w:rsidRPr="00A74E05">
        <w:rPr>
          <w:rFonts w:ascii="Arial" w:eastAsia="Times New Roman" w:hAnsi="Arial" w:cs="Arial"/>
          <w:b/>
          <w:bCs/>
          <w:color w:val="222222"/>
          <w:kern w:val="36"/>
          <w:sz w:val="38"/>
          <w:szCs w:val="38"/>
          <w:lang w:val="es-UY" w:eastAsia="es-UY"/>
        </w:rPr>
        <w:t>pessoal</w:t>
      </w:r>
      <w:proofErr w:type="spellEnd"/>
      <w:r w:rsidRPr="00A74E05">
        <w:rPr>
          <w:rFonts w:ascii="Arial" w:eastAsia="Times New Roman" w:hAnsi="Arial" w:cs="Arial"/>
          <w:b/>
          <w:bCs/>
          <w:color w:val="222222"/>
          <w:kern w:val="36"/>
          <w:sz w:val="38"/>
          <w:szCs w:val="38"/>
          <w:lang w:val="es-UY" w:eastAsia="es-UY"/>
        </w:rPr>
        <w:t xml:space="preserve"> e proselitismo religioso</w:t>
      </w:r>
    </w:p>
    <w:bookmarkEnd w:id="0"/>
    <w:p w:rsidR="00A74E05" w:rsidRPr="00A74E05" w:rsidRDefault="00A74E05" w:rsidP="00A74E05">
      <w:pPr>
        <w:spacing w:before="240" w:after="240" w:line="240" w:lineRule="auto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A74E05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>Escrito por:</w:t>
      </w:r>
      <w:r w:rsidRPr="00A74E05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 </w:t>
      </w:r>
      <w:proofErr w:type="spellStart"/>
      <w:r w:rsidRPr="00A74E05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Coordenação</w:t>
      </w:r>
      <w:proofErr w:type="spellEnd"/>
      <w:r w:rsidRPr="00A74E05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Executiva do FNDC</w:t>
      </w:r>
    </w:p>
    <w:p w:rsidR="00A74E05" w:rsidRPr="00A74E05" w:rsidRDefault="00A74E05" w:rsidP="00A74E05">
      <w:pPr>
        <w:spacing w:before="199" w:after="199" w:line="240" w:lineRule="auto"/>
        <w:jc w:val="both"/>
        <w:outlineLvl w:val="1"/>
        <w:rPr>
          <w:rFonts w:ascii="Arial" w:eastAsia="Times New Roman" w:hAnsi="Arial" w:cs="Arial"/>
          <w:b/>
          <w:bCs/>
          <w:color w:val="6D6E70"/>
          <w:sz w:val="27"/>
          <w:szCs w:val="27"/>
          <w:lang w:val="es-UY" w:eastAsia="es-UY"/>
        </w:rPr>
      </w:pPr>
      <w:r w:rsidRPr="00A74E05">
        <w:rPr>
          <w:rFonts w:ascii="Arial" w:eastAsia="Times New Roman" w:hAnsi="Arial" w:cs="Arial"/>
          <w:b/>
          <w:bCs/>
          <w:color w:val="6D6E70"/>
          <w:sz w:val="27"/>
          <w:szCs w:val="27"/>
          <w:lang w:val="es-UY" w:eastAsia="es-UY"/>
        </w:rPr>
        <w:t xml:space="preserve">Nota pública do FNDC: a </w:t>
      </w:r>
      <w:proofErr w:type="spellStart"/>
      <w:r w:rsidRPr="00A74E05">
        <w:rPr>
          <w:rFonts w:ascii="Arial" w:eastAsia="Times New Roman" w:hAnsi="Arial" w:cs="Arial"/>
          <w:b/>
          <w:bCs/>
          <w:color w:val="6D6E70"/>
          <w:sz w:val="27"/>
          <w:szCs w:val="27"/>
          <w:lang w:val="es-UY" w:eastAsia="es-UY"/>
        </w:rPr>
        <w:t>transmissão</w:t>
      </w:r>
      <w:proofErr w:type="spellEnd"/>
      <w:r w:rsidRPr="00A74E05">
        <w:rPr>
          <w:rFonts w:ascii="Arial" w:eastAsia="Times New Roman" w:hAnsi="Arial" w:cs="Arial"/>
          <w:b/>
          <w:bCs/>
          <w:color w:val="6D6E70"/>
          <w:sz w:val="27"/>
          <w:szCs w:val="27"/>
          <w:lang w:val="es-UY" w:eastAsia="es-UY"/>
        </w:rPr>
        <w:t xml:space="preserve"> </w:t>
      </w:r>
      <w:proofErr w:type="spellStart"/>
      <w:r w:rsidRPr="00A74E05">
        <w:rPr>
          <w:rFonts w:ascii="Arial" w:eastAsia="Times New Roman" w:hAnsi="Arial" w:cs="Arial"/>
          <w:b/>
          <w:bCs/>
          <w:color w:val="6D6E70"/>
          <w:sz w:val="27"/>
          <w:szCs w:val="27"/>
          <w:lang w:val="es-UY" w:eastAsia="es-UY"/>
        </w:rPr>
        <w:t>ao</w:t>
      </w:r>
      <w:proofErr w:type="spellEnd"/>
      <w:r w:rsidRPr="00A74E05">
        <w:rPr>
          <w:rFonts w:ascii="Arial" w:eastAsia="Times New Roman" w:hAnsi="Arial" w:cs="Arial"/>
          <w:b/>
          <w:bCs/>
          <w:color w:val="6D6E70"/>
          <w:sz w:val="27"/>
          <w:szCs w:val="27"/>
          <w:lang w:val="es-UY" w:eastAsia="es-UY"/>
        </w:rPr>
        <w:t xml:space="preserve"> vivo, pela TV pública, de </w:t>
      </w:r>
      <w:proofErr w:type="spellStart"/>
      <w:r w:rsidRPr="00A74E05">
        <w:rPr>
          <w:rFonts w:ascii="Arial" w:eastAsia="Times New Roman" w:hAnsi="Arial" w:cs="Arial"/>
          <w:b/>
          <w:bCs/>
          <w:color w:val="6D6E70"/>
          <w:sz w:val="27"/>
          <w:szCs w:val="27"/>
          <w:lang w:val="es-UY" w:eastAsia="es-UY"/>
        </w:rPr>
        <w:t>um</w:t>
      </w:r>
      <w:proofErr w:type="spellEnd"/>
      <w:r w:rsidRPr="00A74E05">
        <w:rPr>
          <w:rFonts w:ascii="Arial" w:eastAsia="Times New Roman" w:hAnsi="Arial" w:cs="Arial"/>
          <w:b/>
          <w:bCs/>
          <w:color w:val="6D6E70"/>
          <w:sz w:val="27"/>
          <w:szCs w:val="27"/>
          <w:lang w:val="es-UY" w:eastAsia="es-UY"/>
        </w:rPr>
        <w:t xml:space="preserve"> </w:t>
      </w:r>
      <w:proofErr w:type="spellStart"/>
      <w:r w:rsidRPr="00A74E05">
        <w:rPr>
          <w:rFonts w:ascii="Arial" w:eastAsia="Times New Roman" w:hAnsi="Arial" w:cs="Arial"/>
          <w:b/>
          <w:bCs/>
          <w:color w:val="6D6E70"/>
          <w:sz w:val="27"/>
          <w:szCs w:val="27"/>
          <w:lang w:val="es-UY" w:eastAsia="es-UY"/>
        </w:rPr>
        <w:t>suposto</w:t>
      </w:r>
      <w:proofErr w:type="spellEnd"/>
      <w:r w:rsidRPr="00A74E05">
        <w:rPr>
          <w:rFonts w:ascii="Arial" w:eastAsia="Times New Roman" w:hAnsi="Arial" w:cs="Arial"/>
          <w:b/>
          <w:bCs/>
          <w:color w:val="6D6E70"/>
          <w:sz w:val="27"/>
          <w:szCs w:val="27"/>
          <w:lang w:val="es-UY" w:eastAsia="es-UY"/>
        </w:rPr>
        <w:t xml:space="preserve"> culto religioso entre o presidente Jair </w:t>
      </w:r>
      <w:proofErr w:type="spellStart"/>
      <w:r w:rsidRPr="00A74E05">
        <w:rPr>
          <w:rFonts w:ascii="Arial" w:eastAsia="Times New Roman" w:hAnsi="Arial" w:cs="Arial"/>
          <w:b/>
          <w:bCs/>
          <w:color w:val="6D6E70"/>
          <w:sz w:val="27"/>
          <w:szCs w:val="27"/>
          <w:lang w:val="es-UY" w:eastAsia="es-UY"/>
        </w:rPr>
        <w:t>Bolsonaro</w:t>
      </w:r>
      <w:proofErr w:type="spellEnd"/>
      <w:r w:rsidRPr="00A74E05">
        <w:rPr>
          <w:rFonts w:ascii="Arial" w:eastAsia="Times New Roman" w:hAnsi="Arial" w:cs="Arial"/>
          <w:b/>
          <w:bCs/>
          <w:color w:val="6D6E70"/>
          <w:sz w:val="27"/>
          <w:szCs w:val="27"/>
          <w:lang w:val="es-UY" w:eastAsia="es-UY"/>
        </w:rPr>
        <w:t xml:space="preserve"> e pastores evangélicos </w:t>
      </w:r>
      <w:proofErr w:type="spellStart"/>
      <w:r w:rsidRPr="00A74E05">
        <w:rPr>
          <w:rFonts w:ascii="Arial" w:eastAsia="Times New Roman" w:hAnsi="Arial" w:cs="Arial"/>
          <w:b/>
          <w:bCs/>
          <w:color w:val="6D6E70"/>
          <w:sz w:val="27"/>
          <w:szCs w:val="27"/>
          <w:lang w:val="es-UY" w:eastAsia="es-UY"/>
        </w:rPr>
        <w:t>foi</w:t>
      </w:r>
      <w:proofErr w:type="spellEnd"/>
      <w:r w:rsidRPr="00A74E05">
        <w:rPr>
          <w:rFonts w:ascii="Arial" w:eastAsia="Times New Roman" w:hAnsi="Arial" w:cs="Arial"/>
          <w:b/>
          <w:bCs/>
          <w:color w:val="6D6E70"/>
          <w:sz w:val="27"/>
          <w:szCs w:val="27"/>
          <w:lang w:val="es-UY" w:eastAsia="es-UY"/>
        </w:rPr>
        <w:t xml:space="preserve"> </w:t>
      </w:r>
      <w:proofErr w:type="spellStart"/>
      <w:r w:rsidRPr="00A74E05">
        <w:rPr>
          <w:rFonts w:ascii="Arial" w:eastAsia="Times New Roman" w:hAnsi="Arial" w:cs="Arial"/>
          <w:b/>
          <w:bCs/>
          <w:color w:val="6D6E70"/>
          <w:sz w:val="27"/>
          <w:szCs w:val="27"/>
          <w:lang w:val="es-UY" w:eastAsia="es-UY"/>
        </w:rPr>
        <w:t>uma</w:t>
      </w:r>
      <w:proofErr w:type="spellEnd"/>
      <w:r w:rsidRPr="00A74E05">
        <w:rPr>
          <w:rFonts w:ascii="Arial" w:eastAsia="Times New Roman" w:hAnsi="Arial" w:cs="Arial"/>
          <w:b/>
          <w:bCs/>
          <w:color w:val="6D6E70"/>
          <w:sz w:val="27"/>
          <w:szCs w:val="27"/>
          <w:lang w:val="es-UY" w:eastAsia="es-UY"/>
        </w:rPr>
        <w:t xml:space="preserve"> flagrante </w:t>
      </w:r>
      <w:proofErr w:type="spellStart"/>
      <w:r w:rsidRPr="00A74E05">
        <w:rPr>
          <w:rFonts w:ascii="Arial" w:eastAsia="Times New Roman" w:hAnsi="Arial" w:cs="Arial"/>
          <w:b/>
          <w:bCs/>
          <w:color w:val="6D6E70"/>
          <w:sz w:val="27"/>
          <w:szCs w:val="27"/>
          <w:lang w:val="es-UY" w:eastAsia="es-UY"/>
        </w:rPr>
        <w:t>violação</w:t>
      </w:r>
      <w:proofErr w:type="spellEnd"/>
      <w:r w:rsidRPr="00A74E05">
        <w:rPr>
          <w:rFonts w:ascii="Arial" w:eastAsia="Times New Roman" w:hAnsi="Arial" w:cs="Arial"/>
          <w:b/>
          <w:bCs/>
          <w:color w:val="6D6E70"/>
          <w:sz w:val="27"/>
          <w:szCs w:val="27"/>
          <w:lang w:val="es-UY" w:eastAsia="es-UY"/>
        </w:rPr>
        <w:t xml:space="preserve"> à </w:t>
      </w:r>
      <w:proofErr w:type="spellStart"/>
      <w:r w:rsidRPr="00A74E05">
        <w:rPr>
          <w:rFonts w:ascii="Arial" w:eastAsia="Times New Roman" w:hAnsi="Arial" w:cs="Arial"/>
          <w:b/>
          <w:bCs/>
          <w:color w:val="6D6E70"/>
          <w:sz w:val="27"/>
          <w:szCs w:val="27"/>
          <w:lang w:val="es-UY" w:eastAsia="es-UY"/>
        </w:rPr>
        <w:t>Lei</w:t>
      </w:r>
      <w:proofErr w:type="spellEnd"/>
      <w:r w:rsidRPr="00A74E05">
        <w:rPr>
          <w:rFonts w:ascii="Arial" w:eastAsia="Times New Roman" w:hAnsi="Arial" w:cs="Arial"/>
          <w:b/>
          <w:bCs/>
          <w:color w:val="6D6E70"/>
          <w:sz w:val="27"/>
          <w:szCs w:val="27"/>
          <w:lang w:val="es-UY" w:eastAsia="es-UY"/>
        </w:rPr>
        <w:t xml:space="preserve"> EBC.</w:t>
      </w:r>
    </w:p>
    <w:p w:rsidR="00A74E05" w:rsidRPr="00A74E05" w:rsidRDefault="00A74E05" w:rsidP="00A74E05">
      <w:pPr>
        <w:spacing w:after="0" w:line="240" w:lineRule="auto"/>
        <w:jc w:val="both"/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</w:pPr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 xml:space="preserve">A </w:t>
      </w:r>
      <w:proofErr w:type="spellStart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>transmissão</w:t>
      </w:r>
      <w:proofErr w:type="spellEnd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 xml:space="preserve"> </w:t>
      </w:r>
      <w:proofErr w:type="spellStart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>ao</w:t>
      </w:r>
      <w:proofErr w:type="spellEnd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 xml:space="preserve"> vivo, pela TV Brasil, </w:t>
      </w:r>
      <w:proofErr w:type="spellStart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>neste</w:t>
      </w:r>
      <w:proofErr w:type="spellEnd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 xml:space="preserve"> domingo (13), de </w:t>
      </w:r>
      <w:proofErr w:type="spellStart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>um</w:t>
      </w:r>
      <w:proofErr w:type="spellEnd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 xml:space="preserve"> </w:t>
      </w:r>
      <w:proofErr w:type="spellStart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>suposto</w:t>
      </w:r>
      <w:proofErr w:type="spellEnd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 xml:space="preserve"> culto religioso entre o presidente Jair </w:t>
      </w:r>
      <w:proofErr w:type="spellStart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>Bolsonaro</w:t>
      </w:r>
      <w:proofErr w:type="spellEnd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 xml:space="preserve"> e pastores evangélicos </w:t>
      </w:r>
      <w:proofErr w:type="spellStart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>foi</w:t>
      </w:r>
      <w:proofErr w:type="spellEnd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 xml:space="preserve"> </w:t>
      </w:r>
      <w:proofErr w:type="spellStart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>uma</w:t>
      </w:r>
      <w:proofErr w:type="spellEnd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 xml:space="preserve"> flagrante </w:t>
      </w:r>
      <w:proofErr w:type="spellStart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>violação</w:t>
      </w:r>
      <w:proofErr w:type="spellEnd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 xml:space="preserve"> da </w:t>
      </w:r>
      <w:proofErr w:type="spellStart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>Lei</w:t>
      </w:r>
      <w:proofErr w:type="spellEnd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 xml:space="preserve"> da Empresa Brasil de </w:t>
      </w:r>
      <w:proofErr w:type="spellStart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>Comunicação</w:t>
      </w:r>
      <w:proofErr w:type="spellEnd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 xml:space="preserve"> (EBC), gestora do canal, e configura claramente o uso </w:t>
      </w:r>
      <w:proofErr w:type="spellStart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>indevido</w:t>
      </w:r>
      <w:proofErr w:type="spellEnd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 xml:space="preserve">, ilegal e inconstitucional de </w:t>
      </w:r>
      <w:proofErr w:type="spellStart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>uma</w:t>
      </w:r>
      <w:proofErr w:type="spellEnd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 xml:space="preserve"> </w:t>
      </w:r>
      <w:proofErr w:type="spellStart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>emissora</w:t>
      </w:r>
      <w:proofErr w:type="spellEnd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 xml:space="preserve"> pública para </w:t>
      </w:r>
      <w:proofErr w:type="spellStart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>promoção</w:t>
      </w:r>
      <w:proofErr w:type="spellEnd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 xml:space="preserve"> </w:t>
      </w:r>
      <w:proofErr w:type="spellStart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>pessoal</w:t>
      </w:r>
      <w:proofErr w:type="spellEnd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 xml:space="preserve"> e proselitismo religioso. É, </w:t>
      </w:r>
      <w:proofErr w:type="spellStart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>sem</w:t>
      </w:r>
      <w:proofErr w:type="spellEnd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 xml:space="preserve"> </w:t>
      </w:r>
      <w:proofErr w:type="spellStart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>dúvida</w:t>
      </w:r>
      <w:proofErr w:type="spellEnd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 xml:space="preserve">, </w:t>
      </w:r>
      <w:proofErr w:type="spellStart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>um</w:t>
      </w:r>
      <w:proofErr w:type="spellEnd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 xml:space="preserve"> dos </w:t>
      </w:r>
      <w:proofErr w:type="spellStart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>episódios</w:t>
      </w:r>
      <w:proofErr w:type="spellEnd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 xml:space="preserve"> </w:t>
      </w:r>
      <w:proofErr w:type="spellStart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>mais</w:t>
      </w:r>
      <w:proofErr w:type="spellEnd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 xml:space="preserve"> escandalosos do </w:t>
      </w:r>
      <w:proofErr w:type="spellStart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>aparelhamento</w:t>
      </w:r>
      <w:proofErr w:type="spellEnd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 xml:space="preserve"> das </w:t>
      </w:r>
      <w:proofErr w:type="spellStart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>instituições</w:t>
      </w:r>
      <w:proofErr w:type="spellEnd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 xml:space="preserve"> públicas protagonizado pelo </w:t>
      </w:r>
      <w:proofErr w:type="spellStart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>atual</w:t>
      </w:r>
      <w:proofErr w:type="spellEnd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 xml:space="preserve"> presidente da República.</w:t>
      </w:r>
    </w:p>
    <w:p w:rsidR="00A74E05" w:rsidRPr="00A74E05" w:rsidRDefault="00A74E05" w:rsidP="00A74E05">
      <w:pPr>
        <w:spacing w:after="0" w:line="240" w:lineRule="auto"/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</w:pPr>
      <w:r w:rsidRPr="00A74E05">
        <w:rPr>
          <w:rFonts w:ascii="Arial" w:eastAsia="Times New Roman" w:hAnsi="Arial" w:cs="Arial"/>
          <w:b/>
          <w:bCs/>
          <w:noProof/>
          <w:color w:val="055D9F"/>
          <w:sz w:val="23"/>
          <w:szCs w:val="23"/>
          <w:lang w:val="es-UY" w:eastAsia="es-UY"/>
        </w:rPr>
        <w:drawing>
          <wp:anchor distT="0" distB="0" distL="114300" distR="114300" simplePos="0" relativeHeight="251658240" behindDoc="1" locked="0" layoutInCell="1" allowOverlap="1" wp14:anchorId="22B1F616">
            <wp:simplePos x="0" y="0"/>
            <wp:positionH relativeFrom="column">
              <wp:posOffset>-83185</wp:posOffset>
            </wp:positionH>
            <wp:positionV relativeFrom="paragraph">
              <wp:posOffset>165735</wp:posOffset>
            </wp:positionV>
            <wp:extent cx="2838450" cy="1504950"/>
            <wp:effectExtent l="0" t="0" r="0" b="0"/>
            <wp:wrapTight wrapText="bothSides">
              <wp:wrapPolygon edited="0">
                <wp:start x="0" y="0"/>
                <wp:lineTo x="0" y="21327"/>
                <wp:lineTo x="21455" y="21327"/>
                <wp:lineTo x="21455" y="0"/>
                <wp:lineTo x="0" y="0"/>
              </wp:wrapPolygon>
            </wp:wrapTight>
            <wp:docPr id="1" name="Imagen 1">
              <a:hlinkClick xmlns:a="http://schemas.openxmlformats.org/drawingml/2006/main" r:id="rId4" tooltip="&quot;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>
                      <a:hlinkClick r:id="rId4" tooltip="&quot;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8450" cy="150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> </w:t>
      </w:r>
    </w:p>
    <w:p w:rsidR="00A74E05" w:rsidRPr="00A74E05" w:rsidRDefault="00A74E05" w:rsidP="00A74E05">
      <w:pPr>
        <w:spacing w:after="0" w:line="240" w:lineRule="auto"/>
        <w:jc w:val="both"/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</w:pPr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 xml:space="preserve">Durante </w:t>
      </w:r>
      <w:proofErr w:type="spellStart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>pouco</w:t>
      </w:r>
      <w:proofErr w:type="spellEnd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 xml:space="preserve"> </w:t>
      </w:r>
      <w:proofErr w:type="spellStart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>mais</w:t>
      </w:r>
      <w:proofErr w:type="spellEnd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 xml:space="preserve"> de </w:t>
      </w:r>
      <w:proofErr w:type="spellStart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>duas</w:t>
      </w:r>
      <w:proofErr w:type="spellEnd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 xml:space="preserve"> horas, a TV pública, regida pela </w:t>
      </w:r>
      <w:proofErr w:type="spellStart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>Lei</w:t>
      </w:r>
      <w:proofErr w:type="spellEnd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 xml:space="preserve"> Federal 11.652/2008, </w:t>
      </w:r>
      <w:proofErr w:type="spellStart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>exibiu</w:t>
      </w:r>
      <w:proofErr w:type="spellEnd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 xml:space="preserve"> </w:t>
      </w:r>
      <w:proofErr w:type="spellStart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>uma</w:t>
      </w:r>
      <w:proofErr w:type="spellEnd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 xml:space="preserve"> </w:t>
      </w:r>
      <w:proofErr w:type="spellStart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>videoconferência</w:t>
      </w:r>
      <w:proofErr w:type="spellEnd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 xml:space="preserve"> do presidente </w:t>
      </w:r>
      <w:proofErr w:type="spellStart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>com</w:t>
      </w:r>
      <w:proofErr w:type="spellEnd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 xml:space="preserve"> </w:t>
      </w:r>
      <w:proofErr w:type="spellStart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>dezenas</w:t>
      </w:r>
      <w:proofErr w:type="spellEnd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 xml:space="preserve"> de personalidades </w:t>
      </w:r>
      <w:proofErr w:type="gramStart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>e</w:t>
      </w:r>
      <w:proofErr w:type="gramEnd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 xml:space="preserve"> líderes </w:t>
      </w:r>
      <w:proofErr w:type="spellStart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>cristãos</w:t>
      </w:r>
      <w:proofErr w:type="spellEnd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 xml:space="preserve">, de </w:t>
      </w:r>
      <w:proofErr w:type="spellStart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>maioria</w:t>
      </w:r>
      <w:proofErr w:type="spellEnd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 xml:space="preserve"> evangélica, que se </w:t>
      </w:r>
      <w:proofErr w:type="spellStart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>alternaram</w:t>
      </w:r>
      <w:proofErr w:type="spellEnd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 xml:space="preserve"> entre elogios a </w:t>
      </w:r>
      <w:proofErr w:type="spellStart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>Bolsonaro</w:t>
      </w:r>
      <w:proofErr w:type="spellEnd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 xml:space="preserve"> e </w:t>
      </w:r>
      <w:proofErr w:type="spellStart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>promoção</w:t>
      </w:r>
      <w:proofErr w:type="spellEnd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 xml:space="preserve"> de discurso religioso. </w:t>
      </w:r>
      <w:proofErr w:type="spellStart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>Não</w:t>
      </w:r>
      <w:proofErr w:type="spellEnd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 xml:space="preserve"> </w:t>
      </w:r>
      <w:proofErr w:type="spellStart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>houve</w:t>
      </w:r>
      <w:proofErr w:type="spellEnd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 xml:space="preserve"> </w:t>
      </w:r>
      <w:proofErr w:type="spellStart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>anúncio</w:t>
      </w:r>
      <w:proofErr w:type="spellEnd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 xml:space="preserve"> de política pública </w:t>
      </w:r>
      <w:proofErr w:type="spellStart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>nem</w:t>
      </w:r>
      <w:proofErr w:type="spellEnd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 xml:space="preserve"> </w:t>
      </w:r>
      <w:proofErr w:type="spellStart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>assinatura</w:t>
      </w:r>
      <w:proofErr w:type="spellEnd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 xml:space="preserve"> de </w:t>
      </w:r>
      <w:proofErr w:type="spellStart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>nenhum</w:t>
      </w:r>
      <w:proofErr w:type="spellEnd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 xml:space="preserve"> ato oficial de </w:t>
      </w:r>
      <w:proofErr w:type="spellStart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>governo</w:t>
      </w:r>
      <w:proofErr w:type="spellEnd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 xml:space="preserve"> que </w:t>
      </w:r>
      <w:proofErr w:type="spellStart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>justificasse</w:t>
      </w:r>
      <w:proofErr w:type="spellEnd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 xml:space="preserve"> a </w:t>
      </w:r>
      <w:proofErr w:type="spellStart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>ocupação</w:t>
      </w:r>
      <w:proofErr w:type="spellEnd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 xml:space="preserve"> de </w:t>
      </w:r>
      <w:proofErr w:type="spellStart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>um</w:t>
      </w:r>
      <w:proofErr w:type="spellEnd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 xml:space="preserve"> </w:t>
      </w:r>
      <w:proofErr w:type="spellStart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>espaço</w:t>
      </w:r>
      <w:proofErr w:type="spellEnd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 xml:space="preserve"> que, por </w:t>
      </w:r>
      <w:proofErr w:type="spellStart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>lei</w:t>
      </w:r>
      <w:proofErr w:type="spellEnd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 xml:space="preserve">, </w:t>
      </w:r>
      <w:proofErr w:type="spellStart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>deve</w:t>
      </w:r>
      <w:proofErr w:type="spellEnd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 xml:space="preserve"> ser destinado à </w:t>
      </w:r>
      <w:proofErr w:type="spellStart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>exibição</w:t>
      </w:r>
      <w:proofErr w:type="spellEnd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 xml:space="preserve"> de </w:t>
      </w:r>
      <w:proofErr w:type="spellStart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>uma</w:t>
      </w:r>
      <w:proofErr w:type="spellEnd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 xml:space="preserve"> </w:t>
      </w:r>
      <w:proofErr w:type="spellStart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>programação</w:t>
      </w:r>
      <w:proofErr w:type="spellEnd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 xml:space="preserve"> </w:t>
      </w:r>
      <w:proofErr w:type="spellStart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>com</w:t>
      </w:r>
      <w:proofErr w:type="spellEnd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 xml:space="preserve"> finalidades educativas, artísticas, </w:t>
      </w:r>
      <w:proofErr w:type="spellStart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>culturais</w:t>
      </w:r>
      <w:proofErr w:type="spellEnd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>, científicas e informativas. </w:t>
      </w:r>
    </w:p>
    <w:p w:rsidR="00A74E05" w:rsidRPr="00A74E05" w:rsidRDefault="00A74E05" w:rsidP="00A74E05">
      <w:pPr>
        <w:spacing w:after="0" w:line="240" w:lineRule="auto"/>
        <w:jc w:val="both"/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</w:pPr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> </w:t>
      </w:r>
    </w:p>
    <w:p w:rsidR="00A74E05" w:rsidRPr="00A74E05" w:rsidRDefault="00A74E05" w:rsidP="00A74E05">
      <w:pPr>
        <w:spacing w:after="0" w:line="240" w:lineRule="auto"/>
        <w:jc w:val="both"/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</w:pPr>
      <w:proofErr w:type="spellStart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>Essa</w:t>
      </w:r>
      <w:proofErr w:type="spellEnd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 xml:space="preserve"> mesma </w:t>
      </w:r>
      <w:proofErr w:type="spellStart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>legislação</w:t>
      </w:r>
      <w:proofErr w:type="spellEnd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 xml:space="preserve"> veda "</w:t>
      </w:r>
      <w:proofErr w:type="spellStart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>qualquer</w:t>
      </w:r>
      <w:proofErr w:type="spellEnd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 xml:space="preserve"> forma de proselitismo </w:t>
      </w:r>
      <w:proofErr w:type="spellStart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>na</w:t>
      </w:r>
      <w:proofErr w:type="spellEnd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 xml:space="preserve"> </w:t>
      </w:r>
      <w:proofErr w:type="spellStart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>programação</w:t>
      </w:r>
      <w:proofErr w:type="spellEnd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 xml:space="preserve"> das </w:t>
      </w:r>
      <w:proofErr w:type="spellStart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>emissoras</w:t>
      </w:r>
      <w:proofErr w:type="spellEnd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 xml:space="preserve"> públicas de </w:t>
      </w:r>
      <w:proofErr w:type="spellStart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>radiodifusão</w:t>
      </w:r>
      <w:proofErr w:type="spellEnd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 xml:space="preserve">" (parágrafo 1º, artigo 3º) e </w:t>
      </w:r>
      <w:proofErr w:type="spellStart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>ainda</w:t>
      </w:r>
      <w:proofErr w:type="spellEnd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 xml:space="preserve"> </w:t>
      </w:r>
      <w:proofErr w:type="spellStart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>estabelece</w:t>
      </w:r>
      <w:proofErr w:type="spellEnd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 xml:space="preserve"> que </w:t>
      </w:r>
      <w:proofErr w:type="spellStart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>não</w:t>
      </w:r>
      <w:proofErr w:type="spellEnd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 xml:space="preserve"> </w:t>
      </w:r>
      <w:proofErr w:type="spellStart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>deve</w:t>
      </w:r>
      <w:proofErr w:type="spellEnd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 xml:space="preserve"> </w:t>
      </w:r>
      <w:proofErr w:type="spellStart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>haver</w:t>
      </w:r>
      <w:proofErr w:type="spellEnd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 xml:space="preserve"> </w:t>
      </w:r>
      <w:proofErr w:type="spellStart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>discriminação</w:t>
      </w:r>
      <w:proofErr w:type="spellEnd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 xml:space="preserve"> religiosa, político </w:t>
      </w:r>
      <w:proofErr w:type="spellStart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>partidária</w:t>
      </w:r>
      <w:proofErr w:type="spellEnd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 xml:space="preserve">, filosófica, étnica, de </w:t>
      </w:r>
      <w:proofErr w:type="spellStart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>gênero</w:t>
      </w:r>
      <w:proofErr w:type="spellEnd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 xml:space="preserve"> </w:t>
      </w:r>
      <w:proofErr w:type="spellStart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>ou</w:t>
      </w:r>
      <w:proofErr w:type="spellEnd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 xml:space="preserve"> de </w:t>
      </w:r>
      <w:proofErr w:type="spellStart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>orientação</w:t>
      </w:r>
      <w:proofErr w:type="spellEnd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 xml:space="preserve"> sexual </w:t>
      </w:r>
      <w:proofErr w:type="spellStart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>na</w:t>
      </w:r>
      <w:proofErr w:type="spellEnd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 xml:space="preserve"> TV pública (artigo 2º). A </w:t>
      </w:r>
      <w:proofErr w:type="spellStart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>própria</w:t>
      </w:r>
      <w:proofErr w:type="spellEnd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 xml:space="preserve"> </w:t>
      </w:r>
      <w:proofErr w:type="spellStart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>emissora</w:t>
      </w:r>
      <w:proofErr w:type="spellEnd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 xml:space="preserve"> </w:t>
      </w:r>
      <w:proofErr w:type="spellStart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>já</w:t>
      </w:r>
      <w:proofErr w:type="spellEnd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 xml:space="preserve"> </w:t>
      </w:r>
      <w:proofErr w:type="spellStart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>dispõe</w:t>
      </w:r>
      <w:proofErr w:type="spellEnd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 xml:space="preserve"> de </w:t>
      </w:r>
      <w:proofErr w:type="spellStart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>uma</w:t>
      </w:r>
      <w:proofErr w:type="spellEnd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 xml:space="preserve"> </w:t>
      </w:r>
      <w:proofErr w:type="spellStart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>faixa</w:t>
      </w:r>
      <w:proofErr w:type="spellEnd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 xml:space="preserve"> de </w:t>
      </w:r>
      <w:proofErr w:type="spellStart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>programação</w:t>
      </w:r>
      <w:proofErr w:type="spellEnd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 xml:space="preserve"> religiosa, que </w:t>
      </w:r>
      <w:proofErr w:type="spellStart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>deveria</w:t>
      </w:r>
      <w:proofErr w:type="spellEnd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 xml:space="preserve"> ser o </w:t>
      </w:r>
      <w:proofErr w:type="spellStart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>espaço</w:t>
      </w:r>
      <w:proofErr w:type="spellEnd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 xml:space="preserve"> </w:t>
      </w:r>
      <w:proofErr w:type="spellStart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>adequado</w:t>
      </w:r>
      <w:proofErr w:type="spellEnd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 xml:space="preserve"> para eventual </w:t>
      </w:r>
      <w:proofErr w:type="spellStart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>transmissão</w:t>
      </w:r>
      <w:proofErr w:type="spellEnd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 xml:space="preserve"> de </w:t>
      </w:r>
      <w:proofErr w:type="spellStart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>um</w:t>
      </w:r>
      <w:proofErr w:type="spellEnd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 xml:space="preserve"> culto </w:t>
      </w:r>
      <w:proofErr w:type="spellStart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>ecumênico</w:t>
      </w:r>
      <w:proofErr w:type="spellEnd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 xml:space="preserve"> </w:t>
      </w:r>
      <w:proofErr w:type="spellStart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>associado</w:t>
      </w:r>
      <w:proofErr w:type="spellEnd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 xml:space="preserve"> à </w:t>
      </w:r>
      <w:proofErr w:type="spellStart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>Páscoa</w:t>
      </w:r>
      <w:proofErr w:type="spellEnd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>.  </w:t>
      </w:r>
    </w:p>
    <w:p w:rsidR="00A74E05" w:rsidRPr="00A74E05" w:rsidRDefault="00A74E05" w:rsidP="00A74E05">
      <w:pPr>
        <w:spacing w:after="0" w:line="240" w:lineRule="auto"/>
        <w:jc w:val="both"/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</w:pPr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> </w:t>
      </w:r>
    </w:p>
    <w:p w:rsidR="00A74E05" w:rsidRPr="00A74E05" w:rsidRDefault="00A74E05" w:rsidP="00A74E05">
      <w:pPr>
        <w:spacing w:after="0" w:line="240" w:lineRule="auto"/>
        <w:jc w:val="both"/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</w:pPr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 xml:space="preserve">Em </w:t>
      </w:r>
      <w:proofErr w:type="spellStart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>um</w:t>
      </w:r>
      <w:proofErr w:type="spellEnd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 xml:space="preserve"> discurso de </w:t>
      </w:r>
      <w:proofErr w:type="spellStart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>mais</w:t>
      </w:r>
      <w:proofErr w:type="spellEnd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 xml:space="preserve"> de 10 minutos, durante a </w:t>
      </w:r>
      <w:proofErr w:type="spellStart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>transmissão</w:t>
      </w:r>
      <w:proofErr w:type="spellEnd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 xml:space="preserve">, </w:t>
      </w:r>
      <w:proofErr w:type="spellStart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>Bolsonaro</w:t>
      </w:r>
      <w:proofErr w:type="spellEnd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 xml:space="preserve"> </w:t>
      </w:r>
      <w:proofErr w:type="spellStart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>praticamente</w:t>
      </w:r>
      <w:proofErr w:type="spellEnd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 xml:space="preserve"> </w:t>
      </w:r>
      <w:proofErr w:type="spellStart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>transformou</w:t>
      </w:r>
      <w:proofErr w:type="spellEnd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 xml:space="preserve"> a TV Brasil em </w:t>
      </w:r>
      <w:proofErr w:type="spellStart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>um</w:t>
      </w:r>
      <w:proofErr w:type="spellEnd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 xml:space="preserve"> </w:t>
      </w:r>
      <w:proofErr w:type="spellStart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>palanque</w:t>
      </w:r>
      <w:proofErr w:type="spellEnd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 xml:space="preserve"> particular, </w:t>
      </w:r>
      <w:proofErr w:type="spellStart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>dirigindo</w:t>
      </w:r>
      <w:proofErr w:type="spellEnd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 xml:space="preserve"> críticas a </w:t>
      </w:r>
      <w:proofErr w:type="spellStart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>adversários</w:t>
      </w:r>
      <w:proofErr w:type="spellEnd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 xml:space="preserve"> políticos </w:t>
      </w:r>
      <w:proofErr w:type="gramStart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>e</w:t>
      </w:r>
      <w:proofErr w:type="gramEnd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 xml:space="preserve"> contra a </w:t>
      </w:r>
      <w:proofErr w:type="spellStart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>imprensa</w:t>
      </w:r>
      <w:proofErr w:type="spellEnd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 xml:space="preserve">, violando o </w:t>
      </w:r>
      <w:proofErr w:type="spellStart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>princípio</w:t>
      </w:r>
      <w:proofErr w:type="spellEnd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 xml:space="preserve"> da </w:t>
      </w:r>
      <w:proofErr w:type="spellStart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>impessoalidade</w:t>
      </w:r>
      <w:proofErr w:type="spellEnd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 xml:space="preserve"> requerido de </w:t>
      </w:r>
      <w:proofErr w:type="spellStart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>um</w:t>
      </w:r>
      <w:proofErr w:type="spellEnd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 xml:space="preserve"> detentor de mandato </w:t>
      </w:r>
      <w:proofErr w:type="spellStart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>eletivo</w:t>
      </w:r>
      <w:proofErr w:type="spellEnd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 xml:space="preserve">. </w:t>
      </w:r>
      <w:proofErr w:type="spellStart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>Além</w:t>
      </w:r>
      <w:proofErr w:type="spellEnd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 xml:space="preserve"> </w:t>
      </w:r>
      <w:proofErr w:type="spellStart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>disso</w:t>
      </w:r>
      <w:proofErr w:type="spellEnd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 xml:space="preserve">, como </w:t>
      </w:r>
      <w:proofErr w:type="spellStart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>tem</w:t>
      </w:r>
      <w:proofErr w:type="spellEnd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 xml:space="preserve"> </w:t>
      </w:r>
      <w:proofErr w:type="spellStart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>feito</w:t>
      </w:r>
      <w:proofErr w:type="spellEnd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 xml:space="preserve"> de forma sistemática e </w:t>
      </w:r>
      <w:proofErr w:type="spellStart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>irresponsável</w:t>
      </w:r>
      <w:proofErr w:type="spellEnd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 xml:space="preserve">, </w:t>
      </w:r>
      <w:proofErr w:type="spellStart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>voltou</w:t>
      </w:r>
      <w:proofErr w:type="spellEnd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 xml:space="preserve"> a minimizar os graves </w:t>
      </w:r>
      <w:proofErr w:type="spellStart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>efeitos</w:t>
      </w:r>
      <w:proofErr w:type="spellEnd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 xml:space="preserve"> </w:t>
      </w:r>
      <w:proofErr w:type="spellStart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>sanitários</w:t>
      </w:r>
      <w:proofErr w:type="spellEnd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 xml:space="preserve"> da pandemia do </w:t>
      </w:r>
      <w:proofErr w:type="spellStart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>novo</w:t>
      </w:r>
      <w:proofErr w:type="spellEnd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 xml:space="preserve"> </w:t>
      </w:r>
      <w:proofErr w:type="spellStart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>coronavírus</w:t>
      </w:r>
      <w:proofErr w:type="spellEnd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 xml:space="preserve">, ignorando as </w:t>
      </w:r>
      <w:proofErr w:type="spellStart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>orientações</w:t>
      </w:r>
      <w:proofErr w:type="spellEnd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 xml:space="preserve"> das autoridades de </w:t>
      </w:r>
      <w:proofErr w:type="spellStart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>saúde</w:t>
      </w:r>
      <w:proofErr w:type="spellEnd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 xml:space="preserve"> do Brasil </w:t>
      </w:r>
      <w:proofErr w:type="gramStart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>e</w:t>
      </w:r>
      <w:proofErr w:type="gramEnd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 xml:space="preserve"> da </w:t>
      </w:r>
      <w:proofErr w:type="spellStart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>Organização</w:t>
      </w:r>
      <w:proofErr w:type="spellEnd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 xml:space="preserve"> Mundial da </w:t>
      </w:r>
      <w:proofErr w:type="spellStart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>Saúde</w:t>
      </w:r>
      <w:proofErr w:type="spellEnd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 xml:space="preserve"> (OMS).</w:t>
      </w:r>
    </w:p>
    <w:p w:rsidR="00A74E05" w:rsidRPr="00A74E05" w:rsidRDefault="00A74E05" w:rsidP="00A74E05">
      <w:pPr>
        <w:spacing w:after="0" w:line="240" w:lineRule="auto"/>
        <w:jc w:val="both"/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</w:pPr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> </w:t>
      </w:r>
    </w:p>
    <w:p w:rsidR="00A74E05" w:rsidRPr="00A74E05" w:rsidRDefault="00A74E05" w:rsidP="00A74E05">
      <w:pPr>
        <w:spacing w:after="0" w:line="240" w:lineRule="auto"/>
        <w:jc w:val="both"/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</w:pPr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 xml:space="preserve">A </w:t>
      </w:r>
      <w:proofErr w:type="spellStart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>transmissão</w:t>
      </w:r>
      <w:proofErr w:type="spellEnd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 xml:space="preserve"> </w:t>
      </w:r>
      <w:proofErr w:type="spellStart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>contou</w:t>
      </w:r>
      <w:proofErr w:type="spellEnd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 xml:space="preserve"> apenas </w:t>
      </w:r>
      <w:proofErr w:type="spellStart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>com</w:t>
      </w:r>
      <w:proofErr w:type="spellEnd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 xml:space="preserve"> convidados declaradamente simpáticos </w:t>
      </w:r>
      <w:proofErr w:type="spellStart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>ao</w:t>
      </w:r>
      <w:proofErr w:type="spellEnd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 xml:space="preserve"> presidente da República, como os bispo R.R Soares, o pastor Silas </w:t>
      </w:r>
      <w:proofErr w:type="spellStart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>Malafaia</w:t>
      </w:r>
      <w:proofErr w:type="spellEnd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 xml:space="preserve"> e o deputado federal Marco Feliciano (Podemos-SP), este último </w:t>
      </w:r>
      <w:proofErr w:type="spellStart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>também</w:t>
      </w:r>
      <w:proofErr w:type="spellEnd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 xml:space="preserve"> ocupante de mandato público. </w:t>
      </w:r>
    </w:p>
    <w:p w:rsidR="00A74E05" w:rsidRPr="00A74E05" w:rsidRDefault="00A74E05" w:rsidP="00A74E05">
      <w:pPr>
        <w:spacing w:after="0" w:line="240" w:lineRule="auto"/>
        <w:jc w:val="both"/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</w:pPr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> </w:t>
      </w:r>
    </w:p>
    <w:p w:rsidR="00A74E05" w:rsidRPr="00A74E05" w:rsidRDefault="00A74E05" w:rsidP="00A74E05">
      <w:pPr>
        <w:spacing w:after="0" w:line="240" w:lineRule="auto"/>
        <w:jc w:val="both"/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</w:pPr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lastRenderedPageBreak/>
        <w:t xml:space="preserve">"É preciso </w:t>
      </w:r>
      <w:proofErr w:type="spellStart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>banir</w:t>
      </w:r>
      <w:proofErr w:type="spellEnd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 xml:space="preserve"> o uso </w:t>
      </w:r>
      <w:proofErr w:type="spellStart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>sectário</w:t>
      </w:r>
      <w:proofErr w:type="spellEnd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 xml:space="preserve"> e distante do </w:t>
      </w:r>
      <w:proofErr w:type="spellStart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>interesse</w:t>
      </w:r>
      <w:proofErr w:type="spellEnd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 xml:space="preserve"> público dos </w:t>
      </w:r>
      <w:proofErr w:type="spellStart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>meios</w:t>
      </w:r>
      <w:proofErr w:type="spellEnd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 xml:space="preserve"> públicos </w:t>
      </w:r>
      <w:proofErr w:type="spellStart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>com</w:t>
      </w:r>
      <w:proofErr w:type="spellEnd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 xml:space="preserve"> </w:t>
      </w:r>
      <w:proofErr w:type="spellStart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>garantias</w:t>
      </w:r>
      <w:proofErr w:type="spellEnd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 xml:space="preserve"> </w:t>
      </w:r>
      <w:proofErr w:type="spellStart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>legais</w:t>
      </w:r>
      <w:proofErr w:type="spellEnd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 xml:space="preserve">", </w:t>
      </w:r>
      <w:proofErr w:type="spellStart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>escreveu</w:t>
      </w:r>
      <w:proofErr w:type="spellEnd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 xml:space="preserve"> Edison Lanza, relator especial para </w:t>
      </w:r>
      <w:proofErr w:type="spellStart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>liberdade</w:t>
      </w:r>
      <w:proofErr w:type="spellEnd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 xml:space="preserve"> de </w:t>
      </w:r>
      <w:proofErr w:type="spellStart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>expressão</w:t>
      </w:r>
      <w:proofErr w:type="spellEnd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 xml:space="preserve"> da </w:t>
      </w:r>
      <w:proofErr w:type="spellStart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>Comissão</w:t>
      </w:r>
      <w:proofErr w:type="spellEnd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 xml:space="preserve"> Interamericana de </w:t>
      </w:r>
      <w:proofErr w:type="spellStart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>Direitos</w:t>
      </w:r>
      <w:proofErr w:type="spellEnd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 xml:space="preserve"> Humanos (CIDH) da </w:t>
      </w:r>
      <w:proofErr w:type="spellStart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>Organização</w:t>
      </w:r>
      <w:proofErr w:type="spellEnd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 xml:space="preserve"> dos Estados Americanos (OEA), </w:t>
      </w:r>
      <w:proofErr w:type="spellStart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>ao</w:t>
      </w:r>
      <w:proofErr w:type="spellEnd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 xml:space="preserve"> comentar este caso em </w:t>
      </w:r>
      <w:proofErr w:type="spellStart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>um</w:t>
      </w:r>
      <w:proofErr w:type="spellEnd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 xml:space="preserve"> </w:t>
      </w:r>
      <w:proofErr w:type="spellStart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>publicação</w:t>
      </w:r>
      <w:proofErr w:type="spellEnd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 xml:space="preserve"> </w:t>
      </w:r>
      <w:proofErr w:type="spellStart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>nas</w:t>
      </w:r>
      <w:proofErr w:type="spellEnd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 xml:space="preserve"> redes </w:t>
      </w:r>
      <w:proofErr w:type="spellStart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>sociais</w:t>
      </w:r>
      <w:proofErr w:type="spellEnd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>. </w:t>
      </w:r>
    </w:p>
    <w:p w:rsidR="00A74E05" w:rsidRPr="00A74E05" w:rsidRDefault="00A74E05" w:rsidP="00A74E05">
      <w:pPr>
        <w:spacing w:after="0" w:line="240" w:lineRule="auto"/>
        <w:jc w:val="both"/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</w:pPr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>  </w:t>
      </w:r>
    </w:p>
    <w:p w:rsidR="00A74E05" w:rsidRPr="00A74E05" w:rsidRDefault="00A74E05" w:rsidP="00A74E05">
      <w:pPr>
        <w:spacing w:after="0" w:line="240" w:lineRule="auto"/>
        <w:jc w:val="both"/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</w:pPr>
      <w:proofErr w:type="spellStart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>Além</w:t>
      </w:r>
      <w:proofErr w:type="spellEnd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 xml:space="preserve"> de </w:t>
      </w:r>
      <w:proofErr w:type="spellStart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>não</w:t>
      </w:r>
      <w:proofErr w:type="spellEnd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 xml:space="preserve"> ter amparo legal para ter sido </w:t>
      </w:r>
      <w:proofErr w:type="spellStart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>exibida</w:t>
      </w:r>
      <w:proofErr w:type="spellEnd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 xml:space="preserve">, a </w:t>
      </w:r>
      <w:proofErr w:type="spellStart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>transmissão</w:t>
      </w:r>
      <w:proofErr w:type="spellEnd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 xml:space="preserve"> </w:t>
      </w:r>
      <w:proofErr w:type="spellStart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>deste</w:t>
      </w:r>
      <w:proofErr w:type="spellEnd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 xml:space="preserve"> domingo (12) </w:t>
      </w:r>
      <w:proofErr w:type="spellStart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>marcou</w:t>
      </w:r>
      <w:proofErr w:type="spellEnd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 xml:space="preserve"> </w:t>
      </w:r>
      <w:proofErr w:type="spellStart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>mais</w:t>
      </w:r>
      <w:proofErr w:type="spellEnd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 xml:space="preserve"> </w:t>
      </w:r>
      <w:proofErr w:type="spellStart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>um</w:t>
      </w:r>
      <w:proofErr w:type="spellEnd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 xml:space="preserve"> capítulo triste no </w:t>
      </w:r>
      <w:proofErr w:type="spellStart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>processo</w:t>
      </w:r>
      <w:proofErr w:type="spellEnd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 xml:space="preserve"> de desmonte da </w:t>
      </w:r>
      <w:proofErr w:type="spellStart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>comunicação</w:t>
      </w:r>
      <w:proofErr w:type="spellEnd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 xml:space="preserve"> pública, </w:t>
      </w:r>
      <w:proofErr w:type="spellStart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>ao</w:t>
      </w:r>
      <w:proofErr w:type="spellEnd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 xml:space="preserve"> longo dos últimos anos. </w:t>
      </w:r>
      <w:proofErr w:type="spellStart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>Há</w:t>
      </w:r>
      <w:proofErr w:type="spellEnd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 xml:space="preserve"> </w:t>
      </w:r>
      <w:proofErr w:type="spellStart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>exatamente</w:t>
      </w:r>
      <w:proofErr w:type="spellEnd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 xml:space="preserve"> </w:t>
      </w:r>
      <w:proofErr w:type="spellStart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>um</w:t>
      </w:r>
      <w:proofErr w:type="spellEnd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 xml:space="preserve"> ano, por </w:t>
      </w:r>
      <w:proofErr w:type="spellStart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>exemplo</w:t>
      </w:r>
      <w:proofErr w:type="spellEnd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 xml:space="preserve">, </w:t>
      </w:r>
      <w:proofErr w:type="spellStart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>uma</w:t>
      </w:r>
      <w:proofErr w:type="spellEnd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 xml:space="preserve"> </w:t>
      </w:r>
      <w:proofErr w:type="spellStart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>portaria</w:t>
      </w:r>
      <w:proofErr w:type="spellEnd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 xml:space="preserve"> </w:t>
      </w:r>
      <w:proofErr w:type="spellStart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>unificava</w:t>
      </w:r>
      <w:proofErr w:type="spellEnd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 xml:space="preserve"> a </w:t>
      </w:r>
      <w:proofErr w:type="spellStart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>programação</w:t>
      </w:r>
      <w:proofErr w:type="spellEnd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 xml:space="preserve"> da TV Brasil </w:t>
      </w:r>
      <w:proofErr w:type="spellStart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>com</w:t>
      </w:r>
      <w:proofErr w:type="spellEnd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 xml:space="preserve"> a TV NBR - esta última o </w:t>
      </w:r>
      <w:proofErr w:type="spellStart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>então</w:t>
      </w:r>
      <w:proofErr w:type="spellEnd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 xml:space="preserve"> canal oficial do </w:t>
      </w:r>
      <w:proofErr w:type="spellStart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>governo</w:t>
      </w:r>
      <w:proofErr w:type="spellEnd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 xml:space="preserve"> federal - resultando em </w:t>
      </w:r>
      <w:proofErr w:type="spellStart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>uma</w:t>
      </w:r>
      <w:proofErr w:type="spellEnd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 xml:space="preserve"> "nova" TV Brasil </w:t>
      </w:r>
      <w:proofErr w:type="spellStart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>com</w:t>
      </w:r>
      <w:proofErr w:type="spellEnd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 xml:space="preserve"> </w:t>
      </w:r>
      <w:proofErr w:type="spellStart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>programação</w:t>
      </w:r>
      <w:proofErr w:type="spellEnd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 xml:space="preserve"> marcadamente </w:t>
      </w:r>
      <w:proofErr w:type="spellStart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>governista</w:t>
      </w:r>
      <w:proofErr w:type="spellEnd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 xml:space="preserve"> e chapa-branca. </w:t>
      </w:r>
      <w:proofErr w:type="spellStart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>Porém</w:t>
      </w:r>
      <w:proofErr w:type="spellEnd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 xml:space="preserve">, </w:t>
      </w:r>
      <w:proofErr w:type="spellStart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>nem</w:t>
      </w:r>
      <w:proofErr w:type="spellEnd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 xml:space="preserve"> mesmo </w:t>
      </w:r>
      <w:proofErr w:type="spellStart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>na</w:t>
      </w:r>
      <w:proofErr w:type="spellEnd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 xml:space="preserve"> extinta NBR a </w:t>
      </w:r>
      <w:proofErr w:type="spellStart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>transmissão</w:t>
      </w:r>
      <w:proofErr w:type="spellEnd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 xml:space="preserve"> de </w:t>
      </w:r>
      <w:proofErr w:type="spellStart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>uma</w:t>
      </w:r>
      <w:proofErr w:type="spellEnd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 xml:space="preserve"> </w:t>
      </w:r>
      <w:proofErr w:type="spellStart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>videoconferência</w:t>
      </w:r>
      <w:proofErr w:type="spellEnd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 xml:space="preserve"> como esta seria </w:t>
      </w:r>
      <w:proofErr w:type="spellStart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>tolerável</w:t>
      </w:r>
      <w:proofErr w:type="spellEnd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 xml:space="preserve">, por </w:t>
      </w:r>
      <w:proofErr w:type="spellStart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>não</w:t>
      </w:r>
      <w:proofErr w:type="spellEnd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 xml:space="preserve"> se tratar de ato de </w:t>
      </w:r>
      <w:proofErr w:type="spellStart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>governo</w:t>
      </w:r>
      <w:proofErr w:type="spellEnd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 xml:space="preserve"> </w:t>
      </w:r>
      <w:proofErr w:type="spellStart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>nem</w:t>
      </w:r>
      <w:proofErr w:type="spellEnd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 xml:space="preserve"> </w:t>
      </w:r>
      <w:proofErr w:type="spellStart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>conter</w:t>
      </w:r>
      <w:proofErr w:type="spellEnd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 xml:space="preserve"> </w:t>
      </w:r>
      <w:proofErr w:type="spellStart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>interesse</w:t>
      </w:r>
      <w:proofErr w:type="spellEnd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 xml:space="preserve"> público </w:t>
      </w:r>
      <w:proofErr w:type="spellStart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>correspondente</w:t>
      </w:r>
      <w:proofErr w:type="spellEnd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>.   </w:t>
      </w:r>
    </w:p>
    <w:p w:rsidR="00A74E05" w:rsidRPr="00A74E05" w:rsidRDefault="00A74E05" w:rsidP="00A74E05">
      <w:pPr>
        <w:spacing w:after="0" w:line="240" w:lineRule="auto"/>
        <w:jc w:val="both"/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</w:pPr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> </w:t>
      </w:r>
    </w:p>
    <w:p w:rsidR="00A74E05" w:rsidRPr="00A74E05" w:rsidRDefault="00A74E05" w:rsidP="00A74E05">
      <w:pPr>
        <w:spacing w:after="0" w:line="240" w:lineRule="auto"/>
        <w:jc w:val="both"/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</w:pPr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 xml:space="preserve">A TV Brasil </w:t>
      </w:r>
      <w:proofErr w:type="gramStart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>e</w:t>
      </w:r>
      <w:proofErr w:type="gramEnd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 xml:space="preserve"> os </w:t>
      </w:r>
      <w:proofErr w:type="spellStart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>demais</w:t>
      </w:r>
      <w:proofErr w:type="spellEnd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 xml:space="preserve"> </w:t>
      </w:r>
      <w:proofErr w:type="spellStart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>veículos</w:t>
      </w:r>
      <w:proofErr w:type="spellEnd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 xml:space="preserve"> da EBC </w:t>
      </w:r>
      <w:proofErr w:type="spellStart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>também</w:t>
      </w:r>
      <w:proofErr w:type="spellEnd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 xml:space="preserve"> </w:t>
      </w:r>
      <w:proofErr w:type="spellStart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>vêm</w:t>
      </w:r>
      <w:proofErr w:type="spellEnd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 xml:space="preserve"> </w:t>
      </w:r>
      <w:proofErr w:type="spellStart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>perdendo</w:t>
      </w:r>
      <w:proofErr w:type="spellEnd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 xml:space="preserve"> a </w:t>
      </w:r>
      <w:proofErr w:type="spellStart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>autonomia</w:t>
      </w:r>
      <w:proofErr w:type="spellEnd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 xml:space="preserve"> e a </w:t>
      </w:r>
      <w:proofErr w:type="spellStart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>independência</w:t>
      </w:r>
      <w:proofErr w:type="spellEnd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 xml:space="preserve"> previstas em </w:t>
      </w:r>
      <w:proofErr w:type="spellStart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>lei</w:t>
      </w:r>
      <w:proofErr w:type="spellEnd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 xml:space="preserve">, especialmente </w:t>
      </w:r>
      <w:proofErr w:type="spellStart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>após</w:t>
      </w:r>
      <w:proofErr w:type="spellEnd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 xml:space="preserve"> a </w:t>
      </w:r>
      <w:proofErr w:type="spellStart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>extinção</w:t>
      </w:r>
      <w:proofErr w:type="spellEnd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 xml:space="preserve"> do </w:t>
      </w:r>
      <w:proofErr w:type="spellStart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>Conselho</w:t>
      </w:r>
      <w:proofErr w:type="spellEnd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 xml:space="preserve"> Curador, colegiado que </w:t>
      </w:r>
      <w:proofErr w:type="spellStart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>garantia</w:t>
      </w:r>
      <w:proofErr w:type="spellEnd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 xml:space="preserve"> a </w:t>
      </w:r>
      <w:proofErr w:type="spellStart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>participação</w:t>
      </w:r>
      <w:proofErr w:type="spellEnd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 xml:space="preserve"> da </w:t>
      </w:r>
      <w:proofErr w:type="spellStart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>sociedade</w:t>
      </w:r>
      <w:proofErr w:type="spellEnd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 xml:space="preserve"> </w:t>
      </w:r>
      <w:proofErr w:type="spellStart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>na</w:t>
      </w:r>
      <w:proofErr w:type="spellEnd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 xml:space="preserve"> </w:t>
      </w:r>
      <w:proofErr w:type="spellStart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>definição</w:t>
      </w:r>
      <w:proofErr w:type="spellEnd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 xml:space="preserve"> da </w:t>
      </w:r>
      <w:proofErr w:type="spellStart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>programação</w:t>
      </w:r>
      <w:proofErr w:type="spellEnd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 xml:space="preserve"> das </w:t>
      </w:r>
      <w:proofErr w:type="spellStart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>emissoras</w:t>
      </w:r>
      <w:proofErr w:type="spellEnd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 xml:space="preserve"> públicas, </w:t>
      </w:r>
      <w:proofErr w:type="spellStart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>além</w:t>
      </w:r>
      <w:proofErr w:type="spellEnd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 xml:space="preserve"> da </w:t>
      </w:r>
      <w:proofErr w:type="spellStart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>eliminação</w:t>
      </w:r>
      <w:proofErr w:type="spellEnd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 xml:space="preserve"> do mandato do </w:t>
      </w:r>
      <w:proofErr w:type="spellStart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>diretor</w:t>
      </w:r>
      <w:proofErr w:type="spellEnd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 xml:space="preserve">-presidente da empresa, mecanismo que </w:t>
      </w:r>
      <w:proofErr w:type="spellStart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>assegurava</w:t>
      </w:r>
      <w:proofErr w:type="spellEnd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 xml:space="preserve"> </w:t>
      </w:r>
      <w:proofErr w:type="spellStart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>maior</w:t>
      </w:r>
      <w:proofErr w:type="spellEnd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 xml:space="preserve"> </w:t>
      </w:r>
      <w:proofErr w:type="spellStart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>autonomia</w:t>
      </w:r>
      <w:proofErr w:type="spellEnd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 xml:space="preserve"> em </w:t>
      </w:r>
      <w:proofErr w:type="spellStart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>relação</w:t>
      </w:r>
      <w:proofErr w:type="spellEnd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 xml:space="preserve"> </w:t>
      </w:r>
      <w:proofErr w:type="spellStart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>aos</w:t>
      </w:r>
      <w:proofErr w:type="spellEnd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 xml:space="preserve"> </w:t>
      </w:r>
      <w:proofErr w:type="spellStart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>governos</w:t>
      </w:r>
      <w:proofErr w:type="spellEnd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 xml:space="preserve"> de </w:t>
      </w:r>
      <w:proofErr w:type="spellStart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>plantão</w:t>
      </w:r>
      <w:proofErr w:type="spellEnd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>. </w:t>
      </w:r>
    </w:p>
    <w:p w:rsidR="00A74E05" w:rsidRPr="00A74E05" w:rsidRDefault="00A74E05" w:rsidP="00A74E05">
      <w:pPr>
        <w:spacing w:after="0" w:line="240" w:lineRule="auto"/>
        <w:jc w:val="both"/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</w:pPr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> </w:t>
      </w:r>
    </w:p>
    <w:p w:rsidR="00A74E05" w:rsidRPr="00A74E05" w:rsidRDefault="00A74E05" w:rsidP="00A74E05">
      <w:pPr>
        <w:spacing w:after="0" w:line="240" w:lineRule="auto"/>
        <w:jc w:val="both"/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</w:pPr>
      <w:proofErr w:type="spellStart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>Sem</w:t>
      </w:r>
      <w:proofErr w:type="spellEnd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 xml:space="preserve"> </w:t>
      </w:r>
      <w:proofErr w:type="spellStart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>essas</w:t>
      </w:r>
      <w:proofErr w:type="spellEnd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 xml:space="preserve"> salvaguardas, a EBC </w:t>
      </w:r>
      <w:proofErr w:type="spellStart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>tem</w:t>
      </w:r>
      <w:proofErr w:type="spellEnd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 xml:space="preserve"> sido usada diariamente como máquina de propaganda do presidente da República. </w:t>
      </w:r>
      <w:proofErr w:type="spellStart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>Multiplicam</w:t>
      </w:r>
      <w:proofErr w:type="spellEnd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 xml:space="preserve">-se os </w:t>
      </w:r>
      <w:proofErr w:type="spellStart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>episódios</w:t>
      </w:r>
      <w:proofErr w:type="spellEnd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 xml:space="preserve"> de censura a </w:t>
      </w:r>
      <w:proofErr w:type="spellStart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>qualquer</w:t>
      </w:r>
      <w:proofErr w:type="spellEnd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 xml:space="preserve"> </w:t>
      </w:r>
      <w:proofErr w:type="spellStart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>conteúdo</w:t>
      </w:r>
      <w:proofErr w:type="spellEnd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 xml:space="preserve"> que desagrade </w:t>
      </w:r>
      <w:proofErr w:type="spellStart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>ao</w:t>
      </w:r>
      <w:proofErr w:type="spellEnd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 xml:space="preserve"> </w:t>
      </w:r>
      <w:proofErr w:type="spellStart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>governante</w:t>
      </w:r>
      <w:proofErr w:type="spellEnd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 xml:space="preserve">, sufocando </w:t>
      </w:r>
      <w:proofErr w:type="spellStart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>assim</w:t>
      </w:r>
      <w:proofErr w:type="spellEnd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 xml:space="preserve"> a </w:t>
      </w:r>
      <w:proofErr w:type="spellStart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>diversidade</w:t>
      </w:r>
      <w:proofErr w:type="spellEnd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 xml:space="preserve"> sociocultural que </w:t>
      </w:r>
      <w:proofErr w:type="spellStart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>sempre</w:t>
      </w:r>
      <w:proofErr w:type="spellEnd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 xml:space="preserve"> </w:t>
      </w:r>
      <w:proofErr w:type="spellStart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>foi</w:t>
      </w:r>
      <w:proofErr w:type="spellEnd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 xml:space="preserve"> </w:t>
      </w:r>
      <w:proofErr w:type="spellStart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>uma</w:t>
      </w:r>
      <w:proofErr w:type="spellEnd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 xml:space="preserve"> marca da </w:t>
      </w:r>
      <w:proofErr w:type="spellStart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>comunicação</w:t>
      </w:r>
      <w:proofErr w:type="spellEnd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 xml:space="preserve"> pública no Brasil em todos os países de democracia </w:t>
      </w:r>
      <w:proofErr w:type="spellStart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>avançada</w:t>
      </w:r>
      <w:proofErr w:type="spellEnd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>.</w:t>
      </w:r>
    </w:p>
    <w:p w:rsidR="00A74E05" w:rsidRPr="00A74E05" w:rsidRDefault="00A74E05" w:rsidP="00A74E05">
      <w:pPr>
        <w:spacing w:after="0" w:line="240" w:lineRule="auto"/>
        <w:jc w:val="both"/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</w:pPr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> </w:t>
      </w:r>
    </w:p>
    <w:p w:rsidR="00A74E05" w:rsidRPr="00A74E05" w:rsidRDefault="00A74E05" w:rsidP="00A74E05">
      <w:pPr>
        <w:spacing w:after="0" w:line="240" w:lineRule="auto"/>
        <w:jc w:val="both"/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</w:pPr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 xml:space="preserve">O Fórum Nacional pela </w:t>
      </w:r>
      <w:proofErr w:type="spellStart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>Democratização</w:t>
      </w:r>
      <w:proofErr w:type="spellEnd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 xml:space="preserve"> da </w:t>
      </w:r>
      <w:proofErr w:type="spellStart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>Comunicação</w:t>
      </w:r>
      <w:proofErr w:type="spellEnd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 xml:space="preserve"> (FNDC) repudia </w:t>
      </w:r>
      <w:proofErr w:type="spellStart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>com</w:t>
      </w:r>
      <w:proofErr w:type="spellEnd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 xml:space="preserve"> </w:t>
      </w:r>
      <w:proofErr w:type="spellStart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>veemência</w:t>
      </w:r>
      <w:proofErr w:type="spellEnd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 xml:space="preserve"> </w:t>
      </w:r>
      <w:proofErr w:type="spellStart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>mais</w:t>
      </w:r>
      <w:proofErr w:type="spellEnd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 xml:space="preserve"> </w:t>
      </w:r>
      <w:proofErr w:type="spellStart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>esse</w:t>
      </w:r>
      <w:proofErr w:type="spellEnd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 xml:space="preserve"> ataque à </w:t>
      </w:r>
      <w:proofErr w:type="spellStart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>comunicação</w:t>
      </w:r>
      <w:proofErr w:type="spellEnd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 xml:space="preserve"> pública. </w:t>
      </w:r>
      <w:proofErr w:type="spellStart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>Não</w:t>
      </w:r>
      <w:proofErr w:type="spellEnd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 xml:space="preserve"> estamos </w:t>
      </w:r>
      <w:proofErr w:type="spellStart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>diante</w:t>
      </w:r>
      <w:proofErr w:type="spellEnd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 xml:space="preserve"> apenas de </w:t>
      </w:r>
      <w:proofErr w:type="spellStart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>um</w:t>
      </w:r>
      <w:proofErr w:type="spellEnd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 xml:space="preserve"> atentado contra a EBC, mas, em última </w:t>
      </w:r>
      <w:proofErr w:type="spellStart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>instância</w:t>
      </w:r>
      <w:proofErr w:type="spellEnd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 xml:space="preserve">, ante </w:t>
      </w:r>
      <w:proofErr w:type="spellStart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>uma</w:t>
      </w:r>
      <w:proofErr w:type="spellEnd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 xml:space="preserve"> </w:t>
      </w:r>
      <w:proofErr w:type="spellStart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>agressão</w:t>
      </w:r>
      <w:proofErr w:type="spellEnd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 xml:space="preserve"> </w:t>
      </w:r>
      <w:proofErr w:type="spellStart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>aos</w:t>
      </w:r>
      <w:proofErr w:type="spellEnd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 xml:space="preserve"> </w:t>
      </w:r>
      <w:proofErr w:type="spellStart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>princípios</w:t>
      </w:r>
      <w:proofErr w:type="spellEnd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 xml:space="preserve"> </w:t>
      </w:r>
      <w:proofErr w:type="spellStart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>mais</w:t>
      </w:r>
      <w:proofErr w:type="spellEnd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 xml:space="preserve"> básicos de </w:t>
      </w:r>
      <w:proofErr w:type="spellStart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>uma</w:t>
      </w:r>
      <w:proofErr w:type="spellEnd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 xml:space="preserve"> democracia representativa. Tomaremos medidas </w:t>
      </w:r>
      <w:proofErr w:type="spellStart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>cabíveis</w:t>
      </w:r>
      <w:proofErr w:type="spellEnd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 xml:space="preserve"> para que </w:t>
      </w:r>
      <w:proofErr w:type="spellStart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>haja</w:t>
      </w:r>
      <w:proofErr w:type="spellEnd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 xml:space="preserve"> </w:t>
      </w:r>
      <w:proofErr w:type="spellStart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>responsabilização</w:t>
      </w:r>
      <w:proofErr w:type="spellEnd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 xml:space="preserve"> sobre a </w:t>
      </w:r>
      <w:proofErr w:type="spellStart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>usurpação</w:t>
      </w:r>
      <w:proofErr w:type="spellEnd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 xml:space="preserve"> de </w:t>
      </w:r>
      <w:proofErr w:type="spellStart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>uma</w:t>
      </w:r>
      <w:proofErr w:type="spellEnd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 xml:space="preserve"> </w:t>
      </w:r>
      <w:proofErr w:type="spellStart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>emissora</w:t>
      </w:r>
      <w:proofErr w:type="spellEnd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 xml:space="preserve"> pública para </w:t>
      </w:r>
      <w:proofErr w:type="spellStart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>promoção</w:t>
      </w:r>
      <w:proofErr w:type="spellEnd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 xml:space="preserve"> </w:t>
      </w:r>
      <w:proofErr w:type="spellStart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>pessoal</w:t>
      </w:r>
      <w:proofErr w:type="spellEnd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 xml:space="preserve"> e </w:t>
      </w:r>
      <w:proofErr w:type="spellStart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>veiculação</w:t>
      </w:r>
      <w:proofErr w:type="spellEnd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 xml:space="preserve"> de proselitismo político-religioso. O uso político de </w:t>
      </w:r>
      <w:proofErr w:type="spellStart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>um</w:t>
      </w:r>
      <w:proofErr w:type="spellEnd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 xml:space="preserve"> </w:t>
      </w:r>
      <w:proofErr w:type="spellStart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>patrimônio</w:t>
      </w:r>
      <w:proofErr w:type="spellEnd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 xml:space="preserve"> público </w:t>
      </w:r>
      <w:proofErr w:type="spellStart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>custa</w:t>
      </w:r>
      <w:proofErr w:type="spellEnd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 xml:space="preserve"> caro à democracia e, no momento em que vivemos, </w:t>
      </w:r>
      <w:proofErr w:type="spellStart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>também</w:t>
      </w:r>
      <w:proofErr w:type="spellEnd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 xml:space="preserve"> </w:t>
      </w:r>
      <w:proofErr w:type="spellStart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>custa</w:t>
      </w:r>
      <w:proofErr w:type="spellEnd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 xml:space="preserve"> </w:t>
      </w:r>
      <w:proofErr w:type="spellStart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>milhares</w:t>
      </w:r>
      <w:proofErr w:type="spellEnd"/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 xml:space="preserve"> de vidas. </w:t>
      </w:r>
    </w:p>
    <w:p w:rsidR="00A74E05" w:rsidRPr="00A74E05" w:rsidRDefault="00A74E05" w:rsidP="00A74E05">
      <w:pPr>
        <w:spacing w:after="0" w:line="240" w:lineRule="auto"/>
        <w:jc w:val="both"/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</w:pPr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>    </w:t>
      </w:r>
    </w:p>
    <w:p w:rsidR="00A74E05" w:rsidRPr="00A74E05" w:rsidRDefault="00A74E05" w:rsidP="00A74E05">
      <w:pPr>
        <w:spacing w:after="0" w:line="240" w:lineRule="auto"/>
        <w:jc w:val="both"/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</w:pPr>
      <w:proofErr w:type="spellStart"/>
      <w:r w:rsidRPr="00A74E05">
        <w:rPr>
          <w:rFonts w:ascii="Arial" w:eastAsia="Times New Roman" w:hAnsi="Arial" w:cs="Arial"/>
          <w:i/>
          <w:iCs/>
          <w:color w:val="6D6E70"/>
          <w:sz w:val="23"/>
          <w:szCs w:val="23"/>
          <w:lang w:val="es-UY" w:eastAsia="es-UY"/>
        </w:rPr>
        <w:t>Brasília</w:t>
      </w:r>
      <w:proofErr w:type="spellEnd"/>
      <w:r w:rsidRPr="00A74E05">
        <w:rPr>
          <w:rFonts w:ascii="Arial" w:eastAsia="Times New Roman" w:hAnsi="Arial" w:cs="Arial"/>
          <w:i/>
          <w:iCs/>
          <w:color w:val="6D6E70"/>
          <w:sz w:val="23"/>
          <w:szCs w:val="23"/>
          <w:lang w:val="es-UY" w:eastAsia="es-UY"/>
        </w:rPr>
        <w:t>, 13 de abril de 2020. </w:t>
      </w:r>
    </w:p>
    <w:p w:rsidR="00A74E05" w:rsidRPr="00A74E05" w:rsidRDefault="00A74E05" w:rsidP="00A74E05">
      <w:pPr>
        <w:spacing w:after="0" w:line="240" w:lineRule="auto"/>
        <w:jc w:val="both"/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</w:pPr>
      <w:r w:rsidRPr="00A74E05"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  <w:t> </w:t>
      </w:r>
    </w:p>
    <w:p w:rsidR="00A74E05" w:rsidRDefault="00A74E05" w:rsidP="00A74E05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6D6E70"/>
          <w:sz w:val="23"/>
          <w:szCs w:val="23"/>
          <w:lang w:val="es-UY" w:eastAsia="es-UY"/>
        </w:rPr>
      </w:pPr>
      <w:r w:rsidRPr="00A74E05">
        <w:rPr>
          <w:rFonts w:ascii="Arial" w:eastAsia="Times New Roman" w:hAnsi="Arial" w:cs="Arial"/>
          <w:b/>
          <w:bCs/>
          <w:color w:val="6D6E70"/>
          <w:sz w:val="23"/>
          <w:szCs w:val="23"/>
          <w:lang w:val="es-UY" w:eastAsia="es-UY"/>
        </w:rPr>
        <w:t xml:space="preserve">Fórum Nacional pela </w:t>
      </w:r>
      <w:proofErr w:type="spellStart"/>
      <w:r w:rsidRPr="00A74E05">
        <w:rPr>
          <w:rFonts w:ascii="Arial" w:eastAsia="Times New Roman" w:hAnsi="Arial" w:cs="Arial"/>
          <w:b/>
          <w:bCs/>
          <w:color w:val="6D6E70"/>
          <w:sz w:val="23"/>
          <w:szCs w:val="23"/>
          <w:lang w:val="es-UY" w:eastAsia="es-UY"/>
        </w:rPr>
        <w:t>Democratização</w:t>
      </w:r>
      <w:proofErr w:type="spellEnd"/>
      <w:r w:rsidRPr="00A74E05">
        <w:rPr>
          <w:rFonts w:ascii="Arial" w:eastAsia="Times New Roman" w:hAnsi="Arial" w:cs="Arial"/>
          <w:b/>
          <w:bCs/>
          <w:color w:val="6D6E70"/>
          <w:sz w:val="23"/>
          <w:szCs w:val="23"/>
          <w:lang w:val="es-UY" w:eastAsia="es-UY"/>
        </w:rPr>
        <w:t xml:space="preserve"> da </w:t>
      </w:r>
      <w:proofErr w:type="spellStart"/>
      <w:r w:rsidRPr="00A74E05">
        <w:rPr>
          <w:rFonts w:ascii="Arial" w:eastAsia="Times New Roman" w:hAnsi="Arial" w:cs="Arial"/>
          <w:b/>
          <w:bCs/>
          <w:color w:val="6D6E70"/>
          <w:sz w:val="23"/>
          <w:szCs w:val="23"/>
          <w:lang w:val="es-UY" w:eastAsia="es-UY"/>
        </w:rPr>
        <w:t>Comunicação</w:t>
      </w:r>
      <w:proofErr w:type="spellEnd"/>
      <w:r w:rsidRPr="00A74E05">
        <w:rPr>
          <w:rFonts w:ascii="Arial" w:eastAsia="Times New Roman" w:hAnsi="Arial" w:cs="Arial"/>
          <w:b/>
          <w:bCs/>
          <w:color w:val="6D6E70"/>
          <w:sz w:val="23"/>
          <w:szCs w:val="23"/>
          <w:lang w:val="es-UY" w:eastAsia="es-UY"/>
        </w:rPr>
        <w:t xml:space="preserve"> (FNDC)</w:t>
      </w:r>
    </w:p>
    <w:p w:rsidR="00A74E05" w:rsidRDefault="00A74E05" w:rsidP="00A74E05">
      <w:pPr>
        <w:spacing w:after="0" w:line="240" w:lineRule="auto"/>
        <w:rPr>
          <w:rFonts w:ascii="Arial" w:eastAsia="Times New Roman" w:hAnsi="Arial" w:cs="Arial"/>
          <w:b/>
          <w:bCs/>
          <w:color w:val="6D6E70"/>
          <w:sz w:val="23"/>
          <w:szCs w:val="23"/>
          <w:lang w:val="es-UY" w:eastAsia="es-UY"/>
        </w:rPr>
      </w:pPr>
    </w:p>
    <w:p w:rsidR="00A74E05" w:rsidRPr="00A74E05" w:rsidRDefault="00A74E05" w:rsidP="00A74E05">
      <w:pPr>
        <w:spacing w:after="0" w:line="240" w:lineRule="auto"/>
        <w:rPr>
          <w:rFonts w:ascii="Arial" w:eastAsia="Times New Roman" w:hAnsi="Arial" w:cs="Arial"/>
          <w:color w:val="6D6E70"/>
          <w:sz w:val="23"/>
          <w:szCs w:val="23"/>
          <w:lang w:val="es-UY" w:eastAsia="es-UY"/>
        </w:rPr>
      </w:pPr>
    </w:p>
    <w:p w:rsidR="002E2F5B" w:rsidRDefault="00A74E05" w:rsidP="00A74E05">
      <w:hyperlink r:id="rId6" w:history="1">
        <w:r>
          <w:rPr>
            <w:rStyle w:val="Hipervnculo"/>
          </w:rPr>
          <w:t>http://www.fndc.org.br/noticias/bolsonaro-usa-tv-brasil-para-promocao-pessoal-e-proselitismo-religioso-924938/</w:t>
        </w:r>
      </w:hyperlink>
      <w:r w:rsidRPr="00A74E05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</w:r>
    </w:p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4E05"/>
    <w:rsid w:val="002E2F5B"/>
    <w:rsid w:val="00A74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2CFCF9"/>
  <w15:chartTrackingRefBased/>
  <w15:docId w15:val="{B515F2C0-6BC6-4944-AD13-43B7497E65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A74E0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0548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88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50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66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40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5675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962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603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677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864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556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674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36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747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41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650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755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152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0132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704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18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158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918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208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006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fndc.org.br/noticias/bolsonaro-usa-tv-brasil-para-promocao-pessoal-e-proselitismo-religioso-924938/" TargetMode="External"/><Relationship Id="rId5" Type="http://schemas.openxmlformats.org/officeDocument/2006/relationships/image" Target="media/image1.png"/><Relationship Id="rId4" Type="http://schemas.openxmlformats.org/officeDocument/2006/relationships/hyperlink" Target="http://www.fndc.org.br/system/uploads/ck/images/live_bozo2.png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808</Words>
  <Characters>4450</Characters>
  <Application>Microsoft Office Word</Application>
  <DocSecurity>0</DocSecurity>
  <Lines>37</Lines>
  <Paragraphs>10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2</vt:i4>
      </vt:variant>
    </vt:vector>
  </HeadingPairs>
  <TitlesOfParts>
    <vt:vector size="3" baseType="lpstr">
      <vt:lpstr/>
      <vt:lpstr>Bolsonaro usa TV Brasil para promoção pessoal e proselitismo religioso</vt:lpstr>
      <vt:lpstr>    Nota pública do FNDC: a transmissão ao vivo, pela TV pública, de um suposto cult</vt:lpstr>
    </vt:vector>
  </TitlesOfParts>
  <Company/>
  <LinksUpToDate>false</LinksUpToDate>
  <CharactersWithSpaces>5248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2020-04-16T12:06:00Z</dcterms:created>
  <dcterms:modified xsi:type="dcterms:W3CDTF">2020-04-16T12:08:00Z</dcterms:modified>
</cp:coreProperties>
</file>