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E4F" w:rsidRPr="00E84E4F" w:rsidRDefault="00E84E4F" w:rsidP="00E84E4F">
      <w:pPr>
        <w:spacing w:after="375" w:line="435" w:lineRule="atLeast"/>
        <w:outlineLvl w:val="0"/>
        <w:rPr>
          <w:rFonts w:ascii="Arial" w:eastAsia="Times New Roman" w:hAnsi="Arial" w:cs="Arial"/>
          <w:b/>
          <w:bCs/>
          <w:color w:val="333333"/>
          <w:kern w:val="36"/>
          <w:sz w:val="38"/>
          <w:szCs w:val="38"/>
          <w:lang w:val="es-UY" w:eastAsia="es-UY"/>
        </w:rPr>
      </w:pPr>
      <w:r w:rsidRPr="00E84E4F">
        <w:rPr>
          <w:rFonts w:ascii="Arial" w:eastAsia="Times New Roman" w:hAnsi="Arial" w:cs="Arial"/>
          <w:b/>
          <w:bCs/>
          <w:color w:val="333333"/>
          <w:kern w:val="36"/>
          <w:sz w:val="38"/>
          <w:szCs w:val="38"/>
          <w:lang w:val="es-UY" w:eastAsia="es-UY"/>
        </w:rPr>
        <w:t>Padre Ángel: "Ernesto Cardenal fue un santo en la tierra, un hombre de bien y de paz"</w:t>
      </w:r>
    </w:p>
    <w:p w:rsidR="00E84E4F" w:rsidRPr="00E84E4F" w:rsidRDefault="00E84E4F" w:rsidP="00E84E4F">
      <w:pPr>
        <w:spacing w:after="0" w:line="240" w:lineRule="auto"/>
        <w:rPr>
          <w:rFonts w:ascii="Times New Roman" w:eastAsia="Times New Roman" w:hAnsi="Times New Roman" w:cs="Times New Roman"/>
          <w:sz w:val="24"/>
          <w:szCs w:val="24"/>
          <w:lang w:val="es-UY" w:eastAsia="es-UY"/>
        </w:rPr>
      </w:pPr>
      <w:r w:rsidRPr="00E84E4F">
        <w:rPr>
          <w:rFonts w:ascii="Times New Roman" w:eastAsia="Times New Roman" w:hAnsi="Times New Roman" w:cs="Times New Roman"/>
          <w:noProof/>
          <w:sz w:val="24"/>
          <w:szCs w:val="24"/>
          <w:lang w:val="es-UY" w:eastAsia="es-UY"/>
        </w:rPr>
        <w:drawing>
          <wp:inline distT="0" distB="0" distL="0" distR="0" wp14:anchorId="73677DD7" wp14:editId="3DD17320">
            <wp:extent cx="5213350" cy="2927902"/>
            <wp:effectExtent l="0" t="0" r="6350" b="6350"/>
            <wp:docPr id="4" name="Imagen 4" descr="El padre Ángel echa incienso a un retrato de 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dre Ángel echa incienso a un retrato de Ernesto Carden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8048" cy="2936157"/>
                    </a:xfrm>
                    <a:prstGeom prst="rect">
                      <a:avLst/>
                    </a:prstGeom>
                    <a:noFill/>
                    <a:ln>
                      <a:noFill/>
                    </a:ln>
                  </pic:spPr>
                </pic:pic>
              </a:graphicData>
            </a:graphic>
          </wp:inline>
        </w:drawing>
      </w:r>
    </w:p>
    <w:p w:rsidR="00E84E4F" w:rsidRPr="00E84E4F" w:rsidRDefault="00E84E4F" w:rsidP="00E84E4F">
      <w:pPr>
        <w:spacing w:line="240" w:lineRule="auto"/>
        <w:rPr>
          <w:rFonts w:ascii="Times New Roman" w:eastAsia="Times New Roman" w:hAnsi="Times New Roman" w:cs="Times New Roman"/>
          <w:sz w:val="24"/>
          <w:szCs w:val="24"/>
          <w:lang w:val="es-UY" w:eastAsia="es-UY"/>
        </w:rPr>
      </w:pPr>
      <w:r w:rsidRPr="00E84E4F">
        <w:rPr>
          <w:rFonts w:ascii="Times New Roman" w:eastAsia="Times New Roman" w:hAnsi="Times New Roman" w:cs="Times New Roman"/>
          <w:sz w:val="24"/>
          <w:szCs w:val="24"/>
          <w:lang w:val="es-UY" w:eastAsia="es-UY"/>
        </w:rPr>
        <w:t>El padre Ángel echa incienso a un retrato de Ernesto Cardenal</w:t>
      </w:r>
    </w:p>
    <w:p w:rsidR="00E84E4F" w:rsidRPr="00E84E4F" w:rsidRDefault="00E84E4F" w:rsidP="00E84E4F">
      <w:pPr>
        <w:spacing w:after="600" w:line="345" w:lineRule="atLeast"/>
        <w:outlineLvl w:val="1"/>
        <w:rPr>
          <w:rFonts w:ascii="Arial" w:eastAsia="Times New Roman" w:hAnsi="Arial" w:cs="Arial"/>
          <w:b/>
          <w:bCs/>
          <w:color w:val="474747"/>
          <w:sz w:val="26"/>
          <w:szCs w:val="26"/>
          <w:lang w:val="es-UY" w:eastAsia="es-UY"/>
        </w:rPr>
      </w:pPr>
      <w:r w:rsidRPr="00E84E4F">
        <w:rPr>
          <w:rFonts w:ascii="Arial" w:eastAsia="Times New Roman" w:hAnsi="Arial" w:cs="Arial"/>
          <w:b/>
          <w:bCs/>
          <w:color w:val="474747"/>
          <w:sz w:val="26"/>
          <w:szCs w:val="26"/>
          <w:lang w:val="es-UY" w:eastAsia="es-UY"/>
        </w:rPr>
        <w:t>"Recordé las frases cuando estuve con él, le pedí la bendición. 'Ahora que tiene usted tiempo, rezará'. 'Yo no rezo, oro', me contestó. '¿Y qué es orar?', le pregunté. 'Orar es hablar, dialogar, preocuparse por los amigos'"</w:t>
      </w:r>
    </w:p>
    <w:p w:rsidR="00E84E4F" w:rsidRPr="00E84E4F" w:rsidRDefault="00E84E4F" w:rsidP="00E84E4F">
      <w:pPr>
        <w:spacing w:after="150" w:line="240" w:lineRule="auto"/>
        <w:rPr>
          <w:rFonts w:ascii="inherit" w:eastAsia="Times New Roman" w:hAnsi="inherit" w:cs="Times New Roman"/>
          <w:b/>
          <w:bCs/>
          <w:i/>
          <w:iCs/>
          <w:color w:val="333333"/>
          <w:sz w:val="20"/>
          <w:szCs w:val="20"/>
          <w:lang w:val="es-UY" w:eastAsia="es-UY"/>
        </w:rPr>
      </w:pPr>
      <w:r w:rsidRPr="00E84E4F">
        <w:rPr>
          <w:rFonts w:ascii="inherit" w:eastAsia="Times New Roman" w:hAnsi="inherit" w:cs="Times New Roman"/>
          <w:b/>
          <w:bCs/>
          <w:i/>
          <w:iCs/>
          <w:color w:val="333333"/>
          <w:sz w:val="20"/>
          <w:szCs w:val="20"/>
          <w:lang w:val="es-UY" w:eastAsia="es-UY"/>
        </w:rPr>
        <w:t>09.03.2020</w:t>
      </w:r>
    </w:p>
    <w:p w:rsidR="00E84E4F" w:rsidRPr="00E84E4F" w:rsidRDefault="00E84E4F" w:rsidP="00E84E4F">
      <w:pPr>
        <w:shd w:val="clear" w:color="auto" w:fill="FFFFFF"/>
        <w:spacing w:after="465" w:line="300" w:lineRule="atLeast"/>
        <w:rPr>
          <w:rFonts w:ascii="Arial" w:eastAsia="Times New Roman" w:hAnsi="Arial" w:cs="Arial"/>
          <w:color w:val="333333"/>
          <w:sz w:val="21"/>
          <w:szCs w:val="21"/>
          <w:lang w:val="es-UY" w:eastAsia="es-UY"/>
        </w:rPr>
      </w:pPr>
      <w:r w:rsidRPr="00E84E4F">
        <w:rPr>
          <w:rFonts w:ascii="Arial" w:eastAsia="Times New Roman" w:hAnsi="Arial" w:cs="Arial"/>
          <w:b/>
          <w:bCs/>
          <w:color w:val="474747"/>
          <w:sz w:val="21"/>
          <w:szCs w:val="21"/>
          <w:lang w:val="es-UY" w:eastAsia="es-UY"/>
        </w:rPr>
        <w:t>Un hombre de Dios, un poeta, un profeta</w:t>
      </w:r>
      <w:r w:rsidRPr="00E84E4F">
        <w:rPr>
          <w:rFonts w:ascii="Arial" w:eastAsia="Times New Roman" w:hAnsi="Arial" w:cs="Arial"/>
          <w:color w:val="333333"/>
          <w:sz w:val="21"/>
          <w:szCs w:val="21"/>
          <w:lang w:val="es-UY" w:eastAsia="es-UY"/>
        </w:rPr>
        <w:t>. Así definió el presidente de Mensajeros de la Paz, padre Ángel García, a </w:t>
      </w:r>
      <w:r w:rsidRPr="00E84E4F">
        <w:rPr>
          <w:rFonts w:ascii="Arial" w:eastAsia="Times New Roman" w:hAnsi="Arial" w:cs="Arial"/>
          <w:b/>
          <w:bCs/>
          <w:color w:val="474747"/>
          <w:sz w:val="21"/>
          <w:szCs w:val="21"/>
          <w:lang w:val="es-UY" w:eastAsia="es-UY"/>
        </w:rPr>
        <w:t>Ernesto Cardenal</w:t>
      </w:r>
      <w:r w:rsidRPr="00E84E4F">
        <w:rPr>
          <w:rFonts w:ascii="Arial" w:eastAsia="Times New Roman" w:hAnsi="Arial" w:cs="Arial"/>
          <w:color w:val="333333"/>
          <w:sz w:val="21"/>
          <w:szCs w:val="21"/>
          <w:lang w:val="es-UY" w:eastAsia="es-UY"/>
        </w:rPr>
        <w:t>, durante la misa en memoria del sacerdote y poeta nicaragüense celebrada este fin de semana en la iglesia de San Antón.</w:t>
      </w:r>
    </w:p>
    <w:p w:rsidR="00E84E4F" w:rsidRPr="00E84E4F" w:rsidRDefault="00E84E4F" w:rsidP="00E84E4F">
      <w:pPr>
        <w:shd w:val="clear" w:color="auto" w:fill="FFFFFF"/>
        <w:spacing w:after="465" w:line="300" w:lineRule="atLeast"/>
        <w:rPr>
          <w:rFonts w:ascii="Arial" w:eastAsia="Times New Roman" w:hAnsi="Arial" w:cs="Arial"/>
          <w:color w:val="333333"/>
          <w:sz w:val="21"/>
          <w:szCs w:val="21"/>
          <w:lang w:val="es-UY" w:eastAsia="es-UY"/>
        </w:rPr>
      </w:pPr>
      <w:r w:rsidRPr="00E84E4F">
        <w:rPr>
          <w:rFonts w:ascii="Arial" w:eastAsia="Times New Roman" w:hAnsi="Arial" w:cs="Arial"/>
          <w:color w:val="333333"/>
          <w:sz w:val="21"/>
          <w:szCs w:val="21"/>
          <w:lang w:val="es-UY" w:eastAsia="es-UY"/>
        </w:rPr>
        <w:t>El religioso recordó la última visita que hicieron a Nicaragua, hace un año, cuando Cardenal tuvo uno de sus muchos achaques. "Recordé las frases cuando estuve con él, le pedí la bendición. 'Ahora que tiene usted tiempo, rezará'. 'Yo no rezo, oro', me contestó. '¿Y qué es orar?', le pregunté. 'Orar es hablar, dialogar, preocuparse por los amigos'".</w:t>
      </w:r>
    </w:p>
    <w:p w:rsidR="00E84E4F" w:rsidRPr="00E84E4F" w:rsidRDefault="00E84E4F" w:rsidP="00E84E4F">
      <w:pPr>
        <w:shd w:val="clear" w:color="auto" w:fill="FFFFFF"/>
        <w:spacing w:after="465" w:line="300" w:lineRule="atLeast"/>
        <w:rPr>
          <w:rFonts w:ascii="Arial" w:eastAsia="Times New Roman" w:hAnsi="Arial" w:cs="Arial"/>
          <w:color w:val="333333"/>
          <w:sz w:val="21"/>
          <w:szCs w:val="21"/>
          <w:lang w:val="es-UY" w:eastAsia="es-UY"/>
        </w:rPr>
      </w:pPr>
      <w:r w:rsidRPr="00E84E4F">
        <w:rPr>
          <w:rFonts w:ascii="Arial" w:eastAsia="Times New Roman" w:hAnsi="Arial" w:cs="Arial"/>
          <w:color w:val="333333"/>
          <w:sz w:val="21"/>
          <w:szCs w:val="21"/>
          <w:lang w:val="es-UY" w:eastAsia="es-UY"/>
        </w:rPr>
        <w:t>"Cardenal fue un santo en la tierra, </w:t>
      </w:r>
      <w:r w:rsidRPr="00E84E4F">
        <w:rPr>
          <w:rFonts w:ascii="Arial" w:eastAsia="Times New Roman" w:hAnsi="Arial" w:cs="Arial"/>
          <w:b/>
          <w:bCs/>
          <w:color w:val="474747"/>
          <w:sz w:val="21"/>
          <w:szCs w:val="21"/>
          <w:lang w:val="es-UY" w:eastAsia="es-UY"/>
        </w:rPr>
        <w:t>al que a veces no comprendían.</w:t>
      </w:r>
      <w:r w:rsidRPr="00E84E4F">
        <w:rPr>
          <w:rFonts w:ascii="Arial" w:eastAsia="Times New Roman" w:hAnsi="Arial" w:cs="Arial"/>
          <w:color w:val="333333"/>
          <w:sz w:val="21"/>
          <w:szCs w:val="21"/>
          <w:lang w:val="es-UY" w:eastAsia="es-UY"/>
        </w:rPr>
        <w:t> Un hombre de bien y de paz", culminó el religioso.</w:t>
      </w:r>
    </w:p>
    <w:p w:rsidR="00E84E4F" w:rsidRPr="00E84E4F" w:rsidRDefault="00E84E4F" w:rsidP="00E84E4F">
      <w:pPr>
        <w:shd w:val="clear" w:color="auto" w:fill="FFFFFF"/>
        <w:spacing w:after="465" w:line="300" w:lineRule="atLeast"/>
        <w:rPr>
          <w:rFonts w:ascii="Arial" w:eastAsia="Times New Roman" w:hAnsi="Arial" w:cs="Arial"/>
          <w:color w:val="333333"/>
          <w:sz w:val="21"/>
          <w:szCs w:val="21"/>
          <w:lang w:val="es-UY" w:eastAsia="es-UY"/>
        </w:rPr>
      </w:pPr>
      <w:r w:rsidRPr="00E84E4F">
        <w:rPr>
          <w:rFonts w:ascii="Arial" w:eastAsia="Times New Roman" w:hAnsi="Arial" w:cs="Arial"/>
          <w:color w:val="333333"/>
          <w:sz w:val="21"/>
          <w:szCs w:val="21"/>
          <w:lang w:val="es-UY" w:eastAsia="es-UY"/>
        </w:rPr>
        <w:t>En la homilía, pronunciada por el padre Valentín, se recordaron algunos pasajes de la vida de Cardenal, especialmente la creación de la comunidad de</w:t>
      </w:r>
      <w:r w:rsidRPr="00E84E4F">
        <w:rPr>
          <w:rFonts w:ascii="Arial" w:eastAsia="Times New Roman" w:hAnsi="Arial" w:cs="Arial"/>
          <w:b/>
          <w:bCs/>
          <w:color w:val="474747"/>
          <w:sz w:val="21"/>
          <w:szCs w:val="21"/>
          <w:lang w:val="es-UY" w:eastAsia="es-UY"/>
        </w:rPr>
        <w:t> Solentiname.</w:t>
      </w:r>
      <w:r w:rsidRPr="00E84E4F">
        <w:rPr>
          <w:rFonts w:ascii="Arial" w:eastAsia="Times New Roman" w:hAnsi="Arial" w:cs="Arial"/>
          <w:color w:val="333333"/>
          <w:sz w:val="21"/>
          <w:szCs w:val="21"/>
          <w:lang w:val="es-UY" w:eastAsia="es-UY"/>
        </w:rPr>
        <w:t> "Fueron los años más valiosos de su vida, una especie de trapa laica". </w:t>
      </w:r>
    </w:p>
    <w:p w:rsidR="00E84E4F" w:rsidRPr="00E84E4F" w:rsidRDefault="00E84E4F" w:rsidP="00E84E4F">
      <w:pPr>
        <w:shd w:val="clear" w:color="auto" w:fill="FFFFFF"/>
        <w:spacing w:after="465" w:line="300" w:lineRule="atLeast"/>
        <w:rPr>
          <w:rFonts w:ascii="Arial" w:eastAsia="Times New Roman" w:hAnsi="Arial" w:cs="Arial"/>
          <w:color w:val="333333"/>
          <w:sz w:val="21"/>
          <w:szCs w:val="21"/>
          <w:lang w:val="es-UY" w:eastAsia="es-UY"/>
        </w:rPr>
      </w:pPr>
      <w:r w:rsidRPr="00E84E4F">
        <w:rPr>
          <w:rFonts w:ascii="Arial" w:eastAsia="Times New Roman" w:hAnsi="Arial" w:cs="Arial"/>
          <w:color w:val="333333"/>
          <w:sz w:val="21"/>
          <w:szCs w:val="21"/>
          <w:lang w:val="es-UY" w:eastAsia="es-UY"/>
        </w:rPr>
        <w:lastRenderedPageBreak/>
        <w:t xml:space="preserve">Y, cómo no, el recuerdo de la dura imagen de Juan Pablo </w:t>
      </w:r>
      <w:proofErr w:type="gramStart"/>
      <w:r w:rsidRPr="00E84E4F">
        <w:rPr>
          <w:rFonts w:ascii="Arial" w:eastAsia="Times New Roman" w:hAnsi="Arial" w:cs="Arial"/>
          <w:color w:val="333333"/>
          <w:sz w:val="21"/>
          <w:szCs w:val="21"/>
          <w:lang w:val="es-UY" w:eastAsia="es-UY"/>
        </w:rPr>
        <w:t>II</w:t>
      </w:r>
      <w:proofErr w:type="gramEnd"/>
      <w:r w:rsidRPr="00E84E4F">
        <w:rPr>
          <w:rFonts w:ascii="Arial" w:eastAsia="Times New Roman" w:hAnsi="Arial" w:cs="Arial"/>
          <w:color w:val="333333"/>
          <w:sz w:val="21"/>
          <w:szCs w:val="21"/>
          <w:lang w:val="es-UY" w:eastAsia="es-UY"/>
        </w:rPr>
        <w:t xml:space="preserve"> aunque, como se recordó, "Ernesto Cardenal fue uno de los primeros en distanciarse cuando el sandinismo comenzó a pudrirse".</w:t>
      </w:r>
    </w:p>
    <w:p w:rsidR="002E2F5B" w:rsidRDefault="00E84E4F">
      <w:hyperlink r:id="rId6" w:history="1">
        <w:r>
          <w:rPr>
            <w:rStyle w:val="Hipervnculo"/>
          </w:rPr>
          <w:t>https://www.religiondigital.org/solidaridad/Padre-Angel_0_2211378844.html?utm_source=dlvr.it&amp;utm</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E4451"/>
    <w:multiLevelType w:val="multilevel"/>
    <w:tmpl w:val="5216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E4F"/>
    <w:rsid w:val="002E2F5B"/>
    <w:rsid w:val="00E84E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1D072-F0F5-4BA6-B965-7B13CF0D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84E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99308">
      <w:bodyDiv w:val="1"/>
      <w:marLeft w:val="0"/>
      <w:marRight w:val="0"/>
      <w:marTop w:val="0"/>
      <w:marBottom w:val="0"/>
      <w:divBdr>
        <w:top w:val="none" w:sz="0" w:space="0" w:color="auto"/>
        <w:left w:val="none" w:sz="0" w:space="0" w:color="auto"/>
        <w:bottom w:val="none" w:sz="0" w:space="0" w:color="auto"/>
        <w:right w:val="none" w:sz="0" w:space="0" w:color="auto"/>
      </w:divBdr>
      <w:divsChild>
        <w:div w:id="1661272532">
          <w:marLeft w:val="0"/>
          <w:marRight w:val="0"/>
          <w:marTop w:val="0"/>
          <w:marBottom w:val="0"/>
          <w:divBdr>
            <w:top w:val="none" w:sz="0" w:space="0" w:color="auto"/>
            <w:left w:val="none" w:sz="0" w:space="0" w:color="auto"/>
            <w:bottom w:val="none" w:sz="0" w:space="0" w:color="auto"/>
            <w:right w:val="none" w:sz="0" w:space="0" w:color="auto"/>
          </w:divBdr>
          <w:divsChild>
            <w:div w:id="410468876">
              <w:marLeft w:val="0"/>
              <w:marRight w:val="0"/>
              <w:marTop w:val="0"/>
              <w:marBottom w:val="600"/>
              <w:divBdr>
                <w:top w:val="none" w:sz="0" w:space="0" w:color="auto"/>
                <w:left w:val="none" w:sz="0" w:space="0" w:color="auto"/>
                <w:bottom w:val="none" w:sz="0" w:space="0" w:color="auto"/>
                <w:right w:val="none" w:sz="0" w:space="0" w:color="auto"/>
              </w:divBdr>
              <w:divsChild>
                <w:div w:id="10479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0984">
          <w:marLeft w:val="0"/>
          <w:marRight w:val="0"/>
          <w:marTop w:val="0"/>
          <w:marBottom w:val="0"/>
          <w:divBdr>
            <w:top w:val="none" w:sz="0" w:space="0" w:color="auto"/>
            <w:left w:val="none" w:sz="0" w:space="0" w:color="auto"/>
            <w:bottom w:val="none" w:sz="0" w:space="0" w:color="auto"/>
            <w:right w:val="none" w:sz="0" w:space="0" w:color="auto"/>
          </w:divBdr>
          <w:divsChild>
            <w:div w:id="330568409">
              <w:marLeft w:val="0"/>
              <w:marRight w:val="0"/>
              <w:marTop w:val="0"/>
              <w:marBottom w:val="0"/>
              <w:divBdr>
                <w:top w:val="none" w:sz="0" w:space="0" w:color="auto"/>
                <w:left w:val="none" w:sz="0" w:space="0" w:color="auto"/>
                <w:bottom w:val="none" w:sz="0" w:space="0" w:color="auto"/>
                <w:right w:val="none" w:sz="0" w:space="0" w:color="auto"/>
              </w:divBdr>
              <w:divsChild>
                <w:div w:id="30032786">
                  <w:marLeft w:val="-1275"/>
                  <w:marRight w:val="0"/>
                  <w:marTop w:val="0"/>
                  <w:marBottom w:val="0"/>
                  <w:divBdr>
                    <w:top w:val="none" w:sz="0" w:space="0" w:color="auto"/>
                    <w:left w:val="none" w:sz="0" w:space="0" w:color="auto"/>
                    <w:bottom w:val="none" w:sz="0" w:space="0" w:color="auto"/>
                    <w:right w:val="none" w:sz="0" w:space="0" w:color="auto"/>
                  </w:divBdr>
                </w:div>
                <w:div w:id="1461917695">
                  <w:marLeft w:val="0"/>
                  <w:marRight w:val="0"/>
                  <w:marTop w:val="0"/>
                  <w:marBottom w:val="0"/>
                  <w:divBdr>
                    <w:top w:val="none" w:sz="0" w:space="0" w:color="auto"/>
                    <w:left w:val="none" w:sz="0" w:space="0" w:color="auto"/>
                    <w:bottom w:val="none" w:sz="0" w:space="0" w:color="auto"/>
                    <w:right w:val="none" w:sz="0" w:space="0" w:color="auto"/>
                  </w:divBdr>
                  <w:divsChild>
                    <w:div w:id="1567181509">
                      <w:marLeft w:val="0"/>
                      <w:marRight w:val="0"/>
                      <w:marTop w:val="0"/>
                      <w:marBottom w:val="0"/>
                      <w:divBdr>
                        <w:top w:val="none" w:sz="0" w:space="0" w:color="auto"/>
                        <w:left w:val="none" w:sz="0" w:space="0" w:color="auto"/>
                        <w:bottom w:val="none" w:sz="0" w:space="0" w:color="auto"/>
                        <w:right w:val="none" w:sz="0" w:space="0" w:color="auto"/>
                      </w:divBdr>
                    </w:div>
                    <w:div w:id="202762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solidaridad/Padre-Angel_0_2211378844.html?utm_source=dlvr.it&amp;utm_medium=twitte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1480</Characters>
  <Application>Microsoft Office Word</Application>
  <DocSecurity>0</DocSecurity>
  <Lines>12</Lines>
  <Paragraphs>3</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Padre Ángel: "Ernesto Cardenal fue un santo en la tierra, un hombre de bien y de</vt:lpstr>
      <vt:lpstr>    "Recordé las frases cuando estuve con él, le pedí la bendición. 'Ahora que tiene</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2020-03-10T11:21:00Z</dcterms:created>
  <dcterms:modified xsi:type="dcterms:W3CDTF">2020-03-10T11:22:00Z</dcterms:modified>
</cp:coreProperties>
</file>