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9B3" w:rsidRPr="006969B3" w:rsidRDefault="006969B3" w:rsidP="006969B3">
      <w:pPr>
        <w:jc w:val="center"/>
        <w:rPr>
          <w:rFonts w:ascii="Helvetica" w:hAnsi="Helvetica"/>
          <w:b/>
          <w:bCs/>
          <w:color w:val="4472C4" w:themeColor="accent1"/>
          <w:sz w:val="33"/>
          <w:szCs w:val="33"/>
          <w:shd w:val="clear" w:color="auto" w:fill="FFFFFF"/>
        </w:rPr>
      </w:pPr>
      <w:r w:rsidRPr="006969B3">
        <w:rPr>
          <w:rFonts w:ascii="Helvetica" w:hAnsi="Helvetica"/>
          <w:b/>
          <w:bCs/>
          <w:color w:val="4472C4" w:themeColor="accent1"/>
          <w:sz w:val="33"/>
          <w:szCs w:val="33"/>
          <w:shd w:val="clear" w:color="auto" w:fill="FFFFFF"/>
        </w:rPr>
        <w:t>Entrevista a Mauricio López en México</w:t>
      </w:r>
    </w:p>
    <w:p w:rsidR="006969B3" w:rsidRDefault="006969B3" w:rsidP="006969B3">
      <w:pPr>
        <w:jc w:val="both"/>
        <w:rPr>
          <w:rFonts w:ascii="Helvetica" w:hAnsi="Helvetica"/>
          <w:color w:val="4472C4" w:themeColor="accent1"/>
          <w:sz w:val="33"/>
          <w:szCs w:val="33"/>
          <w:shd w:val="clear" w:color="auto" w:fill="FFFFFF"/>
        </w:rPr>
      </w:pPr>
    </w:p>
    <w:p w:rsidR="006969B3" w:rsidRDefault="006969B3" w:rsidP="006969B3">
      <w:pPr>
        <w:jc w:val="both"/>
        <w:rPr>
          <w:rFonts w:ascii="Helvetica" w:hAnsi="Helvetica"/>
          <w:color w:val="202124"/>
          <w:sz w:val="33"/>
          <w:szCs w:val="33"/>
          <w:shd w:val="clear" w:color="auto" w:fill="FFFFFF"/>
        </w:rPr>
      </w:pPr>
      <w:r w:rsidRPr="006969B3">
        <w:rPr>
          <w:rFonts w:ascii="Helvetica" w:hAnsi="Helvetica"/>
          <w:color w:val="4472C4" w:themeColor="accent1"/>
          <w:sz w:val="33"/>
          <w:szCs w:val="33"/>
          <w:shd w:val="clear" w:color="auto" w:fill="FFFFFF"/>
        </w:rPr>
        <w:t xml:space="preserve">Querida Amazonía. Posibilidades, desafíos, y horizontes para la Iglesia y para el mundo. </w:t>
      </w:r>
      <w:r w:rsidRPr="006969B3">
        <w:rPr>
          <w:rFonts w:ascii="Helvetica" w:hAnsi="Helvetica"/>
          <w:b/>
          <w:bCs/>
          <w:color w:val="4472C4" w:themeColor="accent1"/>
          <w:sz w:val="33"/>
          <w:szCs w:val="33"/>
          <w:shd w:val="clear" w:color="auto" w:fill="FFFFFF"/>
        </w:rPr>
        <w:t>Entrevista en el programa Sacro y Profano</w:t>
      </w:r>
      <w:r w:rsidRPr="006969B3">
        <w:rPr>
          <w:rFonts w:ascii="Helvetica" w:hAnsi="Helvetica"/>
          <w:color w:val="4472C4" w:themeColor="accent1"/>
          <w:sz w:val="33"/>
          <w:szCs w:val="33"/>
          <w:shd w:val="clear" w:color="auto" w:fill="FFFFFF"/>
        </w:rPr>
        <w:t xml:space="preserve"> con el excelente y profundo Bernardo Barranco. Gracias por la oportunidad de compartir esta vivencia de comunión Sinodal, aunque queda mucho por remar </w:t>
      </w:r>
    </w:p>
    <w:p w:rsidR="006969B3" w:rsidRDefault="006969B3" w:rsidP="006969B3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222222"/>
          <w:sz w:val="27"/>
          <w:szCs w:val="27"/>
          <w:lang w:val="es-UY" w:eastAsia="es-UY"/>
        </w:rPr>
      </w:pPr>
      <w:hyperlink r:id="rId4" w:history="1">
        <w:r w:rsidRPr="00D8515B">
          <w:rPr>
            <w:rStyle w:val="Hipervnculo"/>
            <w:rFonts w:ascii="Helvetica" w:eastAsia="Times New Roman" w:hAnsi="Helvetica" w:cs="Times New Roman"/>
            <w:sz w:val="27"/>
            <w:szCs w:val="27"/>
            <w:lang w:val="es-UY" w:eastAsia="es-UY"/>
          </w:rPr>
          <w:t>https://www.youtube.com/watch?v=LbflZP98Ehk&amp;authuser=0</w:t>
        </w:r>
      </w:hyperlink>
    </w:p>
    <w:p w:rsidR="006969B3" w:rsidRDefault="006969B3" w:rsidP="006969B3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222222"/>
          <w:sz w:val="27"/>
          <w:szCs w:val="27"/>
          <w:lang w:val="es-UY" w:eastAsia="es-UY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7AA90EBC" wp14:editId="15866774">
            <wp:extent cx="5400040" cy="26733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9B3" w:rsidRPr="006969B3" w:rsidRDefault="006969B3" w:rsidP="006969B3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222222"/>
          <w:sz w:val="27"/>
          <w:szCs w:val="27"/>
          <w:lang w:val="es-UY" w:eastAsia="es-UY"/>
        </w:rPr>
      </w:pPr>
    </w:p>
    <w:p w:rsidR="002E2F5B" w:rsidRDefault="006969B3" w:rsidP="006969B3">
      <w:pPr>
        <w:jc w:val="both"/>
        <w:rPr>
          <w:rFonts w:ascii="Helvetica" w:hAnsi="Helvetica"/>
          <w:color w:val="202124"/>
          <w:sz w:val="33"/>
          <w:szCs w:val="33"/>
          <w:shd w:val="clear" w:color="auto" w:fill="FFFFFF"/>
        </w:rPr>
      </w:pPr>
      <w:hyperlink r:id="rId6" w:history="1">
        <w:r w:rsidRPr="00D8515B">
          <w:rPr>
            <w:rStyle w:val="Hipervnculo"/>
            <w:rFonts w:ascii="Helvetica" w:hAnsi="Helvetica"/>
            <w:sz w:val="33"/>
            <w:szCs w:val="33"/>
            <w:shd w:val="clear" w:color="auto" w:fill="FFFFFF"/>
          </w:rPr>
          <w:t>https://m.youtube.com/watch?v=LbflZP98Ehk&amp;feature=youtu.be</w:t>
        </w:r>
      </w:hyperlink>
    </w:p>
    <w:p w:rsidR="006969B3" w:rsidRDefault="006969B3" w:rsidP="006969B3">
      <w:pPr>
        <w:jc w:val="both"/>
        <w:rPr>
          <w:rFonts w:ascii="Helvetica" w:hAnsi="Helvetica"/>
          <w:color w:val="202124"/>
          <w:sz w:val="33"/>
          <w:szCs w:val="33"/>
          <w:shd w:val="clear" w:color="auto" w:fill="FFFFFF"/>
        </w:rPr>
      </w:pPr>
    </w:p>
    <w:p w:rsidR="006969B3" w:rsidRDefault="006969B3" w:rsidP="006969B3">
      <w:pPr>
        <w:jc w:val="both"/>
        <w:rPr>
          <w:rFonts w:ascii="Helvetica" w:hAnsi="Helvetica"/>
          <w:color w:val="202124"/>
          <w:sz w:val="33"/>
          <w:szCs w:val="33"/>
          <w:shd w:val="clear" w:color="auto" w:fill="FFFFFF"/>
        </w:rPr>
      </w:pPr>
    </w:p>
    <w:p w:rsidR="006969B3" w:rsidRDefault="006969B3" w:rsidP="006969B3">
      <w:pPr>
        <w:jc w:val="both"/>
        <w:rPr>
          <w:rFonts w:ascii="Helvetica" w:hAnsi="Helvetica"/>
          <w:color w:val="202124"/>
          <w:sz w:val="33"/>
          <w:szCs w:val="33"/>
          <w:shd w:val="clear" w:color="auto" w:fill="FFFFFF"/>
        </w:rPr>
      </w:pPr>
    </w:p>
    <w:sectPr w:rsidR="006969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9B3"/>
    <w:rsid w:val="002E2F5B"/>
    <w:rsid w:val="0069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C0759"/>
  <w15:chartTrackingRefBased/>
  <w15:docId w15:val="{CE3EF448-8705-468D-ACB9-89156936E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969B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69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96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7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9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35430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30109">
                      <w:marLeft w:val="-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30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777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784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094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63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.youtube.com/watch?v=LbflZP98Ehk&amp;feature=youtu.be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www.youtube.com/watch?v=LbflZP98Ehk&amp;authuser=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2020-02-27T13:02:00Z</dcterms:created>
  <dcterms:modified xsi:type="dcterms:W3CDTF">2020-02-27T13:07:00Z</dcterms:modified>
</cp:coreProperties>
</file>