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71D7" w:rsidRPr="00A371D7" w:rsidRDefault="00A371D7" w:rsidP="00A371D7">
      <w:pPr>
        <w:shd w:val="clear" w:color="auto" w:fill="084523"/>
        <w:spacing w:after="0" w:line="240" w:lineRule="atLeast"/>
        <w:textAlignment w:val="baseline"/>
        <w:outlineLvl w:val="0"/>
        <w:rPr>
          <w:rFonts w:ascii="Arial" w:eastAsia="Times New Roman" w:hAnsi="Arial" w:cs="Arial"/>
          <w:b/>
          <w:bCs/>
          <w:color w:val="FFFFFF"/>
          <w:kern w:val="36"/>
          <w:sz w:val="36"/>
          <w:szCs w:val="36"/>
          <w:lang w:val="es-UY" w:eastAsia="es-UY"/>
        </w:rPr>
      </w:pPr>
      <w:r w:rsidRPr="00A371D7">
        <w:rPr>
          <w:rFonts w:ascii="Arial" w:eastAsia="Times New Roman" w:hAnsi="Arial" w:cs="Arial"/>
          <w:b/>
          <w:bCs/>
          <w:color w:val="FFFFFF"/>
          <w:kern w:val="36"/>
          <w:sz w:val="36"/>
          <w:szCs w:val="36"/>
          <w:lang w:val="es-UY" w:eastAsia="es-UY"/>
        </w:rPr>
        <w:br/>
        <w:t>Urgente: Conflicto por minería deja indígenas gravemente heridos en Condorcanqui y continua en estos momentos</w:t>
      </w:r>
      <w:bookmarkStart w:id="0" w:name="_GoBack"/>
      <w:bookmarkEnd w:id="0"/>
    </w:p>
    <w:p w:rsidR="00A371D7" w:rsidRPr="00A371D7" w:rsidRDefault="00A371D7" w:rsidP="00A371D7">
      <w:pPr>
        <w:shd w:val="clear" w:color="auto" w:fill="FFFFFF"/>
        <w:spacing w:after="0" w:line="240" w:lineRule="auto"/>
        <w:rPr>
          <w:rFonts w:ascii="Arial" w:eastAsia="Times New Roman" w:hAnsi="Arial" w:cs="Arial"/>
          <w:color w:val="222222"/>
          <w:sz w:val="24"/>
          <w:szCs w:val="24"/>
          <w:lang w:val="es-UY" w:eastAsia="es-UY"/>
        </w:rPr>
      </w:pPr>
    </w:p>
    <w:p w:rsidR="00A371D7" w:rsidRPr="00A371D7" w:rsidRDefault="00A371D7" w:rsidP="00A371D7">
      <w:pPr>
        <w:shd w:val="clear" w:color="auto" w:fill="FFFFFF"/>
        <w:spacing w:after="0" w:line="384" w:lineRule="atLeast"/>
        <w:textAlignment w:val="baseline"/>
        <w:rPr>
          <w:rFonts w:ascii="Arial" w:eastAsia="Times New Roman" w:hAnsi="Arial" w:cs="Arial"/>
          <w:color w:val="333333"/>
          <w:sz w:val="24"/>
          <w:szCs w:val="24"/>
          <w:lang w:val="es-UY" w:eastAsia="es-UY"/>
        </w:rPr>
      </w:pPr>
      <w:r w:rsidRPr="00A371D7">
        <w:rPr>
          <w:rFonts w:ascii="Arial" w:eastAsia="Times New Roman" w:hAnsi="Arial" w:cs="Arial"/>
          <w:color w:val="333333"/>
          <w:sz w:val="24"/>
          <w:szCs w:val="24"/>
          <w:lang w:val="es-UY" w:eastAsia="es-UY"/>
        </w:rPr>
        <w:t>10 de febrero de 2020</w:t>
      </w:r>
    </w:p>
    <w:p w:rsidR="00A371D7" w:rsidRPr="00A371D7" w:rsidRDefault="00A371D7" w:rsidP="00A371D7">
      <w:pPr>
        <w:shd w:val="clear" w:color="auto" w:fill="FFFFFF"/>
        <w:spacing w:after="0" w:line="384" w:lineRule="atLeast"/>
        <w:textAlignment w:val="baseline"/>
        <w:rPr>
          <w:rFonts w:ascii="Arial" w:eastAsia="Times New Roman" w:hAnsi="Arial" w:cs="Arial"/>
          <w:color w:val="333333"/>
          <w:sz w:val="21"/>
          <w:szCs w:val="21"/>
          <w:lang w:val="es-UY" w:eastAsia="es-UY"/>
        </w:rPr>
      </w:pPr>
      <w:r w:rsidRPr="00A371D7">
        <w:rPr>
          <w:rFonts w:ascii="Arial" w:eastAsia="Times New Roman" w:hAnsi="Arial" w:cs="Arial"/>
          <w:noProof/>
          <w:color w:val="4BB6F5"/>
          <w:sz w:val="21"/>
          <w:szCs w:val="21"/>
          <w:bdr w:val="none" w:sz="0" w:space="0" w:color="auto" w:frame="1"/>
          <w:lang w:val="es-UY" w:eastAsia="es-UY"/>
        </w:rPr>
        <w:drawing>
          <wp:inline distT="0" distB="0" distL="0" distR="0" wp14:anchorId="67240128" wp14:editId="150130BE">
            <wp:extent cx="5334000" cy="5314950"/>
            <wp:effectExtent l="0" t="0" r="0" b="0"/>
            <wp:docPr id="2" name="Imagen 2">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0" cy="5314950"/>
                    </a:xfrm>
                    <a:prstGeom prst="rect">
                      <a:avLst/>
                    </a:prstGeom>
                    <a:noFill/>
                    <a:ln>
                      <a:noFill/>
                    </a:ln>
                  </pic:spPr>
                </pic:pic>
              </a:graphicData>
            </a:graphic>
          </wp:inline>
        </w:drawing>
      </w:r>
    </w:p>
    <w:p w:rsidR="00A371D7" w:rsidRPr="00A371D7" w:rsidRDefault="00A371D7" w:rsidP="00A371D7">
      <w:pPr>
        <w:shd w:val="clear" w:color="auto" w:fill="FFFFFF"/>
        <w:spacing w:after="0" w:line="384" w:lineRule="atLeast"/>
        <w:textAlignment w:val="baseline"/>
        <w:rPr>
          <w:rFonts w:ascii="Arial" w:eastAsia="Times New Roman" w:hAnsi="Arial" w:cs="Arial"/>
          <w:color w:val="333333"/>
          <w:sz w:val="21"/>
          <w:szCs w:val="21"/>
          <w:lang w:val="es-UY" w:eastAsia="es-UY"/>
        </w:rPr>
      </w:pPr>
      <w:r w:rsidRPr="00A371D7">
        <w:rPr>
          <w:rFonts w:ascii="Arial" w:eastAsia="Times New Roman" w:hAnsi="Arial" w:cs="Arial"/>
          <w:color w:val="333333"/>
          <w:sz w:val="21"/>
          <w:szCs w:val="21"/>
          <w:lang w:val="es-UY" w:eastAsia="es-UY"/>
        </w:rPr>
        <w:t>Foto AIDESEP.</w:t>
      </w:r>
    </w:p>
    <w:p w:rsidR="00A371D7" w:rsidRPr="00A371D7" w:rsidRDefault="00A371D7" w:rsidP="00A371D7">
      <w:pPr>
        <w:shd w:val="clear" w:color="auto" w:fill="FFFFFF"/>
        <w:spacing w:after="0" w:line="384" w:lineRule="atLeast"/>
        <w:textAlignment w:val="baseline"/>
        <w:rPr>
          <w:rFonts w:ascii="Arial" w:eastAsia="Times New Roman" w:hAnsi="Arial" w:cs="Arial"/>
          <w:color w:val="333333"/>
          <w:sz w:val="21"/>
          <w:szCs w:val="21"/>
          <w:lang w:val="es-UY" w:eastAsia="es-UY"/>
        </w:rPr>
      </w:pPr>
      <w:r w:rsidRPr="00A371D7">
        <w:rPr>
          <w:rFonts w:ascii="Arial" w:eastAsia="Times New Roman" w:hAnsi="Arial" w:cs="Arial"/>
          <w:color w:val="333333"/>
          <w:sz w:val="21"/>
          <w:szCs w:val="21"/>
          <w:lang w:val="es-UY" w:eastAsia="es-UY"/>
        </w:rPr>
        <w:t> </w:t>
      </w:r>
    </w:p>
    <w:p w:rsidR="00A371D7" w:rsidRPr="00A371D7" w:rsidRDefault="00A371D7" w:rsidP="00A371D7">
      <w:pPr>
        <w:numPr>
          <w:ilvl w:val="0"/>
          <w:numId w:val="1"/>
        </w:numPr>
        <w:spacing w:after="0" w:line="390" w:lineRule="atLeast"/>
        <w:ind w:left="0"/>
        <w:jc w:val="both"/>
        <w:textAlignment w:val="baseline"/>
        <w:rPr>
          <w:rFonts w:ascii="Arial" w:eastAsia="Times New Roman" w:hAnsi="Arial" w:cs="Arial"/>
          <w:color w:val="333333"/>
          <w:sz w:val="24"/>
          <w:szCs w:val="24"/>
          <w:lang w:val="es-UY" w:eastAsia="es-UY"/>
        </w:rPr>
      </w:pPr>
      <w:r w:rsidRPr="00A371D7">
        <w:rPr>
          <w:rFonts w:ascii="Arial" w:eastAsia="Times New Roman" w:hAnsi="Arial" w:cs="Arial"/>
          <w:i/>
          <w:iCs/>
          <w:color w:val="333333"/>
          <w:sz w:val="24"/>
          <w:szCs w:val="24"/>
          <w:bdr w:val="none" w:sz="0" w:space="0" w:color="auto" w:frame="1"/>
          <w:lang w:val="es-UY" w:eastAsia="es-UY"/>
        </w:rPr>
        <w:t>Alertan a la solidaridad nacional e internacional ante graves hechos de violencia que han</w:t>
      </w:r>
      <w:r w:rsidRPr="00A371D7">
        <w:rPr>
          <w:rFonts w:ascii="Arial" w:eastAsia="Times New Roman" w:hAnsi="Arial" w:cs="Arial"/>
          <w:i/>
          <w:iCs/>
          <w:color w:val="333333"/>
          <w:sz w:val="21"/>
          <w:szCs w:val="21"/>
          <w:bdr w:val="none" w:sz="0" w:space="0" w:color="auto" w:frame="1"/>
          <w:lang w:val="es-UY" w:eastAsia="es-UY"/>
        </w:rPr>
        <w:t xml:space="preserve"> </w:t>
      </w:r>
      <w:r w:rsidRPr="00A371D7">
        <w:rPr>
          <w:rFonts w:ascii="Arial" w:eastAsia="Times New Roman" w:hAnsi="Arial" w:cs="Arial"/>
          <w:i/>
          <w:iCs/>
          <w:color w:val="333333"/>
          <w:sz w:val="24"/>
          <w:szCs w:val="24"/>
          <w:bdr w:val="none" w:sz="0" w:space="0" w:color="auto" w:frame="1"/>
          <w:lang w:val="es-UY" w:eastAsia="es-UY"/>
        </w:rPr>
        <w:t xml:space="preserve">dejado con heridas graves al menos a dos líderes indígenas en las oficinas de la </w:t>
      </w:r>
      <w:proofErr w:type="gramStart"/>
      <w:r w:rsidRPr="00A371D7">
        <w:rPr>
          <w:rFonts w:ascii="Arial" w:eastAsia="Times New Roman" w:hAnsi="Arial" w:cs="Arial"/>
          <w:i/>
          <w:iCs/>
          <w:color w:val="333333"/>
          <w:sz w:val="24"/>
          <w:szCs w:val="24"/>
          <w:bdr w:val="none" w:sz="0" w:space="0" w:color="auto" w:frame="1"/>
          <w:lang w:val="es-UY" w:eastAsia="es-UY"/>
        </w:rPr>
        <w:t>sub gerencia</w:t>
      </w:r>
      <w:proofErr w:type="gramEnd"/>
      <w:r w:rsidRPr="00A371D7">
        <w:rPr>
          <w:rFonts w:ascii="Arial" w:eastAsia="Times New Roman" w:hAnsi="Arial" w:cs="Arial"/>
          <w:i/>
          <w:iCs/>
          <w:color w:val="333333"/>
          <w:sz w:val="24"/>
          <w:szCs w:val="24"/>
          <w:bdr w:val="none" w:sz="0" w:space="0" w:color="auto" w:frame="1"/>
          <w:lang w:val="es-UY" w:eastAsia="es-UY"/>
        </w:rPr>
        <w:t xml:space="preserve"> regional de Condorcanqui, en la Amazonia peruana. El conflicto, que inicio a las 12:00 </w:t>
      </w:r>
      <w:proofErr w:type="gramStart"/>
      <w:r w:rsidRPr="00A371D7">
        <w:rPr>
          <w:rFonts w:ascii="Arial" w:eastAsia="Times New Roman" w:hAnsi="Arial" w:cs="Arial"/>
          <w:i/>
          <w:iCs/>
          <w:color w:val="333333"/>
          <w:sz w:val="24"/>
          <w:szCs w:val="24"/>
          <w:bdr w:val="none" w:sz="0" w:space="0" w:color="auto" w:frame="1"/>
          <w:lang w:val="es-UY" w:eastAsia="es-UY"/>
        </w:rPr>
        <w:t>horas continua intensamente</w:t>
      </w:r>
      <w:proofErr w:type="gramEnd"/>
      <w:r w:rsidRPr="00A371D7">
        <w:rPr>
          <w:rFonts w:ascii="Arial" w:eastAsia="Times New Roman" w:hAnsi="Arial" w:cs="Arial"/>
          <w:i/>
          <w:iCs/>
          <w:color w:val="333333"/>
          <w:sz w:val="24"/>
          <w:szCs w:val="24"/>
          <w:bdr w:val="none" w:sz="0" w:space="0" w:color="auto" w:frame="1"/>
          <w:lang w:val="es-UY" w:eastAsia="es-UY"/>
        </w:rPr>
        <w:t xml:space="preserve"> a esta hora (16:00 horas)</w:t>
      </w:r>
    </w:p>
    <w:p w:rsidR="00A371D7" w:rsidRPr="00A371D7" w:rsidRDefault="00A371D7" w:rsidP="00A371D7">
      <w:pPr>
        <w:numPr>
          <w:ilvl w:val="0"/>
          <w:numId w:val="1"/>
        </w:numPr>
        <w:spacing w:after="0" w:line="390" w:lineRule="atLeast"/>
        <w:ind w:left="0"/>
        <w:jc w:val="both"/>
        <w:textAlignment w:val="baseline"/>
        <w:rPr>
          <w:rFonts w:ascii="Arial" w:eastAsia="Times New Roman" w:hAnsi="Arial" w:cs="Arial"/>
          <w:color w:val="333333"/>
          <w:sz w:val="24"/>
          <w:szCs w:val="24"/>
          <w:lang w:val="es-UY" w:eastAsia="es-UY"/>
        </w:rPr>
      </w:pPr>
      <w:r w:rsidRPr="00A371D7">
        <w:rPr>
          <w:rFonts w:ascii="Arial" w:eastAsia="Times New Roman" w:hAnsi="Arial" w:cs="Arial"/>
          <w:i/>
          <w:iCs/>
          <w:color w:val="333333"/>
          <w:sz w:val="24"/>
          <w:szCs w:val="24"/>
          <w:bdr w:val="none" w:sz="0" w:space="0" w:color="auto" w:frame="1"/>
          <w:lang w:val="es-UY" w:eastAsia="es-UY"/>
        </w:rPr>
        <w:lastRenderedPageBreak/>
        <w:t xml:space="preserve">Centenares de comuneros del Pueblo </w:t>
      </w:r>
      <w:proofErr w:type="spellStart"/>
      <w:r w:rsidRPr="00A371D7">
        <w:rPr>
          <w:rFonts w:ascii="Arial" w:eastAsia="Times New Roman" w:hAnsi="Arial" w:cs="Arial"/>
          <w:i/>
          <w:iCs/>
          <w:color w:val="333333"/>
          <w:sz w:val="24"/>
          <w:szCs w:val="24"/>
          <w:bdr w:val="none" w:sz="0" w:space="0" w:color="auto" w:frame="1"/>
          <w:lang w:val="es-UY" w:eastAsia="es-UY"/>
        </w:rPr>
        <w:t>Awajun</w:t>
      </w:r>
      <w:proofErr w:type="spellEnd"/>
      <w:r w:rsidRPr="00A371D7">
        <w:rPr>
          <w:rFonts w:ascii="Arial" w:eastAsia="Times New Roman" w:hAnsi="Arial" w:cs="Arial"/>
          <w:i/>
          <w:iCs/>
          <w:color w:val="333333"/>
          <w:sz w:val="24"/>
          <w:szCs w:val="24"/>
          <w:bdr w:val="none" w:sz="0" w:space="0" w:color="auto" w:frame="1"/>
          <w:lang w:val="es-UY" w:eastAsia="es-UY"/>
        </w:rPr>
        <w:t xml:space="preserve">, </w:t>
      </w:r>
      <w:proofErr w:type="spellStart"/>
      <w:r w:rsidRPr="00A371D7">
        <w:rPr>
          <w:rFonts w:ascii="Arial" w:eastAsia="Times New Roman" w:hAnsi="Arial" w:cs="Arial"/>
          <w:i/>
          <w:iCs/>
          <w:color w:val="333333"/>
          <w:sz w:val="24"/>
          <w:szCs w:val="24"/>
          <w:bdr w:val="none" w:sz="0" w:space="0" w:color="auto" w:frame="1"/>
          <w:lang w:val="es-UY" w:eastAsia="es-UY"/>
        </w:rPr>
        <w:t>Wampis</w:t>
      </w:r>
      <w:proofErr w:type="spellEnd"/>
      <w:r w:rsidRPr="00A371D7">
        <w:rPr>
          <w:rFonts w:ascii="Arial" w:eastAsia="Times New Roman" w:hAnsi="Arial" w:cs="Arial"/>
          <w:i/>
          <w:iCs/>
          <w:color w:val="333333"/>
          <w:sz w:val="24"/>
          <w:szCs w:val="24"/>
          <w:bdr w:val="none" w:sz="0" w:space="0" w:color="auto" w:frame="1"/>
          <w:lang w:val="es-UY" w:eastAsia="es-UY"/>
        </w:rPr>
        <w:t xml:space="preserve"> y Colonos, se manifestaron en protesta de la colusión del gobierno regional con mineros ilegales venidos de otras regiones, a los que pretende legalizar otorgándoles espurios títulos de comunidades nativas.</w:t>
      </w:r>
    </w:p>
    <w:p w:rsidR="00A371D7" w:rsidRPr="00A371D7" w:rsidRDefault="00A371D7" w:rsidP="00A371D7">
      <w:pPr>
        <w:numPr>
          <w:ilvl w:val="0"/>
          <w:numId w:val="1"/>
        </w:numPr>
        <w:spacing w:after="0" w:line="390" w:lineRule="atLeast"/>
        <w:ind w:left="0"/>
        <w:jc w:val="both"/>
        <w:textAlignment w:val="baseline"/>
        <w:rPr>
          <w:rFonts w:ascii="Arial" w:eastAsia="Times New Roman" w:hAnsi="Arial" w:cs="Arial"/>
          <w:color w:val="333333"/>
          <w:sz w:val="24"/>
          <w:szCs w:val="24"/>
          <w:lang w:val="es-UY" w:eastAsia="es-UY"/>
        </w:rPr>
      </w:pPr>
      <w:r w:rsidRPr="00A371D7">
        <w:rPr>
          <w:rFonts w:ascii="Arial" w:eastAsia="Times New Roman" w:hAnsi="Arial" w:cs="Arial"/>
          <w:i/>
          <w:iCs/>
          <w:color w:val="333333"/>
          <w:sz w:val="24"/>
          <w:szCs w:val="24"/>
          <w:bdr w:val="none" w:sz="0" w:space="0" w:color="auto" w:frame="1"/>
          <w:lang w:val="es-UY" w:eastAsia="es-UY"/>
        </w:rPr>
        <w:t xml:space="preserve">Los manifestantes indígenas fueron agredidos violentamente por matones, resultando el Presidente del </w:t>
      </w:r>
      <w:proofErr w:type="spellStart"/>
      <w:r w:rsidRPr="00A371D7">
        <w:rPr>
          <w:rFonts w:ascii="Arial" w:eastAsia="Times New Roman" w:hAnsi="Arial" w:cs="Arial"/>
          <w:i/>
          <w:iCs/>
          <w:color w:val="333333"/>
          <w:sz w:val="24"/>
          <w:szCs w:val="24"/>
          <w:bdr w:val="none" w:sz="0" w:space="0" w:color="auto" w:frame="1"/>
          <w:lang w:val="es-UY" w:eastAsia="es-UY"/>
        </w:rPr>
        <w:t>Comite</w:t>
      </w:r>
      <w:proofErr w:type="spellEnd"/>
      <w:r w:rsidRPr="00A371D7">
        <w:rPr>
          <w:rFonts w:ascii="Arial" w:eastAsia="Times New Roman" w:hAnsi="Arial" w:cs="Arial"/>
          <w:i/>
          <w:iCs/>
          <w:color w:val="333333"/>
          <w:sz w:val="24"/>
          <w:szCs w:val="24"/>
          <w:bdr w:val="none" w:sz="0" w:space="0" w:color="auto" w:frame="1"/>
          <w:lang w:val="es-UY" w:eastAsia="es-UY"/>
        </w:rPr>
        <w:t xml:space="preserve"> de Lucha de la Provincia de Condorcanqui del Pueblo </w:t>
      </w:r>
      <w:proofErr w:type="spellStart"/>
      <w:r w:rsidRPr="00A371D7">
        <w:rPr>
          <w:rFonts w:ascii="Arial" w:eastAsia="Times New Roman" w:hAnsi="Arial" w:cs="Arial"/>
          <w:i/>
          <w:iCs/>
          <w:color w:val="333333"/>
          <w:sz w:val="24"/>
          <w:szCs w:val="24"/>
          <w:bdr w:val="none" w:sz="0" w:space="0" w:color="auto" w:frame="1"/>
          <w:lang w:val="es-UY" w:eastAsia="es-UY"/>
        </w:rPr>
        <w:t>Awajun</w:t>
      </w:r>
      <w:proofErr w:type="spellEnd"/>
      <w:r w:rsidRPr="00A371D7">
        <w:rPr>
          <w:rFonts w:ascii="Arial" w:eastAsia="Times New Roman" w:hAnsi="Arial" w:cs="Arial"/>
          <w:i/>
          <w:iCs/>
          <w:color w:val="333333"/>
          <w:sz w:val="24"/>
          <w:szCs w:val="24"/>
          <w:bdr w:val="none" w:sz="0" w:space="0" w:color="auto" w:frame="1"/>
          <w:lang w:val="es-UY" w:eastAsia="es-UY"/>
        </w:rPr>
        <w:t xml:space="preserve">, </w:t>
      </w:r>
      <w:proofErr w:type="spellStart"/>
      <w:r w:rsidRPr="00A371D7">
        <w:rPr>
          <w:rFonts w:ascii="Arial" w:eastAsia="Times New Roman" w:hAnsi="Arial" w:cs="Arial"/>
          <w:i/>
          <w:iCs/>
          <w:color w:val="333333"/>
          <w:sz w:val="24"/>
          <w:szCs w:val="24"/>
          <w:bdr w:val="none" w:sz="0" w:space="0" w:color="auto" w:frame="1"/>
          <w:lang w:val="es-UY" w:eastAsia="es-UY"/>
        </w:rPr>
        <w:t>Wampis</w:t>
      </w:r>
      <w:proofErr w:type="spellEnd"/>
      <w:r w:rsidRPr="00A371D7">
        <w:rPr>
          <w:rFonts w:ascii="Arial" w:eastAsia="Times New Roman" w:hAnsi="Arial" w:cs="Arial"/>
          <w:i/>
          <w:iCs/>
          <w:color w:val="333333"/>
          <w:sz w:val="24"/>
          <w:szCs w:val="24"/>
          <w:bdr w:val="none" w:sz="0" w:space="0" w:color="auto" w:frame="1"/>
          <w:lang w:val="es-UY" w:eastAsia="es-UY"/>
        </w:rPr>
        <w:t xml:space="preserve"> y Colonos, Luis </w:t>
      </w:r>
      <w:proofErr w:type="spellStart"/>
      <w:r w:rsidRPr="00A371D7">
        <w:rPr>
          <w:rFonts w:ascii="Arial" w:eastAsia="Times New Roman" w:hAnsi="Arial" w:cs="Arial"/>
          <w:i/>
          <w:iCs/>
          <w:color w:val="333333"/>
          <w:sz w:val="24"/>
          <w:szCs w:val="24"/>
          <w:bdr w:val="none" w:sz="0" w:space="0" w:color="auto" w:frame="1"/>
          <w:lang w:val="es-UY" w:eastAsia="es-UY"/>
        </w:rPr>
        <w:t>Shigkin</w:t>
      </w:r>
      <w:proofErr w:type="spellEnd"/>
      <w:r w:rsidRPr="00A371D7">
        <w:rPr>
          <w:rFonts w:ascii="Arial" w:eastAsia="Times New Roman" w:hAnsi="Arial" w:cs="Arial"/>
          <w:i/>
          <w:iCs/>
          <w:color w:val="333333"/>
          <w:sz w:val="24"/>
          <w:szCs w:val="24"/>
          <w:bdr w:val="none" w:sz="0" w:space="0" w:color="auto" w:frame="1"/>
          <w:lang w:val="es-UY" w:eastAsia="es-UY"/>
        </w:rPr>
        <w:t>, con una fractura y en estado de gravedad,  al igual que otro manifestante indígena.</w:t>
      </w:r>
    </w:p>
    <w:p w:rsidR="00A371D7" w:rsidRPr="00A371D7" w:rsidRDefault="00A371D7" w:rsidP="00A371D7">
      <w:pPr>
        <w:shd w:val="clear" w:color="auto" w:fill="FFFFFF"/>
        <w:spacing w:after="0" w:line="384" w:lineRule="atLeast"/>
        <w:jc w:val="both"/>
        <w:textAlignment w:val="baseline"/>
        <w:rPr>
          <w:rFonts w:ascii="Arial" w:eastAsia="Times New Roman" w:hAnsi="Arial" w:cs="Arial"/>
          <w:color w:val="333333"/>
          <w:sz w:val="24"/>
          <w:szCs w:val="24"/>
          <w:lang w:val="es-UY" w:eastAsia="es-UY"/>
        </w:rPr>
      </w:pPr>
    </w:p>
    <w:p w:rsidR="00A371D7" w:rsidRPr="00A371D7" w:rsidRDefault="00A371D7" w:rsidP="00A371D7">
      <w:pPr>
        <w:shd w:val="clear" w:color="auto" w:fill="FFFFFF"/>
        <w:spacing w:after="0" w:line="384" w:lineRule="atLeast"/>
        <w:jc w:val="both"/>
        <w:textAlignment w:val="baseline"/>
        <w:rPr>
          <w:rFonts w:ascii="Arial" w:eastAsia="Times New Roman" w:hAnsi="Arial" w:cs="Arial"/>
          <w:color w:val="333333"/>
          <w:sz w:val="24"/>
          <w:szCs w:val="24"/>
          <w:lang w:val="es-UY" w:eastAsia="es-UY"/>
        </w:rPr>
      </w:pPr>
      <w:r w:rsidRPr="00A371D7">
        <w:rPr>
          <w:rFonts w:ascii="Arial" w:eastAsia="Times New Roman" w:hAnsi="Arial" w:cs="Arial"/>
          <w:color w:val="333333"/>
          <w:sz w:val="24"/>
          <w:szCs w:val="24"/>
          <w:lang w:val="es-UY" w:eastAsia="es-UY"/>
        </w:rPr>
        <w:t xml:space="preserve">El Presidente del </w:t>
      </w:r>
      <w:proofErr w:type="spellStart"/>
      <w:r w:rsidRPr="00A371D7">
        <w:rPr>
          <w:rFonts w:ascii="Arial" w:eastAsia="Times New Roman" w:hAnsi="Arial" w:cs="Arial"/>
          <w:color w:val="333333"/>
          <w:sz w:val="24"/>
          <w:szCs w:val="24"/>
          <w:lang w:val="es-UY" w:eastAsia="es-UY"/>
        </w:rPr>
        <w:t>Comite</w:t>
      </w:r>
      <w:proofErr w:type="spellEnd"/>
      <w:r w:rsidRPr="00A371D7">
        <w:rPr>
          <w:rFonts w:ascii="Arial" w:eastAsia="Times New Roman" w:hAnsi="Arial" w:cs="Arial"/>
          <w:color w:val="333333"/>
          <w:sz w:val="24"/>
          <w:szCs w:val="24"/>
          <w:lang w:val="es-UY" w:eastAsia="es-UY"/>
        </w:rPr>
        <w:t xml:space="preserve"> de Lucha de la Provincia de Condorcanqui del Pueblo </w:t>
      </w:r>
      <w:proofErr w:type="spellStart"/>
      <w:r w:rsidRPr="00A371D7">
        <w:rPr>
          <w:rFonts w:ascii="Arial" w:eastAsia="Times New Roman" w:hAnsi="Arial" w:cs="Arial"/>
          <w:color w:val="333333"/>
          <w:sz w:val="24"/>
          <w:szCs w:val="24"/>
          <w:lang w:val="es-UY" w:eastAsia="es-UY"/>
        </w:rPr>
        <w:t>Awajun</w:t>
      </w:r>
      <w:proofErr w:type="spellEnd"/>
      <w:r w:rsidRPr="00A371D7">
        <w:rPr>
          <w:rFonts w:ascii="Arial" w:eastAsia="Times New Roman" w:hAnsi="Arial" w:cs="Arial"/>
          <w:color w:val="333333"/>
          <w:sz w:val="24"/>
          <w:szCs w:val="24"/>
          <w:lang w:val="es-UY" w:eastAsia="es-UY"/>
        </w:rPr>
        <w:t xml:space="preserve">, </w:t>
      </w:r>
      <w:proofErr w:type="spellStart"/>
      <w:r w:rsidRPr="00A371D7">
        <w:rPr>
          <w:rFonts w:ascii="Arial" w:eastAsia="Times New Roman" w:hAnsi="Arial" w:cs="Arial"/>
          <w:color w:val="333333"/>
          <w:sz w:val="24"/>
          <w:szCs w:val="24"/>
          <w:lang w:val="es-UY" w:eastAsia="es-UY"/>
        </w:rPr>
        <w:t>Wampis</w:t>
      </w:r>
      <w:proofErr w:type="spellEnd"/>
      <w:r w:rsidRPr="00A371D7">
        <w:rPr>
          <w:rFonts w:ascii="Arial" w:eastAsia="Times New Roman" w:hAnsi="Arial" w:cs="Arial"/>
          <w:color w:val="333333"/>
          <w:sz w:val="24"/>
          <w:szCs w:val="24"/>
          <w:lang w:val="es-UY" w:eastAsia="es-UY"/>
        </w:rPr>
        <w:t xml:space="preserve"> y Colonos, Luis </w:t>
      </w:r>
      <w:proofErr w:type="spellStart"/>
      <w:r w:rsidRPr="00A371D7">
        <w:rPr>
          <w:rFonts w:ascii="Arial" w:eastAsia="Times New Roman" w:hAnsi="Arial" w:cs="Arial"/>
          <w:color w:val="333333"/>
          <w:sz w:val="24"/>
          <w:szCs w:val="24"/>
          <w:lang w:val="es-UY" w:eastAsia="es-UY"/>
        </w:rPr>
        <w:t>Shigkin</w:t>
      </w:r>
      <w:proofErr w:type="spellEnd"/>
      <w:r w:rsidRPr="00A371D7">
        <w:rPr>
          <w:rFonts w:ascii="Arial" w:eastAsia="Times New Roman" w:hAnsi="Arial" w:cs="Arial"/>
          <w:color w:val="333333"/>
          <w:sz w:val="24"/>
          <w:szCs w:val="24"/>
          <w:lang w:val="es-UY" w:eastAsia="es-UY"/>
        </w:rPr>
        <w:t xml:space="preserve"> está en Emergencias, con una fractura y en estado de gravedad, junto a otro en similar estado.</w:t>
      </w:r>
    </w:p>
    <w:p w:rsidR="00A371D7" w:rsidRPr="00A371D7" w:rsidRDefault="00A371D7" w:rsidP="00A371D7">
      <w:pPr>
        <w:shd w:val="clear" w:color="auto" w:fill="FFFFFF"/>
        <w:spacing w:after="0" w:line="384" w:lineRule="atLeast"/>
        <w:jc w:val="both"/>
        <w:textAlignment w:val="baseline"/>
        <w:rPr>
          <w:rFonts w:ascii="Arial" w:eastAsia="Times New Roman" w:hAnsi="Arial" w:cs="Arial"/>
          <w:color w:val="333333"/>
          <w:sz w:val="24"/>
          <w:szCs w:val="24"/>
          <w:lang w:val="es-UY" w:eastAsia="es-UY"/>
        </w:rPr>
      </w:pPr>
      <w:r w:rsidRPr="00A371D7">
        <w:rPr>
          <w:rFonts w:ascii="Arial" w:eastAsia="Times New Roman" w:hAnsi="Arial" w:cs="Arial"/>
          <w:color w:val="333333"/>
          <w:sz w:val="24"/>
          <w:szCs w:val="24"/>
          <w:lang w:val="es-UY" w:eastAsia="es-UY"/>
        </w:rPr>
        <w:t xml:space="preserve">Esto producto del enfrentamiento con </w:t>
      </w:r>
      <w:proofErr w:type="spellStart"/>
      <w:r w:rsidRPr="00A371D7">
        <w:rPr>
          <w:rFonts w:ascii="Arial" w:eastAsia="Times New Roman" w:hAnsi="Arial" w:cs="Arial"/>
          <w:color w:val="333333"/>
          <w:sz w:val="24"/>
          <w:szCs w:val="24"/>
          <w:lang w:val="es-UY" w:eastAsia="es-UY"/>
        </w:rPr>
        <w:t>ronderos</w:t>
      </w:r>
      <w:proofErr w:type="spellEnd"/>
      <w:r w:rsidRPr="00A371D7">
        <w:rPr>
          <w:rFonts w:ascii="Arial" w:eastAsia="Times New Roman" w:hAnsi="Arial" w:cs="Arial"/>
          <w:color w:val="333333"/>
          <w:sz w:val="24"/>
          <w:szCs w:val="24"/>
          <w:lang w:val="es-UY" w:eastAsia="es-UY"/>
        </w:rPr>
        <w:t xml:space="preserve"> y colonos vinculados al Gobierno Regional de Amazonas, por motivo del impulso de la actividad minera en la Provincia de Condorcanqui, en la Cuenca del Cenepa, de parte del Gobierno Regional. Actualmente en esa zona hay intereses de mineros ilegales que pretenden legalizar su actividad con el apoyo del Gobierno Regional de Amazonas.</w:t>
      </w:r>
    </w:p>
    <w:p w:rsidR="00A371D7" w:rsidRPr="00A371D7" w:rsidRDefault="00A371D7" w:rsidP="00A371D7">
      <w:pPr>
        <w:shd w:val="clear" w:color="auto" w:fill="FFFFFF"/>
        <w:spacing w:after="0" w:line="384" w:lineRule="atLeast"/>
        <w:jc w:val="both"/>
        <w:textAlignment w:val="baseline"/>
        <w:rPr>
          <w:rFonts w:ascii="Arial" w:eastAsia="Times New Roman" w:hAnsi="Arial" w:cs="Arial"/>
          <w:color w:val="333333"/>
          <w:sz w:val="24"/>
          <w:szCs w:val="24"/>
          <w:lang w:val="es-UY" w:eastAsia="es-UY"/>
        </w:rPr>
      </w:pPr>
      <w:r w:rsidRPr="00A371D7">
        <w:rPr>
          <w:rFonts w:ascii="Arial" w:eastAsia="Times New Roman" w:hAnsi="Arial" w:cs="Arial"/>
          <w:color w:val="333333"/>
          <w:sz w:val="24"/>
          <w:szCs w:val="24"/>
          <w:lang w:val="es-UY" w:eastAsia="es-UY"/>
        </w:rPr>
        <w:t xml:space="preserve">El </w:t>
      </w:r>
      <w:proofErr w:type="spellStart"/>
      <w:r w:rsidRPr="00A371D7">
        <w:rPr>
          <w:rFonts w:ascii="Arial" w:eastAsia="Times New Roman" w:hAnsi="Arial" w:cs="Arial"/>
          <w:color w:val="333333"/>
          <w:sz w:val="24"/>
          <w:szCs w:val="24"/>
          <w:lang w:val="es-UY" w:eastAsia="es-UY"/>
        </w:rPr>
        <w:t>Comite</w:t>
      </w:r>
      <w:proofErr w:type="spellEnd"/>
      <w:r w:rsidRPr="00A371D7">
        <w:rPr>
          <w:rFonts w:ascii="Arial" w:eastAsia="Times New Roman" w:hAnsi="Arial" w:cs="Arial"/>
          <w:color w:val="333333"/>
          <w:sz w:val="24"/>
          <w:szCs w:val="24"/>
          <w:lang w:val="es-UY" w:eastAsia="es-UY"/>
        </w:rPr>
        <w:t xml:space="preserve"> de Lucha de la Provincia de Condorcanqui del Pueblo </w:t>
      </w:r>
      <w:proofErr w:type="spellStart"/>
      <w:r w:rsidRPr="00A371D7">
        <w:rPr>
          <w:rFonts w:ascii="Arial" w:eastAsia="Times New Roman" w:hAnsi="Arial" w:cs="Arial"/>
          <w:color w:val="333333"/>
          <w:sz w:val="24"/>
          <w:szCs w:val="24"/>
          <w:lang w:val="es-UY" w:eastAsia="es-UY"/>
        </w:rPr>
        <w:t>Awajun</w:t>
      </w:r>
      <w:proofErr w:type="spellEnd"/>
      <w:r w:rsidRPr="00A371D7">
        <w:rPr>
          <w:rFonts w:ascii="Arial" w:eastAsia="Times New Roman" w:hAnsi="Arial" w:cs="Arial"/>
          <w:color w:val="333333"/>
          <w:sz w:val="24"/>
          <w:szCs w:val="24"/>
          <w:lang w:val="es-UY" w:eastAsia="es-UY"/>
        </w:rPr>
        <w:t xml:space="preserve">, </w:t>
      </w:r>
      <w:proofErr w:type="spellStart"/>
      <w:r w:rsidRPr="00A371D7">
        <w:rPr>
          <w:rFonts w:ascii="Arial" w:eastAsia="Times New Roman" w:hAnsi="Arial" w:cs="Arial"/>
          <w:color w:val="333333"/>
          <w:sz w:val="24"/>
          <w:szCs w:val="24"/>
          <w:lang w:val="es-UY" w:eastAsia="es-UY"/>
        </w:rPr>
        <w:t>Wampis</w:t>
      </w:r>
      <w:proofErr w:type="spellEnd"/>
      <w:r w:rsidRPr="00A371D7">
        <w:rPr>
          <w:rFonts w:ascii="Arial" w:eastAsia="Times New Roman" w:hAnsi="Arial" w:cs="Arial"/>
          <w:color w:val="333333"/>
          <w:sz w:val="24"/>
          <w:szCs w:val="24"/>
          <w:lang w:val="es-UY" w:eastAsia="es-UY"/>
        </w:rPr>
        <w:t xml:space="preserve"> y Colonos, ha tomado la Dirección Regional del Gobierno Regional de Amazonas en la Provincia de Condorcanqui, rechazando el impulso de la actividad minera en la zona. Producto de ello se ha dado el conflicto.</w:t>
      </w:r>
    </w:p>
    <w:p w:rsidR="00A371D7" w:rsidRPr="00A371D7" w:rsidRDefault="00A371D7" w:rsidP="00A371D7">
      <w:pPr>
        <w:shd w:val="clear" w:color="auto" w:fill="FFFFFF"/>
        <w:spacing w:after="0" w:line="384" w:lineRule="atLeast"/>
        <w:jc w:val="both"/>
        <w:textAlignment w:val="baseline"/>
        <w:rPr>
          <w:rFonts w:ascii="Arial" w:eastAsia="Times New Roman" w:hAnsi="Arial" w:cs="Arial"/>
          <w:color w:val="333333"/>
          <w:sz w:val="24"/>
          <w:szCs w:val="24"/>
          <w:lang w:val="es-UY" w:eastAsia="es-UY"/>
        </w:rPr>
      </w:pPr>
      <w:r w:rsidRPr="00A371D7">
        <w:rPr>
          <w:rFonts w:ascii="Arial" w:eastAsia="Times New Roman" w:hAnsi="Arial" w:cs="Arial"/>
          <w:color w:val="333333"/>
          <w:sz w:val="24"/>
          <w:szCs w:val="24"/>
          <w:lang w:val="es-UY" w:eastAsia="es-UY"/>
        </w:rPr>
        <w:t xml:space="preserve">Actualmente quien asume la dirección del Comité de Lucha, producto del estado de gravedad de su Presidente es Joel </w:t>
      </w:r>
      <w:proofErr w:type="spellStart"/>
      <w:r w:rsidRPr="00A371D7">
        <w:rPr>
          <w:rFonts w:ascii="Arial" w:eastAsia="Times New Roman" w:hAnsi="Arial" w:cs="Arial"/>
          <w:color w:val="333333"/>
          <w:sz w:val="24"/>
          <w:szCs w:val="24"/>
          <w:lang w:val="es-UY" w:eastAsia="es-UY"/>
        </w:rPr>
        <w:t>Mashinda</w:t>
      </w:r>
      <w:proofErr w:type="spellEnd"/>
      <w:r w:rsidRPr="00A371D7">
        <w:rPr>
          <w:rFonts w:ascii="Arial" w:eastAsia="Times New Roman" w:hAnsi="Arial" w:cs="Arial"/>
          <w:color w:val="333333"/>
          <w:sz w:val="24"/>
          <w:szCs w:val="24"/>
          <w:lang w:val="es-UY" w:eastAsia="es-UY"/>
        </w:rPr>
        <w:t>.</w:t>
      </w:r>
    </w:p>
    <w:p w:rsidR="00A371D7" w:rsidRPr="00A371D7" w:rsidRDefault="00A371D7" w:rsidP="00A371D7">
      <w:pPr>
        <w:shd w:val="clear" w:color="auto" w:fill="FFFFFF"/>
        <w:spacing w:after="0" w:line="384" w:lineRule="atLeast"/>
        <w:jc w:val="both"/>
        <w:textAlignment w:val="baseline"/>
        <w:rPr>
          <w:rFonts w:ascii="Arial" w:eastAsia="Times New Roman" w:hAnsi="Arial" w:cs="Arial"/>
          <w:color w:val="333333"/>
          <w:sz w:val="24"/>
          <w:szCs w:val="24"/>
          <w:lang w:val="es-UY" w:eastAsia="es-UY"/>
        </w:rPr>
      </w:pPr>
      <w:r w:rsidRPr="00A371D7">
        <w:rPr>
          <w:rFonts w:ascii="Arial" w:eastAsia="Times New Roman" w:hAnsi="Arial" w:cs="Arial"/>
          <w:i/>
          <w:iCs/>
          <w:color w:val="333333"/>
          <w:sz w:val="24"/>
          <w:szCs w:val="24"/>
          <w:bdr w:val="none" w:sz="0" w:space="0" w:color="auto" w:frame="1"/>
          <w:lang w:val="es-UY" w:eastAsia="es-UY"/>
        </w:rPr>
        <w:t>“Pretenden crear dos comunidades nativas con personas que vienen de Piura, Moyobamba y otros lugares del norte que son mineros. Nosotros le decimos no a ese juego desleal que pretenden hacer en territorio indígena, ese es el motivo de esta manifestación”</w:t>
      </w:r>
      <w:r w:rsidRPr="00A371D7">
        <w:rPr>
          <w:rFonts w:ascii="Arial" w:eastAsia="Times New Roman" w:hAnsi="Arial" w:cs="Arial"/>
          <w:color w:val="333333"/>
          <w:sz w:val="24"/>
          <w:szCs w:val="24"/>
          <w:lang w:val="es-UY" w:eastAsia="es-UY"/>
        </w:rPr>
        <w:t xml:space="preserve">, señaló </w:t>
      </w:r>
      <w:proofErr w:type="spellStart"/>
      <w:r w:rsidRPr="00A371D7">
        <w:rPr>
          <w:rFonts w:ascii="Arial" w:eastAsia="Times New Roman" w:hAnsi="Arial" w:cs="Arial"/>
          <w:color w:val="333333"/>
          <w:sz w:val="24"/>
          <w:szCs w:val="24"/>
          <w:lang w:val="es-UY" w:eastAsia="es-UY"/>
        </w:rPr>
        <w:t>Zebelio</w:t>
      </w:r>
      <w:proofErr w:type="spellEnd"/>
      <w:r w:rsidRPr="00A371D7">
        <w:rPr>
          <w:rFonts w:ascii="Arial" w:eastAsia="Times New Roman" w:hAnsi="Arial" w:cs="Arial"/>
          <w:color w:val="333333"/>
          <w:sz w:val="24"/>
          <w:szCs w:val="24"/>
          <w:lang w:val="es-UY" w:eastAsia="es-UY"/>
        </w:rPr>
        <w:t xml:space="preserve"> </w:t>
      </w:r>
      <w:proofErr w:type="spellStart"/>
      <w:r w:rsidRPr="00A371D7">
        <w:rPr>
          <w:rFonts w:ascii="Arial" w:eastAsia="Times New Roman" w:hAnsi="Arial" w:cs="Arial"/>
          <w:color w:val="333333"/>
          <w:sz w:val="24"/>
          <w:szCs w:val="24"/>
          <w:lang w:val="es-UY" w:eastAsia="es-UY"/>
        </w:rPr>
        <w:t>Kayap</w:t>
      </w:r>
      <w:proofErr w:type="spellEnd"/>
      <w:r w:rsidRPr="00A371D7">
        <w:rPr>
          <w:rFonts w:ascii="Arial" w:eastAsia="Times New Roman" w:hAnsi="Arial" w:cs="Arial"/>
          <w:color w:val="333333"/>
          <w:sz w:val="24"/>
          <w:szCs w:val="24"/>
          <w:lang w:val="es-UY" w:eastAsia="es-UY"/>
        </w:rPr>
        <w:t xml:space="preserve">, </w:t>
      </w:r>
      <w:proofErr w:type="gramStart"/>
      <w:r w:rsidRPr="00A371D7">
        <w:rPr>
          <w:rFonts w:ascii="Arial" w:eastAsia="Times New Roman" w:hAnsi="Arial" w:cs="Arial"/>
          <w:color w:val="333333"/>
          <w:sz w:val="24"/>
          <w:szCs w:val="24"/>
          <w:lang w:val="es-UY" w:eastAsia="es-UY"/>
        </w:rPr>
        <w:t>ex dirigente</w:t>
      </w:r>
      <w:proofErr w:type="gramEnd"/>
      <w:r w:rsidRPr="00A371D7">
        <w:rPr>
          <w:rFonts w:ascii="Arial" w:eastAsia="Times New Roman" w:hAnsi="Arial" w:cs="Arial"/>
          <w:color w:val="333333"/>
          <w:sz w:val="24"/>
          <w:szCs w:val="24"/>
          <w:lang w:val="es-UY" w:eastAsia="es-UY"/>
        </w:rPr>
        <w:t xml:space="preserve"> </w:t>
      </w:r>
      <w:proofErr w:type="spellStart"/>
      <w:r w:rsidRPr="00A371D7">
        <w:rPr>
          <w:rFonts w:ascii="Arial" w:eastAsia="Times New Roman" w:hAnsi="Arial" w:cs="Arial"/>
          <w:color w:val="333333"/>
          <w:sz w:val="24"/>
          <w:szCs w:val="24"/>
          <w:lang w:val="es-UY" w:eastAsia="es-UY"/>
        </w:rPr>
        <w:t>awajún</w:t>
      </w:r>
      <w:proofErr w:type="spellEnd"/>
      <w:r w:rsidRPr="00A371D7">
        <w:rPr>
          <w:rFonts w:ascii="Arial" w:eastAsia="Times New Roman" w:hAnsi="Arial" w:cs="Arial"/>
          <w:color w:val="333333"/>
          <w:sz w:val="24"/>
          <w:szCs w:val="24"/>
          <w:lang w:val="es-UY" w:eastAsia="es-UY"/>
        </w:rPr>
        <w:t xml:space="preserve"> de El Cenepa.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012343"/>
    <w:multiLevelType w:val="multilevel"/>
    <w:tmpl w:val="04EE8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1D7"/>
    <w:rsid w:val="002E2F5B"/>
    <w:rsid w:val="00A371D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4EFD64-D933-4E49-B8E8-CF9EBA574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992868">
      <w:bodyDiv w:val="1"/>
      <w:marLeft w:val="0"/>
      <w:marRight w:val="0"/>
      <w:marTop w:val="0"/>
      <w:marBottom w:val="0"/>
      <w:divBdr>
        <w:top w:val="none" w:sz="0" w:space="0" w:color="auto"/>
        <w:left w:val="none" w:sz="0" w:space="0" w:color="auto"/>
        <w:bottom w:val="none" w:sz="0" w:space="0" w:color="auto"/>
        <w:right w:val="none" w:sz="0" w:space="0" w:color="auto"/>
      </w:divBdr>
      <w:divsChild>
        <w:div w:id="933586463">
          <w:marLeft w:val="0"/>
          <w:marRight w:val="0"/>
          <w:marTop w:val="0"/>
          <w:marBottom w:val="0"/>
          <w:divBdr>
            <w:top w:val="none" w:sz="0" w:space="0" w:color="auto"/>
            <w:left w:val="none" w:sz="0" w:space="0" w:color="auto"/>
            <w:bottom w:val="none" w:sz="0" w:space="0" w:color="auto"/>
            <w:right w:val="none" w:sz="0" w:space="0" w:color="auto"/>
          </w:divBdr>
        </w:div>
        <w:div w:id="1604417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psf.org.pe/institucional/wp-content/uploads/2020/02/Imagen1.pn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359</Words>
  <Characters>1975</Characters>
  <Application>Microsoft Office Word</Application>
  <DocSecurity>0</DocSecurity>
  <Lines>16</Lines>
  <Paragraphs>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Urgente: Conflicto por minería deja indígenas gravemente heridos en Condorcanqu</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2020-02-11T11:56:00Z</dcterms:created>
  <dcterms:modified xsi:type="dcterms:W3CDTF">2020-02-11T11:57:00Z</dcterms:modified>
</cp:coreProperties>
</file>