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4812" w:rsidRDefault="005F4812" w:rsidP="005F4812">
      <w:pPr>
        <w:spacing w:after="375" w:line="690" w:lineRule="atLeast"/>
        <w:outlineLvl w:val="0"/>
        <w:rPr>
          <w:rFonts w:ascii="Museo Sans Cyrl" w:eastAsia="Times New Roman" w:hAnsi="Museo Sans Cyrl" w:cs="Times New Roman"/>
          <w:b/>
          <w:bCs/>
          <w:color w:val="373737"/>
          <w:spacing w:val="-11"/>
          <w:kern w:val="36"/>
          <w:sz w:val="63"/>
          <w:szCs w:val="63"/>
          <w:lang w:val="es-UY" w:eastAsia="es-UY"/>
        </w:rPr>
      </w:pPr>
      <w:r w:rsidRPr="005F4812">
        <w:rPr>
          <w:rFonts w:ascii="Museo Sans Cyrl" w:eastAsia="Times New Roman" w:hAnsi="Museo Sans Cyrl" w:cs="Times New Roman"/>
          <w:b/>
          <w:bCs/>
          <w:color w:val="373737"/>
          <w:spacing w:val="-11"/>
          <w:kern w:val="36"/>
          <w:sz w:val="63"/>
          <w:szCs w:val="63"/>
          <w:lang w:val="es-UY" w:eastAsia="es-UY"/>
        </w:rPr>
        <w:t>A 30 años de los mártires de la UCA, El Salvador</w:t>
      </w:r>
    </w:p>
    <w:p w:rsidR="005F4812" w:rsidRPr="005F4812" w:rsidRDefault="005F4812" w:rsidP="005F4812">
      <w:pPr>
        <w:spacing w:after="375" w:line="690" w:lineRule="atLeast"/>
        <w:outlineLvl w:val="0"/>
        <w:rPr>
          <w:rFonts w:ascii="Museo Sans Cyrl" w:eastAsia="Times New Roman" w:hAnsi="Museo Sans Cyrl" w:cs="Times New Roman"/>
          <w:b/>
          <w:bCs/>
          <w:color w:val="373737"/>
          <w:spacing w:val="-11"/>
          <w:kern w:val="36"/>
          <w:sz w:val="63"/>
          <w:szCs w:val="63"/>
          <w:lang w:val="es-UY" w:eastAsia="es-UY"/>
        </w:rPr>
      </w:pPr>
      <w:r>
        <w:rPr>
          <w:rFonts w:ascii="Museo Sans Cyrl" w:hAnsi="Museo Sans Cyrl"/>
          <w:b/>
          <w:bCs/>
          <w:noProof/>
          <w:color w:val="373737"/>
          <w:spacing w:val="-11"/>
          <w:kern w:val="36"/>
          <w:sz w:val="63"/>
          <w:szCs w:val="63"/>
        </w:rPr>
        <w:drawing>
          <wp:inline distT="0" distB="0" distL="0" distR="0" wp14:anchorId="73BC1421" wp14:editId="06FFB860">
            <wp:extent cx="5276850" cy="2955036"/>
            <wp:effectExtent l="0" t="0" r="0" b="0"/>
            <wp:docPr id="1" name="Imagen 1" descr="C:\Users\Néstor Da Costa\AppData\Local\Microsoft\Windows\INetCache\Content.MSO\122F26A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éstor Da Costa\AppData\Local\Microsoft\Windows\INetCache\Content.MSO\122F26AF.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11083" cy="2974206"/>
                    </a:xfrm>
                    <a:prstGeom prst="rect">
                      <a:avLst/>
                    </a:prstGeom>
                    <a:noFill/>
                    <a:ln>
                      <a:noFill/>
                    </a:ln>
                  </pic:spPr>
                </pic:pic>
              </a:graphicData>
            </a:graphic>
          </wp:inline>
        </w:drawing>
      </w:r>
    </w:p>
    <w:p w:rsidR="005F4812" w:rsidRPr="005F4812" w:rsidRDefault="005F4812" w:rsidP="005F4812">
      <w:pPr>
        <w:spacing w:line="360" w:lineRule="atLeast"/>
        <w:jc w:val="both"/>
        <w:rPr>
          <w:rFonts w:ascii="Museo Sans Cyrl" w:eastAsia="Times New Roman" w:hAnsi="Museo Sans Cyrl" w:cs="Times New Roman"/>
          <w:color w:val="646464"/>
          <w:sz w:val="29"/>
          <w:szCs w:val="29"/>
          <w:lang w:val="es-UY" w:eastAsia="es-UY"/>
        </w:rPr>
      </w:pPr>
      <w:bookmarkStart w:id="0" w:name="_GoBack"/>
      <w:r w:rsidRPr="005F4812">
        <w:rPr>
          <w:rFonts w:ascii="Museo Sans Cyrl" w:eastAsia="Times New Roman" w:hAnsi="Museo Sans Cyrl" w:cs="Times New Roman"/>
          <w:color w:val="646464"/>
          <w:sz w:val="29"/>
          <w:szCs w:val="29"/>
          <w:lang w:val="es-UY" w:eastAsia="es-UY"/>
        </w:rPr>
        <w:t>Han pasado ya treinta años de aquel 16 de noviembre de 1989, en el que fueron asesinados seis Padres jesuitas y dos de sus colaboradoras en la Universidad Centroamericana (UCA), en El Salvador. Recordamos aquellos a los que los poderosos les quitaron la vida, aquellos que, alzando la voz por la justicia, fueron acallados, pero no para siempre, ya que sus vidas han sido fermento de esperanza para todo el mundo.</w:t>
      </w:r>
    </w:p>
    <w:p w:rsidR="005F4812" w:rsidRPr="005F4812" w:rsidRDefault="005F4812" w:rsidP="005F4812">
      <w:pPr>
        <w:spacing w:after="0" w:line="420" w:lineRule="atLeast"/>
        <w:jc w:val="both"/>
        <w:rPr>
          <w:rFonts w:ascii="Museo Sans Cyrl" w:eastAsia="Times New Roman" w:hAnsi="Museo Sans Cyrl" w:cs="Times New Roman"/>
          <w:color w:val="373737"/>
          <w:sz w:val="24"/>
          <w:szCs w:val="24"/>
          <w:lang w:val="es-UY" w:eastAsia="es-UY"/>
        </w:rPr>
      </w:pPr>
      <w:r w:rsidRPr="005F4812">
        <w:rPr>
          <w:rFonts w:ascii="Museo Sans Cyrl" w:eastAsia="Times New Roman" w:hAnsi="Museo Sans Cyrl" w:cs="Times New Roman"/>
          <w:b/>
          <w:bCs/>
          <w:color w:val="373737"/>
          <w:sz w:val="24"/>
          <w:szCs w:val="24"/>
          <w:lang w:val="es-UY" w:eastAsia="es-UY"/>
        </w:rPr>
        <w:t>Ciudad del Vaticano</w:t>
      </w:r>
    </w:p>
    <w:p w:rsidR="005F4812" w:rsidRPr="005F4812" w:rsidRDefault="005F4812" w:rsidP="005F4812">
      <w:pPr>
        <w:spacing w:after="0" w:line="420" w:lineRule="atLeast"/>
        <w:jc w:val="both"/>
        <w:rPr>
          <w:rFonts w:ascii="Museo Sans Cyrl" w:eastAsia="Times New Roman" w:hAnsi="Museo Sans Cyrl" w:cs="Times New Roman"/>
          <w:color w:val="373737"/>
          <w:sz w:val="24"/>
          <w:szCs w:val="24"/>
          <w:lang w:val="es-UY" w:eastAsia="es-UY"/>
        </w:rPr>
      </w:pPr>
      <w:r w:rsidRPr="005F4812">
        <w:rPr>
          <w:rFonts w:ascii="Museo Sans Cyrl" w:eastAsia="Times New Roman" w:hAnsi="Museo Sans Cyrl" w:cs="Times New Roman"/>
          <w:color w:val="373737"/>
          <w:sz w:val="24"/>
          <w:szCs w:val="24"/>
          <w:lang w:val="es-UY" w:eastAsia="es-UY"/>
        </w:rPr>
        <w:t>El Salvador vivió una guerra interna. La violencia comenzó en 1980, año en el que se desató una represión generalizada. Especialistas dicen que la guerra comenzó con el asesinato de Monseñor Romero, el 24 de marzo de ese año. Tres años antes, había sido asesinado el padre jesuita Rutilio Grande.</w:t>
      </w:r>
    </w:p>
    <w:p w:rsidR="005F4812" w:rsidRPr="005F4812" w:rsidRDefault="005F4812" w:rsidP="005F4812">
      <w:pPr>
        <w:spacing w:after="0" w:line="420" w:lineRule="atLeast"/>
        <w:jc w:val="both"/>
        <w:rPr>
          <w:rFonts w:ascii="Museo Sans Cyrl" w:eastAsia="Times New Roman" w:hAnsi="Museo Sans Cyrl" w:cs="Times New Roman"/>
          <w:color w:val="373737"/>
          <w:sz w:val="24"/>
          <w:szCs w:val="24"/>
          <w:lang w:val="es-UY" w:eastAsia="es-UY"/>
        </w:rPr>
      </w:pPr>
      <w:r w:rsidRPr="005F4812">
        <w:rPr>
          <w:rFonts w:ascii="Museo Sans Cyrl" w:eastAsia="Times New Roman" w:hAnsi="Museo Sans Cyrl" w:cs="Times New Roman"/>
          <w:color w:val="373737"/>
          <w:sz w:val="24"/>
          <w:szCs w:val="24"/>
          <w:lang w:val="es-UY" w:eastAsia="es-UY"/>
        </w:rPr>
        <w:t xml:space="preserve">Durante los 12 años de guerra civil (1980-1992) y en años previos, sacerdotes, religiosas y personas afines a la Iglesia Católica, fueron asesinados. Monseñor Ricardo Urioste, presidente de la Fundación Monseñor Romero, dijo que al menos 16 religiosos murieron violentamente en ese período. Todos ellos representan una </w:t>
      </w:r>
      <w:r w:rsidRPr="005F4812">
        <w:rPr>
          <w:rFonts w:ascii="Museo Sans Cyrl" w:eastAsia="Times New Roman" w:hAnsi="Museo Sans Cyrl" w:cs="Times New Roman"/>
          <w:color w:val="373737"/>
          <w:sz w:val="24"/>
          <w:szCs w:val="24"/>
          <w:lang w:val="es-UY" w:eastAsia="es-UY"/>
        </w:rPr>
        <w:lastRenderedPageBreak/>
        <w:t>generación de sacerdotes y religiosos comprometidos hasta la muerte con las causas de los pobres.</w:t>
      </w:r>
    </w:p>
    <w:p w:rsidR="005F4812" w:rsidRPr="005F4812" w:rsidRDefault="005F4812" w:rsidP="005F4812">
      <w:pPr>
        <w:spacing w:after="0" w:line="420" w:lineRule="atLeast"/>
        <w:jc w:val="both"/>
        <w:outlineLvl w:val="1"/>
        <w:rPr>
          <w:rFonts w:ascii="Museo Sans Cyrl" w:eastAsia="Times New Roman" w:hAnsi="Museo Sans Cyrl" w:cs="Times New Roman"/>
          <w:color w:val="373737"/>
          <w:sz w:val="36"/>
          <w:szCs w:val="36"/>
          <w:lang w:val="es-UY" w:eastAsia="es-UY"/>
        </w:rPr>
      </w:pPr>
      <w:r w:rsidRPr="005F4812">
        <w:rPr>
          <w:rFonts w:ascii="Museo Sans Cyrl" w:eastAsia="Times New Roman" w:hAnsi="Museo Sans Cyrl" w:cs="Times New Roman"/>
          <w:b/>
          <w:bCs/>
          <w:color w:val="373737"/>
          <w:sz w:val="36"/>
          <w:szCs w:val="36"/>
          <w:lang w:val="es-UY" w:eastAsia="es-UY"/>
        </w:rPr>
        <w:t>Levantando la voz</w:t>
      </w:r>
    </w:p>
    <w:p w:rsidR="005F4812" w:rsidRPr="005F4812" w:rsidRDefault="005F4812" w:rsidP="005F4812">
      <w:pPr>
        <w:spacing w:after="0" w:line="420" w:lineRule="atLeast"/>
        <w:jc w:val="both"/>
        <w:rPr>
          <w:rFonts w:ascii="Museo Sans Cyrl" w:eastAsia="Times New Roman" w:hAnsi="Museo Sans Cyrl" w:cs="Times New Roman"/>
          <w:color w:val="373737"/>
          <w:sz w:val="24"/>
          <w:szCs w:val="24"/>
          <w:lang w:val="es-UY" w:eastAsia="es-UY"/>
        </w:rPr>
      </w:pPr>
      <w:r w:rsidRPr="005F4812">
        <w:rPr>
          <w:rFonts w:ascii="Museo Sans Cyrl" w:eastAsia="Times New Roman" w:hAnsi="Museo Sans Cyrl" w:cs="Times New Roman"/>
          <w:color w:val="373737"/>
          <w:sz w:val="24"/>
          <w:szCs w:val="24"/>
          <w:lang w:val="es-UY" w:eastAsia="es-UY"/>
        </w:rPr>
        <w:t>La UCA iba a cumplir veinticinco años de vida en 1990. El equipo de jesuitas que la dirigía era muy unido. Lograron hacer crecer la Universidad, siendo una de las más importantes en Centroamérica. En ella se encarnaba su amor y entrega.</w:t>
      </w:r>
    </w:p>
    <w:p w:rsidR="005F4812" w:rsidRPr="005F4812" w:rsidRDefault="005F4812" w:rsidP="005F4812">
      <w:pPr>
        <w:spacing w:after="0" w:line="420" w:lineRule="atLeast"/>
        <w:jc w:val="both"/>
        <w:rPr>
          <w:rFonts w:ascii="Museo Sans Cyrl" w:eastAsia="Times New Roman" w:hAnsi="Museo Sans Cyrl" w:cs="Times New Roman"/>
          <w:color w:val="373737"/>
          <w:sz w:val="24"/>
          <w:szCs w:val="24"/>
          <w:lang w:val="es-UY" w:eastAsia="es-UY"/>
        </w:rPr>
      </w:pPr>
      <w:r w:rsidRPr="005F4812">
        <w:rPr>
          <w:rFonts w:ascii="Museo Sans Cyrl" w:eastAsia="Times New Roman" w:hAnsi="Museo Sans Cyrl" w:cs="Times New Roman"/>
          <w:color w:val="373737"/>
          <w:sz w:val="24"/>
          <w:szCs w:val="24"/>
          <w:lang w:val="es-UY" w:eastAsia="es-UY"/>
        </w:rPr>
        <w:t>Los jesuitas asesinados se habían destacado por promover una solución pacífica al conflicto armado salvadoreño y por denunciar las injusticias sociales hacia los grupos mayoritarios del país centroamericano. Por su liderazgo espiritual a favor del pueblo y su voz de denuncia, resultaban incómodos para el poder político y militar de la época.</w:t>
      </w:r>
    </w:p>
    <w:p w:rsidR="005F4812" w:rsidRPr="005F4812" w:rsidRDefault="005F4812" w:rsidP="005F4812">
      <w:pPr>
        <w:spacing w:after="0" w:line="420" w:lineRule="atLeast"/>
        <w:jc w:val="both"/>
        <w:outlineLvl w:val="1"/>
        <w:rPr>
          <w:rFonts w:ascii="Museo Sans Cyrl" w:eastAsia="Times New Roman" w:hAnsi="Museo Sans Cyrl" w:cs="Times New Roman"/>
          <w:color w:val="373737"/>
          <w:sz w:val="36"/>
          <w:szCs w:val="36"/>
          <w:lang w:val="es-UY" w:eastAsia="es-UY"/>
        </w:rPr>
      </w:pPr>
      <w:r w:rsidRPr="005F4812">
        <w:rPr>
          <w:rFonts w:ascii="Museo Sans Cyrl" w:eastAsia="Times New Roman" w:hAnsi="Museo Sans Cyrl" w:cs="Times New Roman"/>
          <w:b/>
          <w:bCs/>
          <w:color w:val="373737"/>
          <w:sz w:val="36"/>
          <w:szCs w:val="36"/>
          <w:lang w:val="es-UY" w:eastAsia="es-UY"/>
        </w:rPr>
        <w:t>El momento del martirio</w:t>
      </w:r>
    </w:p>
    <w:p w:rsidR="005F4812" w:rsidRDefault="005F4812" w:rsidP="005F4812">
      <w:pPr>
        <w:spacing w:after="0" w:line="420" w:lineRule="atLeast"/>
        <w:jc w:val="both"/>
        <w:rPr>
          <w:rFonts w:ascii="Museo Sans Cyrl" w:eastAsia="Times New Roman" w:hAnsi="Museo Sans Cyrl" w:cs="Times New Roman"/>
          <w:color w:val="373737"/>
          <w:sz w:val="24"/>
          <w:szCs w:val="24"/>
          <w:lang w:val="es-UY" w:eastAsia="es-UY"/>
        </w:rPr>
      </w:pPr>
      <w:r w:rsidRPr="005F4812">
        <w:rPr>
          <w:rFonts w:ascii="Museo Sans Cyrl" w:eastAsia="Times New Roman" w:hAnsi="Museo Sans Cyrl" w:cs="Times New Roman"/>
          <w:color w:val="373737"/>
          <w:sz w:val="24"/>
          <w:szCs w:val="24"/>
          <w:lang w:val="es-UY" w:eastAsia="es-UY"/>
        </w:rPr>
        <w:t xml:space="preserve">La madrugada del 16 de noviembre de 1989, en medio de una ofensiva guerrillera sobre San Salvador, efectivos del ahora proscrito batallón </w:t>
      </w:r>
      <w:proofErr w:type="spellStart"/>
      <w:r w:rsidRPr="005F4812">
        <w:rPr>
          <w:rFonts w:ascii="Museo Sans Cyrl" w:eastAsia="Times New Roman" w:hAnsi="Museo Sans Cyrl" w:cs="Times New Roman"/>
          <w:color w:val="373737"/>
          <w:sz w:val="24"/>
          <w:szCs w:val="24"/>
          <w:lang w:val="es-UY" w:eastAsia="es-UY"/>
        </w:rPr>
        <w:t>Atlacatl</w:t>
      </w:r>
      <w:proofErr w:type="spellEnd"/>
      <w:r w:rsidRPr="005F4812">
        <w:rPr>
          <w:rFonts w:ascii="Museo Sans Cyrl" w:eastAsia="Times New Roman" w:hAnsi="Museo Sans Cyrl" w:cs="Times New Roman"/>
          <w:color w:val="373737"/>
          <w:sz w:val="24"/>
          <w:szCs w:val="24"/>
          <w:lang w:val="es-UY" w:eastAsia="es-UY"/>
        </w:rPr>
        <w:t xml:space="preserve"> asesinaron a los seis sacerdotes y a dos de sus colaboradoras, madre e hija, en el campus de la UCA. Fueron alrededor de 30 hombres los que atentaron contra la vida de todos ellos. Un acto que marcó por siempre a la UCA, al Salvador y al mundo entero.</w:t>
      </w:r>
    </w:p>
    <w:p w:rsidR="005F4812" w:rsidRPr="005F4812" w:rsidRDefault="005F4812" w:rsidP="005F4812">
      <w:pPr>
        <w:spacing w:after="0" w:line="420" w:lineRule="atLeast"/>
        <w:jc w:val="both"/>
        <w:rPr>
          <w:rFonts w:ascii="Museo Sans Cyrl" w:eastAsia="Times New Roman" w:hAnsi="Museo Sans Cyrl" w:cs="Times New Roman"/>
          <w:color w:val="373737"/>
          <w:sz w:val="24"/>
          <w:szCs w:val="24"/>
          <w:lang w:val="es-UY" w:eastAsia="es-UY"/>
        </w:rPr>
      </w:pPr>
    </w:p>
    <w:p w:rsidR="005F4812" w:rsidRPr="005F4812" w:rsidRDefault="005F4812" w:rsidP="005F4812">
      <w:pPr>
        <w:spacing w:after="0" w:line="420" w:lineRule="atLeast"/>
        <w:jc w:val="both"/>
        <w:outlineLvl w:val="1"/>
        <w:rPr>
          <w:rFonts w:ascii="Museo Sans Cyrl" w:eastAsia="Times New Roman" w:hAnsi="Museo Sans Cyrl" w:cs="Times New Roman"/>
          <w:color w:val="373737"/>
          <w:sz w:val="36"/>
          <w:szCs w:val="36"/>
          <w:lang w:val="es-UY" w:eastAsia="es-UY"/>
        </w:rPr>
      </w:pPr>
      <w:r w:rsidRPr="005F4812">
        <w:rPr>
          <w:rFonts w:ascii="Museo Sans Cyrl" w:eastAsia="Times New Roman" w:hAnsi="Museo Sans Cyrl" w:cs="Times New Roman"/>
          <w:b/>
          <w:bCs/>
          <w:color w:val="373737"/>
          <w:sz w:val="36"/>
          <w:szCs w:val="36"/>
          <w:lang w:val="es-UY" w:eastAsia="es-UY"/>
        </w:rPr>
        <w:t>Los mártires de la UCA</w:t>
      </w:r>
    </w:p>
    <w:p w:rsidR="005F4812" w:rsidRPr="005F4812" w:rsidRDefault="005F4812" w:rsidP="005F4812">
      <w:pPr>
        <w:spacing w:line="420" w:lineRule="atLeast"/>
        <w:jc w:val="both"/>
        <w:rPr>
          <w:rFonts w:ascii="Museo Sans Cyrl" w:eastAsia="Times New Roman" w:hAnsi="Museo Sans Cyrl" w:cs="Times New Roman"/>
          <w:color w:val="373737"/>
          <w:sz w:val="24"/>
          <w:szCs w:val="24"/>
          <w:lang w:val="es-UY" w:eastAsia="es-UY"/>
        </w:rPr>
      </w:pPr>
      <w:r w:rsidRPr="005F4812">
        <w:rPr>
          <w:rFonts w:ascii="Museo Sans Cyrl" w:eastAsia="Times New Roman" w:hAnsi="Museo Sans Cyrl" w:cs="Times New Roman"/>
          <w:color w:val="373737"/>
          <w:sz w:val="24"/>
          <w:szCs w:val="24"/>
          <w:lang w:val="es-UY" w:eastAsia="es-UY"/>
        </w:rPr>
        <w:t>El padre César Jerez, que era provincial de los jesuitas centroamericanos a la época de los hechos, hizo una reflexión sobre los jesuitas: “Su afán no era ser promovidos ni dentro de la Iglesia ni dentro de la Compañía. Su afán era quedarse allí, trabajar allí, rendir allí. Se dedicaron a estudiar profundamente los mecanismos de la sociedad para entregarle después a los hombres y mujeres que forman la sociedad esos estudios, esos análisis, sus palabras, sus escritos. Trabajaron por la justicia, por la verdad, por la paz. Hombres de verdad ante Dios, ante los hermanos y ante sí mismos. Mártires: porque la historia de los mártires no es cosa del pasado. En Centroamérica sabemos lo cerca que está el martirio de los que de verdad luchan por la justicia”.</w:t>
      </w:r>
    </w:p>
    <w:bookmarkEnd w:id="0"/>
    <w:p w:rsidR="002E2F5B" w:rsidRDefault="005F4812">
      <w:r>
        <w:fldChar w:fldCharType="begin"/>
      </w:r>
      <w:r>
        <w:instrText xml:space="preserve"> HYPERLINK "https://www.vaticannews.va/es/iglesia/news/2019-11/a-30-anos-de-los-martires-de-la-uca-san-salvador-jesuitas-1989.html" </w:instrText>
      </w:r>
      <w:r>
        <w:fldChar w:fldCharType="separate"/>
      </w:r>
      <w:r>
        <w:rPr>
          <w:rStyle w:val="Hipervnculo"/>
        </w:rPr>
        <w:t>https://www.vaticannews.va/es/iglesia/news/2019-11/a-30-anos-de-los-martires-de-la-uca-san-salvador-jesuitas-1989.html</w:t>
      </w:r>
      <w:r>
        <w:fldChar w:fldCharType="end"/>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useo Sans Cyrl">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812"/>
    <w:rsid w:val="002E2F5B"/>
    <w:rsid w:val="005F481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4F3C7"/>
  <w15:chartTrackingRefBased/>
  <w15:docId w15:val="{687776D3-802F-4CF9-BF4F-FF839ECA0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F4812"/>
    <w:rPr>
      <w:color w:val="0000FF"/>
      <w:u w:val="single"/>
    </w:rPr>
  </w:style>
  <w:style w:type="paragraph" w:styleId="Textodeglobo">
    <w:name w:val="Balloon Text"/>
    <w:basedOn w:val="Normal"/>
    <w:link w:val="TextodegloboCar"/>
    <w:uiPriority w:val="99"/>
    <w:semiHidden/>
    <w:unhideWhenUsed/>
    <w:rsid w:val="005F48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F4812"/>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7346832">
      <w:bodyDiv w:val="1"/>
      <w:marLeft w:val="0"/>
      <w:marRight w:val="0"/>
      <w:marTop w:val="0"/>
      <w:marBottom w:val="0"/>
      <w:divBdr>
        <w:top w:val="none" w:sz="0" w:space="0" w:color="auto"/>
        <w:left w:val="none" w:sz="0" w:space="0" w:color="auto"/>
        <w:bottom w:val="none" w:sz="0" w:space="0" w:color="auto"/>
        <w:right w:val="none" w:sz="0" w:space="0" w:color="auto"/>
      </w:divBdr>
      <w:divsChild>
        <w:div w:id="798575042">
          <w:marLeft w:val="0"/>
          <w:marRight w:val="0"/>
          <w:marTop w:val="0"/>
          <w:marBottom w:val="375"/>
          <w:divBdr>
            <w:top w:val="none" w:sz="0" w:space="0" w:color="auto"/>
            <w:left w:val="none" w:sz="0" w:space="0" w:color="auto"/>
            <w:bottom w:val="none" w:sz="0" w:space="0" w:color="auto"/>
            <w:right w:val="none" w:sz="0" w:space="0" w:color="auto"/>
          </w:divBdr>
        </w:div>
        <w:div w:id="1181238977">
          <w:marLeft w:val="0"/>
          <w:marRight w:val="0"/>
          <w:marTop w:val="0"/>
          <w:marBottom w:val="375"/>
          <w:divBdr>
            <w:top w:val="none" w:sz="0" w:space="0" w:color="auto"/>
            <w:left w:val="none" w:sz="0" w:space="0" w:color="auto"/>
            <w:bottom w:val="none" w:sz="0" w:space="0" w:color="auto"/>
            <w:right w:val="none" w:sz="0" w:space="0" w:color="auto"/>
          </w:divBdr>
        </w:div>
        <w:div w:id="2111462480">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501</Words>
  <Characters>2759</Characters>
  <Application>Microsoft Office Word</Application>
  <DocSecurity>0</DocSecurity>
  <Lines>22</Lines>
  <Paragraphs>6</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A 30 años de los mártires de la UCA, El Salvador</vt:lpstr>
      <vt:lpstr>/</vt:lpstr>
      <vt:lpstr>    Levantando la voz</vt:lpstr>
      <vt:lpstr>    El momento del martirio</vt:lpstr>
      <vt:lpstr>    Los mártires de la UCA</vt:lpstr>
    </vt:vector>
  </TitlesOfParts>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2019-11-12T13:24:00Z</dcterms:created>
  <dcterms:modified xsi:type="dcterms:W3CDTF">2019-11-12T13:26:00Z</dcterms:modified>
</cp:coreProperties>
</file>