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F7A" w:rsidRPr="00B86F7A" w:rsidRDefault="00B86F7A" w:rsidP="00B86F7A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B86F7A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El día que mataron a Ellacuría</w:t>
      </w:r>
    </w:p>
    <w:p w:rsidR="00B86F7A" w:rsidRPr="00B86F7A" w:rsidRDefault="00B86F7A" w:rsidP="00B86F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D0FFAB7" wp14:editId="49EA0091">
            <wp:extent cx="5378450" cy="3020624"/>
            <wp:effectExtent l="0" t="0" r="0" b="8890"/>
            <wp:docPr id="1" name="Imagen 1" descr="El día que mataron a Ellacur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día que mataron a Ellacurí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652" cy="303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F7A" w:rsidRPr="00B86F7A" w:rsidRDefault="00B86F7A" w:rsidP="00B86F7A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día que mataron a Ellacuría</w:t>
      </w:r>
    </w:p>
    <w:p w:rsidR="00B86F7A" w:rsidRPr="00B86F7A" w:rsidRDefault="00B86F7A" w:rsidP="00B86F7A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bookmarkStart w:id="0" w:name="_GoBack"/>
      <w:bookmarkEnd w:id="0"/>
      <w:r w:rsidRPr="00B86F7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Pocos días antes que lo mataran Ignacio Ellacuría vino a verme y me dijo: “Pedro: las cosas están muy mal en El Salvador. Quieren matarme. Pero no creo que lleguen a tanto. Lo que te aseguro es que no callaré”.</w:t>
      </w:r>
    </w:p>
    <w:p w:rsidR="00B86F7A" w:rsidRPr="00B86F7A" w:rsidRDefault="00B86F7A" w:rsidP="00B86F7A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B86F7A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El testimonio de los mártires sigue interpelándonos</w:t>
      </w:r>
    </w:p>
    <w:p w:rsidR="00B86F7A" w:rsidRPr="00B86F7A" w:rsidRDefault="00B86F7A" w:rsidP="00B86F7A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B86F7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13.11.2019 | Pedro Miguel </w:t>
      </w:r>
      <w:proofErr w:type="spellStart"/>
      <w:r w:rsidRPr="00B86F7A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Lamet</w:t>
      </w:r>
      <w:proofErr w:type="spellEnd"/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 16 de noviembre de 1989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día que mataron a Ellacuría -este sábado hará 30 años- 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yo estaba en un restaurante, almorzando con los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informadores religiosos 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de los </w:t>
      </w:r>
      <w:proofErr w:type="gramStart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medios  de</w:t>
      </w:r>
      <w:proofErr w:type="gramEnd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Madrid. Presidía el “patriarca” de entonces,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Martín Descalzo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que pocos días antes había escrito en ABC un artículo contra Ellacuría.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Me llamaron al teléfono del restaurante 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-entonces no había móvil- para darme la noticia del asesinato de los jesuitas y las cocineras de la UCA.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Lo comuniqué a mis colegas y se quedaron de piedra.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Tres días antes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había venido a mi casa a verme Ignacio Ellacuría.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Manteníamos relaciones estrechas, porque él seguía con interés el semanario “Vida Nueva” de entonces, que a la sazón yo dirigía,  y muchas veces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le había llevado en mi coche por las calles de Madrid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En ocasiones para visitar a Carmen Conde, esposa de Zubiri, del que Ignacio era especialista. Meses antes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él, Sobrino y Jon Cortina 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me invitaron a comer para pedirme que escribiera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una biografía de Rutilio Grande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otro mártir jesuita salvadoreño, muy amigo de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monseñor Romero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que ahora está en avanzado proceso de canonización y que ya cuenta con una </w:t>
      </w:r>
      <w:proofErr w:type="spellStart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bunea</w:t>
      </w:r>
      <w:proofErr w:type="spellEnd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biografía. Pero aquel día Ignacio me pidió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que montara la 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lastRenderedPageBreak/>
        <w:t>Facultad de Comunicación de la UCA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Le dije que estaba muy cogido entonces por el periodismo y los libros y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le presenté a Norberto Alcover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, que </w:t>
      </w:r>
      <w:proofErr w:type="spellStart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finalamente</w:t>
      </w:r>
      <w:proofErr w:type="spellEnd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se encargó de lo de la facultad.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Podéis imaginar cómo me quedé cuando escuché la noticia.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Me impresionó el impacto unánime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con que respondieron los medios de comunicación españoles e internacionales. Sólo Martín Descalzo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no se atrevió a escribir 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sobre el tema, por haberlo descalificado semanas antes.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Que medios laicos como “El País”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dieran al caso tanta cobertura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probaba que hay causas como la justicia, que </w:t>
      </w:r>
      <w:proofErr w:type="gramStart"/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en  este</w:t>
      </w:r>
      <w:proofErr w:type="gramEnd"/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caso brotaba de un compromiso cristiano, que son indiscutibles.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 Era la herencia de una línea marcada por</w:t>
      </w:r>
      <w:r w:rsidRPr="00B86F7A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 Pedro Arrupe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y </w:t>
      </w:r>
      <w:proofErr w:type="gramStart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el  </w:t>
      </w:r>
      <w:proofErr w:type="spellStart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</w:t>
      </w:r>
      <w:proofErr w:type="spellEnd"/>
      <w:proofErr w:type="gramEnd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famoso Decreto IV asumido por la Congregación General de la Compañía. Hoy han muerto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más de un centenar de jesuitas en todo el mundo por defender los derechos de los pobres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Pero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ni El Salvador ni en la Iglesia se ha hecho justicia. 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Los culpables siguen libres. El proceso de beatificación y canonización de estos hombres, sacerdotes y religiosos, que dieron su vida desde la fe por el Cristo de carne y hueso crucificado en El Salvador. (Como lo hizo Romero, felizmente canonizado) está en espera, pues la Postulación de la Compañía anda muy ocupada con Rutilio Grande y el gran padre Arrupe.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¿</w:t>
      </w:r>
      <w:proofErr w:type="spellStart"/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Ellacu</w:t>
      </w:r>
      <w:proofErr w:type="spellEnd"/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y sus compañeros no tenían defectos? 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Claro que sí, como cualquier hombre y </w:t>
      </w:r>
      <w:proofErr w:type="gramStart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como  todos</w:t>
      </w:r>
      <w:proofErr w:type="gramEnd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los mártires y santos. A Ignacio, por ejemplo,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le acusaban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como suele suceder a los que tienen capacidad de liderazgo,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de ser un poco dictador en la Universidad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Pero lo grande es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dar la vida cuando uno es débil y frágil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Ellacuría también lo era. Se puede apreciar en su voz un poco temblorosa. Aquella tarde que estuvo en mi casa me dijo: “Pedro: las cosas están muy mal en El Salvador. Quieren matarme. Pero no creo que lleguen a tanto. Lo que te aseguro es que no callaré”. </w:t>
      </w: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Me limité a darle un abrazo y sentir vergüenza.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 ¡Regresó a El Salvador al día siguiente sabiendo que seguramente lo iban a matar! Al fin y al cabo mis riesgos eran sólo de papel y tinta,  y de </w:t>
      </w:r>
      <w:proofErr w:type="gramStart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que  acabaran</w:t>
      </w:r>
      <w:proofErr w:type="gramEnd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borrándome, como sucedió años después, durante algún tiempo de los medios. Pero él fue asesinado; yo aquí sigo, vivo y coleando.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Hoy me atrevo a rezarles: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Querido Ignacio y Compañeros Mártires: Rogad por la Iglesia, para que siga como vosotros dando su vida y su sangre por amor </w:t>
      </w:r>
      <w:proofErr w:type="gramStart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  la</w:t>
      </w:r>
      <w:proofErr w:type="gramEnd"/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liberación integral de los pobres, deprimidos, maltratados y olvidados de este mundo. Amén.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También he querido honrar su memoria en este soneto: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EL JARDÍN DE LA SANGRE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(A los mártires de El Salvador)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 ha quebrado la noche enamorada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en el jardín de sangre de la vida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donde nacieron rosas de una herida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y se enterraron sueños de alborada.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 pudre en el silencio y sepultada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aquella carne noble y abatida,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mientras pierden los pobres la partida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en la guerra del dólar desatada.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Pero esa voz que calla entre los muertos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sigue gritando al mundo con más bríos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la plenitud que vuestra muerte inicia,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que es hora de cambiar nuestros desiertos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por el mar que anunciaban vuestros ríos:</w:t>
      </w: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br/>
        <w:t>¡Amor es combatir por la justicia!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Pedro Miguel </w:t>
      </w:r>
      <w:proofErr w:type="spellStart"/>
      <w:r w:rsidRPr="00B86F7A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Lamet</w:t>
      </w:r>
      <w:proofErr w:type="spellEnd"/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B86F7A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Mi entrevista sobre el tema con Radio ECCA de Canarias:</w:t>
      </w:r>
    </w:p>
    <w:p w:rsidR="00B86F7A" w:rsidRPr="00B86F7A" w:rsidRDefault="00B86F7A" w:rsidP="00B86F7A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hyperlink r:id="rId6" w:history="1">
        <w:r w:rsidRPr="00B86F7A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>http://www.ivoox.com/hace-20-anos-el-salvador-audios-mp3_rf_155391_1.html</w:t>
        </w:r>
      </w:hyperlink>
    </w:p>
    <w:p w:rsidR="00B86F7A" w:rsidRPr="00B86F7A" w:rsidRDefault="00B86F7A" w:rsidP="00B86F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B86F7A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hyperlink r:id="rId7" w:tgtFrame="_blank" w:history="1">
        <w:r w:rsidRPr="00B86F7A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https://www.religiondigital.org/pedro_miguel_lamet/dia-mataron-Ellacuria_7_2176652331.html</w:t>
        </w:r>
      </w:hyperlink>
    </w:p>
    <w:p w:rsidR="00B86F7A" w:rsidRPr="00B86F7A" w:rsidRDefault="00B86F7A" w:rsidP="00B86F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26CFE"/>
    <w:multiLevelType w:val="multilevel"/>
    <w:tmpl w:val="508C5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7A"/>
    <w:rsid w:val="002E2F5B"/>
    <w:rsid w:val="00B8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5867F-41A1-4BD6-BEF3-3E01F672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86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6F7A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4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5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7504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1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169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4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9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0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ligiondigital.org/pedro_miguel_lamet/dia-mataron-Ellacuria_7_217665233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voox.com/hace-20-anos-el-salvador-audios-mp3_rf_155391_1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4293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El día que mataron a Ellacuría</vt:lpstr>
      <vt:lpstr>    Pocos días antes que lo mataran Ignacio Ellacuría vino a verme y me dijo: “Pedro</vt:lpstr>
      <vt:lpstr>    El testimonio de los mártires sigue interpelándonos</vt:lpstr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2019-11-14T11:07:00Z</dcterms:created>
  <dcterms:modified xsi:type="dcterms:W3CDTF">2019-11-14T11:08:00Z</dcterms:modified>
</cp:coreProperties>
</file>