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2E6B" w:rsidRDefault="00D62E6B" w:rsidP="00D62E6B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</w:pPr>
      <w:r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S</w:t>
      </w:r>
      <w:r w:rsidRPr="00D62E6B">
        <w:rPr>
          <w:rFonts w:ascii="Arial" w:eastAsia="Times New Roman" w:hAnsi="Arial" w:cs="Arial"/>
          <w:b/>
          <w:bCs/>
          <w:i/>
          <w:iCs/>
          <w:color w:val="D49400"/>
          <w:kern w:val="36"/>
          <w:sz w:val="21"/>
          <w:szCs w:val="21"/>
          <w:lang w:val="es-UY" w:eastAsia="es-UY"/>
        </w:rPr>
        <w:t>u causa de beatificación está en Roma desde diciembre</w:t>
      </w:r>
    </w:p>
    <w:p w:rsidR="00D62E6B" w:rsidRPr="00D62E6B" w:rsidRDefault="00D62E6B" w:rsidP="00D62E6B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r w:rsidRPr="00D62E6B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Veinte años de la muerte de </w:t>
      </w:r>
      <w:proofErr w:type="spellStart"/>
      <w:r w:rsidRPr="00D62E6B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Hélder</w:t>
      </w:r>
      <w:proofErr w:type="spellEnd"/>
      <w:r w:rsidRPr="00D62E6B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 Cámara, el 'Francisco de Asís' del siglo XX</w:t>
      </w:r>
    </w:p>
    <w:p w:rsidR="00D62E6B" w:rsidRPr="00D62E6B" w:rsidRDefault="00D62E6B" w:rsidP="00D62E6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r w:rsidRPr="00D62E6B">
        <w:rPr>
          <w:rFonts w:ascii="Arial" w:eastAsia="Times New Roman" w:hAnsi="Arial" w:cs="Arial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3D3D2DB4" wp14:editId="5E35A014">
            <wp:extent cx="6286500" cy="3530600"/>
            <wp:effectExtent l="0" t="0" r="0" b="0"/>
            <wp:docPr id="1" name="Imagen 1" descr="Dom Hélder Cám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m Hélder Cámar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353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E6B" w:rsidRPr="00D62E6B" w:rsidRDefault="00D62E6B" w:rsidP="00D62E6B">
      <w:pPr>
        <w:shd w:val="clear" w:color="auto" w:fill="FFFFFF"/>
        <w:spacing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</w:pPr>
      <w:proofErr w:type="spellStart"/>
      <w:r w:rsidRPr="00D62E6B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Dom</w:t>
      </w:r>
      <w:proofErr w:type="spellEnd"/>
      <w:r w:rsidRPr="00D62E6B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</w:t>
      </w:r>
      <w:proofErr w:type="spellStart"/>
      <w:r w:rsidRPr="00D62E6B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>Hélder</w:t>
      </w:r>
      <w:proofErr w:type="spellEnd"/>
      <w:r w:rsidRPr="00D62E6B">
        <w:rPr>
          <w:rFonts w:ascii="Arial" w:eastAsia="Times New Roman" w:hAnsi="Arial" w:cs="Arial"/>
          <w:color w:val="000000"/>
          <w:sz w:val="24"/>
          <w:szCs w:val="24"/>
          <w:lang w:val="es-UY" w:eastAsia="es-UY"/>
        </w:rPr>
        <w:t xml:space="preserve"> Cámara</w:t>
      </w:r>
    </w:p>
    <w:p w:rsidR="00D62E6B" w:rsidRPr="00D62E6B" w:rsidRDefault="00D62E6B" w:rsidP="00D62E6B">
      <w:pPr>
        <w:shd w:val="clear" w:color="auto" w:fill="FFFFFF"/>
        <w:spacing w:after="600" w:line="345" w:lineRule="atLeast"/>
        <w:jc w:val="both"/>
        <w:outlineLvl w:val="1"/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</w:pPr>
      <w:r w:rsidRPr="00D62E6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Ya se ha encontrado un milagro que podría atribuirse a la intercesión del obispo brasileño</w:t>
      </w:r>
    </w:p>
    <w:p w:rsidR="00D62E6B" w:rsidRPr="00D62E6B" w:rsidRDefault="00D62E6B" w:rsidP="00D62E6B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</w:pPr>
      <w:r w:rsidRPr="00D62E6B"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  <w:t xml:space="preserve">26.08.2019 | L-B/R.C., </w:t>
      </w:r>
      <w:proofErr w:type="spellStart"/>
      <w:r w:rsidRPr="00D62E6B"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  <w:t>Il</w:t>
      </w:r>
      <w:proofErr w:type="spellEnd"/>
      <w:r w:rsidRPr="00D62E6B">
        <w:rPr>
          <w:rFonts w:ascii="inherit" w:eastAsia="Times New Roman" w:hAnsi="inherit" w:cs="Arial"/>
          <w:b/>
          <w:bCs/>
          <w:i/>
          <w:iCs/>
          <w:color w:val="333333"/>
          <w:sz w:val="24"/>
          <w:szCs w:val="24"/>
          <w:lang w:val="es-UY" w:eastAsia="es-UY"/>
        </w:rPr>
        <w:t xml:space="preserve"> Sismógrafo</w:t>
      </w:r>
    </w:p>
    <w:p w:rsidR="00D62E6B" w:rsidRPr="00D62E6B" w:rsidRDefault="00D62E6B" w:rsidP="00D62E6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causa de la beatificación de </w:t>
      </w:r>
      <w:proofErr w:type="spellStart"/>
      <w:r w:rsidRPr="00D62E6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Dom</w:t>
      </w:r>
      <w:proofErr w:type="spellEnd"/>
      <w:r w:rsidRPr="00D62E6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D62E6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Hélder</w:t>
      </w:r>
      <w:proofErr w:type="spellEnd"/>
      <w:r w:rsidRPr="00D62E6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Pessoa </w:t>
      </w:r>
      <w:proofErr w:type="spellStart"/>
      <w:r w:rsidRPr="00D62E6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Câmara</w:t>
      </w:r>
      <w:proofErr w:type="spellEnd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obispo brasileño de Olinda Recife, quien murió hace 20 años, el 27 de agosto de 1999, desde el pasado 16 de diciembre está en Vaticano, donde continúa según los tiempos </w:t>
      </w:r>
      <w:proofErr w:type="gramStart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habituales</w:t>
      </w:r>
      <w:proofErr w:type="gramEnd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pero también técnicos.</w:t>
      </w:r>
    </w:p>
    <w:p w:rsidR="00D62E6B" w:rsidRPr="00D62E6B" w:rsidRDefault="00D62E6B" w:rsidP="00D62E6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La Congregación para las Causas de los Santos ha recibido todos los documentos necesarios, en particular los del proceso diocesano. </w:t>
      </w:r>
      <w:proofErr w:type="spellStart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</w:t>
      </w:r>
      <w:proofErr w:type="spellEnd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José Alberico, sacerdote de la diócesis de Olinda Recife y nombrado secretario general del organismo que debe prepararse para el 18º Congreso Eucarístico Nacional en 2020 (12-15 de noviembre), dijo hace algún tiempo: "</w:t>
      </w:r>
      <w:r w:rsidRPr="00D62E6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Ya sabemos que hay un milagro que podría atribuirse a la intercesión de </w:t>
      </w:r>
      <w:proofErr w:type="spellStart"/>
      <w:r w:rsidRPr="00D62E6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dom</w:t>
      </w:r>
      <w:proofErr w:type="spellEnd"/>
      <w:r w:rsidRPr="00D62E6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Helder, pero ahora en este asunto se necesita confidencialidad</w:t>
      </w:r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 ".</w:t>
      </w:r>
    </w:p>
    <w:p w:rsidR="00D62E6B" w:rsidRPr="00D62E6B" w:rsidRDefault="00D62E6B" w:rsidP="00D62E6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El profesor de teología de la Universidad Católica de Pernambuco (</w:t>
      </w:r>
      <w:proofErr w:type="spellStart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Unicap</w:t>
      </w:r>
      <w:proofErr w:type="spellEnd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), </w:t>
      </w:r>
      <w:proofErr w:type="spellStart"/>
      <w:r w:rsidRPr="00D62E6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Degislando</w:t>
      </w:r>
      <w:proofErr w:type="spellEnd"/>
      <w:r w:rsidRPr="00D62E6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D62E6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Nobrega</w:t>
      </w:r>
      <w:proofErr w:type="spellEnd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, habló sobre la importancia de este proceso y lo </w:t>
      </w:r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lastRenderedPageBreak/>
        <w:t xml:space="preserve">que representa la beatificación de </w:t>
      </w:r>
      <w:proofErr w:type="spellStart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</w:t>
      </w:r>
      <w:proofErr w:type="spellEnd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Helder. "Será el reconocimiento de la Iglesia Católica a alguien que ha vivido y encarnado las grandes virtudes cristianas de la caridad y el amor. La santidad tiene que ver con esta profunda intimidad con Dios, que se desborda en su vida. Entonces, quién conoció a </w:t>
      </w:r>
      <w:proofErr w:type="spellStart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</w:t>
      </w:r>
      <w:proofErr w:type="spellEnd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Helder percibió estas características más de cerca en él ", agregó el académico:</w:t>
      </w:r>
    </w:p>
    <w:p w:rsidR="00D62E6B" w:rsidRPr="00D62E6B" w:rsidRDefault="00D62E6B" w:rsidP="00D62E6B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D62E6B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"Un hombre que nunca actuó por odio, sino a través del diálogo. Un hombre, un sacerdote que, como en el período de la dictadura militar brasileña, tiene actuó en defensa de los más necesitados y también en defensa de la libertad de expresión "</w:t>
      </w:r>
    </w:p>
    <w:p w:rsidR="00D62E6B" w:rsidRPr="00D62E6B" w:rsidRDefault="00D62E6B" w:rsidP="00D62E6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br/>
        <w:t>La </w:t>
      </w:r>
      <w:r w:rsidRPr="00D62E6B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apertura del Congreso en 2020</w:t>
      </w:r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 será en la arena de Pernambuco, en São </w:t>
      </w:r>
      <w:proofErr w:type="spellStart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Lourenço</w:t>
      </w:r>
      <w:proofErr w:type="spellEnd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da Mata. El segundo día, unos seis mil niños y adolescentes harán su primera comunión. El tercer día se caracterizará por la celebración simultánea de una misa por parte de los obispos de Brasil a todas las iglesias. El cuarto día estará marcado por el cierre del Congreso, en el distrito Marco Zero, en Recife.</w:t>
      </w:r>
    </w:p>
    <w:p w:rsidR="00D62E6B" w:rsidRPr="00D62E6B" w:rsidRDefault="00D62E6B" w:rsidP="00D62E6B">
      <w:pPr>
        <w:shd w:val="clear" w:color="auto" w:fill="FFFFFF"/>
        <w:spacing w:line="240" w:lineRule="auto"/>
        <w:jc w:val="both"/>
        <w:rPr>
          <w:rFonts w:ascii="inherit" w:eastAsia="Times New Roman" w:hAnsi="inherit" w:cs="Arial"/>
          <w:color w:val="000000"/>
          <w:sz w:val="24"/>
          <w:szCs w:val="24"/>
          <w:lang w:val="es-UY" w:eastAsia="es-UY"/>
        </w:rPr>
      </w:pPr>
      <w:r w:rsidRPr="00D62E6B">
        <w:rPr>
          <w:rFonts w:ascii="inherit" w:eastAsia="Times New Roman" w:hAnsi="inherit" w:cs="Arial"/>
          <w:noProof/>
          <w:color w:val="000000"/>
          <w:sz w:val="24"/>
          <w:szCs w:val="24"/>
          <w:lang w:val="es-UY" w:eastAsia="es-UY"/>
        </w:rPr>
        <w:drawing>
          <wp:inline distT="0" distB="0" distL="0" distR="0" wp14:anchorId="6F0F33A5" wp14:editId="080A4219">
            <wp:extent cx="5403850" cy="1930976"/>
            <wp:effectExtent l="0" t="0" r="6350" b="0"/>
            <wp:docPr id="2" name="Imagen 2" descr="Hélder Cáma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élder Cámar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7204" cy="1942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2E6B" w:rsidRPr="00D62E6B" w:rsidRDefault="00D62E6B" w:rsidP="00D62E6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Paralelamente, el Centro de Convenciones (</w:t>
      </w:r>
      <w:proofErr w:type="spellStart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Cecon</w:t>
      </w:r>
      <w:proofErr w:type="spellEnd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) de Olinda organizará un programa de conferencias, simposios y seminarios. Hoy, en Brasil, muchas personas quieren que </w:t>
      </w:r>
      <w:proofErr w:type="spellStart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</w:t>
      </w:r>
      <w:proofErr w:type="spellEnd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Helder sea beatificado durante los días del Congreso Eucarístico. Mientras tanto, durante meses la colección digital del Instituto </w:t>
      </w:r>
      <w:proofErr w:type="spellStart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</w:t>
      </w:r>
      <w:proofErr w:type="spellEnd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Helder </w:t>
      </w:r>
      <w:proofErr w:type="spellStart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Camara</w:t>
      </w:r>
      <w:proofErr w:type="spellEnd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ha sido accesible en línea con su gran patrimonio de 132 mil documentos digitalizados. (</w:t>
      </w:r>
      <w:hyperlink r:id="rId7" w:history="1">
        <w:r w:rsidRPr="00D62E6B">
          <w:rPr>
            <w:rFonts w:ascii="Arial" w:eastAsia="Times New Roman" w:hAnsi="Arial" w:cs="Arial"/>
            <w:color w:val="D49400"/>
            <w:sz w:val="24"/>
            <w:szCs w:val="24"/>
            <w:lang w:val="es-UY" w:eastAsia="es-UY"/>
          </w:rPr>
          <w:t>www.acervocepe.com.br</w:t>
        </w:r>
      </w:hyperlink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).</w:t>
      </w:r>
    </w:p>
    <w:p w:rsidR="00D62E6B" w:rsidRPr="00D62E6B" w:rsidRDefault="00D62E6B" w:rsidP="00D62E6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La compañía editorial de Pernambuco (</w:t>
      </w:r>
      <w:proofErr w:type="spellStart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Cepe</w:t>
      </w:r>
      <w:proofErr w:type="spellEnd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) escaneó toda la colección del Instituto, incluidas fotos, cartas y documentos conciliares y postconciliares, programas de radio, artículos y correspondencia. La digitalización de tantos y tan importantes documentos por </w:t>
      </w:r>
      <w:proofErr w:type="spellStart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Dom</w:t>
      </w:r>
      <w:proofErr w:type="spellEnd"/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 xml:space="preserve"> Helder no solo representó una forma de guardarlos y preservarlos, sino que también permitió que la documentación para el proceso de beatificación se transmitiera de manera rápida, segura e inmediata al Vaticano.</w:t>
      </w:r>
    </w:p>
    <w:p w:rsidR="00D62E6B" w:rsidRPr="00D62E6B" w:rsidRDefault="00D62E6B" w:rsidP="00D62E6B">
      <w:pPr>
        <w:shd w:val="clear" w:color="auto" w:fill="FFFFFF"/>
        <w:spacing w:after="465" w:line="300" w:lineRule="atLeast"/>
        <w:jc w:val="both"/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</w:pPr>
      <w:r w:rsidRPr="00D62E6B">
        <w:rPr>
          <w:rFonts w:ascii="Arial" w:eastAsia="Times New Roman" w:hAnsi="Arial" w:cs="Arial"/>
          <w:color w:val="333333"/>
          <w:sz w:val="24"/>
          <w:szCs w:val="24"/>
          <w:lang w:val="es-UY" w:eastAsia="es-UY"/>
        </w:rPr>
        <w:t>De hecho, muchos documentos requeridos para el proceso de beatificación ya están en el Vaticano, en la Congregación para la Causa de los Santos.</w:t>
      </w:r>
    </w:p>
    <w:p w:rsidR="002E2F5B" w:rsidRDefault="00D62E6B">
      <w:hyperlink r:id="rId8" w:history="1">
        <w:r>
          <w:rPr>
            <w:rStyle w:val="Hipervnculo"/>
          </w:rPr>
          <w:t>https://www.religiondigital.org/america/Veinte-Helder-Camara-Francisco-XX-obispo-pobres-brasil-beatificacion_0_2152884701.html</w:t>
        </w:r>
      </w:hyperlink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D6E4E"/>
    <w:multiLevelType w:val="multilevel"/>
    <w:tmpl w:val="F7F89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E6B"/>
    <w:rsid w:val="002E2F5B"/>
    <w:rsid w:val="00D62E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CB355"/>
  <w15:chartTrackingRefBased/>
  <w15:docId w15:val="{782E09C6-40B3-4B2F-8016-2D54D778F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62E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2E6B"/>
    <w:rPr>
      <w:rFonts w:ascii="Segoe UI" w:hAnsi="Segoe UI" w:cs="Segoe UI"/>
      <w:sz w:val="18"/>
      <w:szCs w:val="18"/>
      <w:lang w:val="es-419"/>
    </w:rPr>
  </w:style>
  <w:style w:type="character" w:styleId="Hipervnculo">
    <w:name w:val="Hyperlink"/>
    <w:basedOn w:val="Fuentedeprrafopredeter"/>
    <w:uiPriority w:val="99"/>
    <w:semiHidden/>
    <w:unhideWhenUsed/>
    <w:rsid w:val="00D62E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82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38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973479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88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74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35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022606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217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85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573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41003">
                          <w:blockQuote w:val="1"/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002168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america/Veinte-Helder-Camara-Francisco-XX-obispo-pobres-brasil-beatificacion_0_2152884701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cervocepe.com.b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551</Words>
  <Characters>3032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Su causa de beatificación está en Roma desde diciembre</vt:lpstr>
      <vt:lpstr>Veinte años de la muerte de Hélder Cámara, el 'Francisco de Asís' del siglo XX</vt:lpstr>
      <vt:lpstr>    Ya se ha encontrado un milagro que podría atribuirse a la intercesión del obispo</vt:lpstr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2019-08-27T13:09:00Z</dcterms:created>
  <dcterms:modified xsi:type="dcterms:W3CDTF">2019-08-27T13:10:00Z</dcterms:modified>
</cp:coreProperties>
</file>