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349" w:rsidRPr="00030349" w:rsidRDefault="00030349" w:rsidP="00030349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35° Encuentro de curas obreros de Europa </w:t>
      </w:r>
    </w:p>
    <w:p w:rsidR="00030349" w:rsidRPr="00030349" w:rsidRDefault="00030349" w:rsidP="00030349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proofErr w:type="spellStart"/>
      <w:r w:rsidRPr="00030349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Posted</w:t>
      </w:r>
      <w:proofErr w:type="spellEnd"/>
      <w:r w:rsidRPr="00030349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: </w:t>
      </w:r>
      <w:hyperlink r:id="rId4" w:tooltip="1:06 pm" w:history="1">
        <w:r w:rsidRPr="00030349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1:06 pm, Junio 28, 2019</w:t>
        </w:r>
      </w:hyperlink>
    </w:p>
    <w:p w:rsidR="00030349" w:rsidRPr="00030349" w:rsidRDefault="00030349" w:rsidP="000303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30349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001B3120" wp14:editId="7D77C53A">
            <wp:extent cx="5434542" cy="2540000"/>
            <wp:effectExtent l="0" t="0" r="0" b="0"/>
            <wp:docPr id="1" name="Imagen 1" descr="aquisg-pri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quisg-prie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582" cy="254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“¿En qué sentido se ha transformado nuestra vida por el mundo del trabajo dentro de la clase obrera?”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Curas-obreros católicos, protestantes y anglicanos y algunas personas laicas de sus comunidades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de siete países nos hemos dado cita en el centro “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Neel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Breuning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Haus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” de la JOC y ACO de 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Herzogenrath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(Aquisgrán). Estamos en el cruce de fronteras de Alemania-Holanda-Bélgica, que fue un muy importante núcleo minero del carbón hoy desaparecido por las reconversiones.</w:t>
      </w:r>
    </w:p>
    <w:p w:rsidR="00030349" w:rsidRPr="00030349" w:rsidRDefault="00030349" w:rsidP="00030349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“¿En qué sentido se ha transformado nuestra vida por el mundo del trabajo dentro de la clase obrera?” fue el eje del intercambio de nuestras experiencias y de nuestras celebraciones. Ofrecemos los testimonios desgranados en los pequeños grupos y asambleas agrupados en cuatro dimensiones, con el propósito de respetar lo más posible el sabor y la fuerza: Espiritual, encarnación, Iglesia y pastoral.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DIMENSIÓN ESPIRITUAL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Pasa por compartir la vida real en la que te mueves especialmente con los empobrecidos por las decisiones que dimanan de los poderes económicos e ideológicos (el mundo le los falsos valores que se inculcan sibilinamente) y por apelar a lo más fundamental de la opción evangélica: “Seréis testigos de Mi”. Esto está a la base de todos testimonios, en la comunicación de los grupos y en las Celebraciones.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Somos llamados a guardar y recuperar la mística de la fe, lo más independiente posible de la Institución de la Iglesia. Esto puede recrear nuestro acceso personal a la </w:t>
      </w:r>
      <w:proofErr w:type="spellStart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interreligiosidad</w:t>
      </w:r>
      <w:proofErr w:type="spellEnd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… Todo está unido a todo: oración, trabajo, fatiga, alegría, relaciones, soledad, todo es presencia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…» (María. Alemania).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«La experiencia de trabajo me ha llevado a comprender la espiritualidad cristiana no como un alejamiento de lo humano, sino como un ahondamiento e iluminación de lo que es realmente humano –a menudo oculto- vivido en “el espesor de la realidad”, como lo llama un teólogo españo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l» (Pepe. Barcelona).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DIMENSIÓN DE LA ENCARNACIÓN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. Es clásico en el lenguaje de los curas obreros, el “estar con” o el “como uno de tantos” de San Pablo a los Filipenses. 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lastRenderedPageBreak/>
        <w:t>Transformar la realidad obrera desde el corazón de ella misma, las estructuras de producción, con frecuencia injustas, y en las barriadas obreras.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Lo que me ha cambiado día a día y poco a poco es el hecho de fichar todas las mañanas, como todo el mundo. Es una escuela de realismo y de fidelidad a la vida tal cual es. A veces me siento </w:t>
      </w:r>
      <w:proofErr w:type="gramStart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agotado</w:t>
      </w:r>
      <w:proofErr w:type="gramEnd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 pero le digo al Señor: Yo sé que me amas y aquí sigo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…» (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Cahtalá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. Francia).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La vocación es la llamada de Dios través de los de abajo, no de los de arriba, de los trabajadores y no solo del obispo; aquellos que te llaman al sindicato, a plataformas ciudadanas, a organizaciones…para hacer la vida más justa y fraterna hacia el Reino de Dios, la misión evangélica. En la experiencia del trabajo el abajarme fue la arcilla y el mundo obrero que me transformó fue el alfarero»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 (Luis. España).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El oficio de carpintero ha cambiado totalmente. Antes era un trabajo “humano” en el que la creatividad manual llenaba toda la jornada. Pero hoy el oficio de trabajador manual o de agricultor tiende a desaparecer. La explotación de la tierra está tocando su fin. ¿Qué futuro para la tierra? El trabajo está unido a esta cuestión, la explotación de la tierra y de sus recursos Nosotros no podemos continuar consumiendo de esta manera por un imperativo de consumo seductor e inútil. Hay que retornar a la simplicidad de la vida y del consumo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» (Mario. Italia).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DIMENSIÓN DE IGLESIA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con todas las contradicciones, ambivalencias que en ella hay.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Es la misma experiencia del trabajo la que me ha conducido al realismo de amar a la Iglesia como sacramento de la humanidad. En positivo es signo e instrumento del amor salvífico de Dios y en negativo es también signo y a veces instrumento doloroso de lo que hay de oscuro en la humanidad. Ambivalencia muy presente también en el mundo obrero y en mí mismo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» (Pep. Cataluña).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Hemos vivido desde hace años – y aún hoy lo comprobamos- una suerte de “fidelidad conflictiva” en un intento de ser fieles a la Iglesia… Por otra </w:t>
      </w:r>
      <w:proofErr w:type="gramStart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parte</w:t>
      </w:r>
      <w:proofErr w:type="gramEnd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 no nos sentimos identificados con ciertos compañeros y compañeras que promueven una especie de “resistencia activa” intentando cambiar con hechos consumados criterios doctrinales y pastorales sobre temas como la secularidad del mundo, el rol de la mujer en la Iglesia, la sexualidad, </w:t>
      </w:r>
      <w:proofErr w:type="spellStart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etc</w:t>
      </w:r>
      <w:proofErr w:type="spellEnd"/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, cara a una Iglesia que hay que reconocer se muestra atrasada y, a veces, “extraterrestre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”» (Ramiro. Cataluña).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Deseamos compartir la vida obrera y compartir así nuestra solidaridad con las clases explotadas de la sociedad. En el espíritu de la Encarnación hacemos a la Iglesia presente en el mundo obrero… Ser sacerdote no es un problema para ellos desde el momento en que cumplimos nuestra tarea honestamente con espíritu de solidaridad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» (Jack. Bélgica).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DIMENSIÓN PASTORAL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Los curas-obreros son conscientes de ir más allá, hacia una trascendencia de lo puramente sociológico y descubrir la noticia de Jesús de Nazaret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Hay muchos cambios en la historia de la vida industrial con la llegada de las nuevas tecnologías, los trabajadores quedan muy afectados y pueden perder la esperanza ¿qué podemos hacer nosotros para darle la esperanza?»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 (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Phill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. Inglaterra).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 xml:space="preserve">«Creyentes y no creyentes, no sólo las confesiones religiosas, aceptan a Jesús de Nazaret como Patrimonio de la Humanidad. Su mensaje de fraternidad es un viento fresco en las luchas, en la cooperación, en los movimientos sociales por 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lastRenderedPageBreak/>
        <w:t>la justicia, la paz, la ecología o el feminismo, para conseguir un mundo de hermanos»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 (Luis. España).</w:t>
      </w:r>
    </w:p>
    <w:p w:rsidR="00030349" w:rsidRPr="00030349" w:rsidRDefault="00030349" w:rsidP="0003034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«</w:t>
      </w:r>
      <w:r w:rsidRPr="00030349">
        <w:rPr>
          <w:rFonts w:ascii="Arial" w:eastAsia="Times New Roman" w:hAnsi="Arial" w:cs="Arial"/>
          <w:i/>
          <w:iCs/>
          <w:color w:val="616161"/>
          <w:sz w:val="24"/>
          <w:szCs w:val="24"/>
          <w:lang w:val="es-UY" w:eastAsia="es-UY"/>
        </w:rPr>
        <w:t>En las Bienaventuranzas de San Lucas se dice: ‘Felices los pobres, los que tienen hambre y sed’. Los pobres, los desheredados, los que aparentemente son descartados son los más queridos por el corazón de Dios. Yo me siento atraído para vivir a su lado en el trabajo y en sus viviendas</w:t>
      </w:r>
      <w:r w:rsidRPr="00030349">
        <w:rPr>
          <w:rFonts w:ascii="Arial" w:eastAsia="Times New Roman" w:hAnsi="Arial" w:cs="Arial"/>
          <w:color w:val="616161"/>
          <w:sz w:val="24"/>
          <w:szCs w:val="24"/>
          <w:bdr w:val="none" w:sz="0" w:space="0" w:color="auto" w:frame="1"/>
          <w:lang w:val="es-UY" w:eastAsia="es-UY"/>
        </w:rPr>
        <w:t>» (Jean-Marie. Francia).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A lo largo del encuentro celebramos la festividad de</w:t>
      </w:r>
      <w:r w:rsidRPr="00030349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 Pentecostés</w:t>
      </w:r>
      <w:r w:rsidRPr="00030349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</w:t>
      </w:r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en nuestros propios idiomas y con un corazón común. Compartieron con nosotros diversos momentos el obispo de Aquisgrán, Helmut </w:t>
      </w:r>
      <w:proofErr w:type="spell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Dieser</w:t>
      </w:r>
      <w:proofErr w:type="spell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el Vicario de Pastoral y la responsable de la presencia de la Iglesia en el mundo obrero.</w:t>
      </w:r>
    </w:p>
    <w:p w:rsidR="00030349" w:rsidRPr="00030349" w:rsidRDefault="00030349" w:rsidP="00030349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proofErr w:type="gramStart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Finalmente</w:t>
      </w:r>
      <w:proofErr w:type="gramEnd"/>
      <w:r w:rsidRPr="00030349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los compañeros franceses nos invitaron al encuentro de 2020 que ellos organizarán.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30349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Julio </w:t>
      </w:r>
      <w:proofErr w:type="gramStart"/>
      <w:r w:rsidRPr="00030349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Pérez  /</w:t>
      </w:r>
      <w:proofErr w:type="gramEnd"/>
      <w:r w:rsidRPr="00030349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  José Centeno  –  Aquisgrán (Alemania).</w:t>
      </w:r>
    </w:p>
    <w:p w:rsidR="00030349" w:rsidRPr="00030349" w:rsidRDefault="00030349" w:rsidP="0003034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proofErr w:type="spellStart"/>
      <w:r w:rsidRPr="00030349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Eclesalia</w:t>
      </w:r>
      <w:proofErr w:type="spellEnd"/>
      <w:r w:rsidRPr="00030349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   –   Reflexión y Liberación</w:t>
      </w:r>
    </w:p>
    <w:p w:rsidR="002E2F5B" w:rsidRDefault="00030349">
      <w:hyperlink r:id="rId6" w:history="1">
        <w:r>
          <w:rPr>
            <w:rStyle w:val="Hipervnculo"/>
          </w:rPr>
          <w:t>http://www.reflexionyliberacion.cl/ryl/2019/06/28/35-encuentro-de-curas-obreros-de-europa/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49"/>
    <w:rsid w:val="0003034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3E2A4-A8FE-4E79-90CF-364F6502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303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6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59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8944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738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6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78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05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lexionyliberacion.cl/ryl/2019/06/28/35-encuentro-de-curas-obreros-de-europa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9/06/28/35-encuentro-de-curas-obreros-de-europ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2019-07-01T12:43:00Z</dcterms:created>
  <dcterms:modified xsi:type="dcterms:W3CDTF">2019-07-01T12:44:00Z</dcterms:modified>
</cp:coreProperties>
</file>