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1E7" w:rsidRDefault="008511E7" w:rsidP="008511E7">
      <w:pPr>
        <w:spacing w:after="240" w:line="240" w:lineRule="auto"/>
        <w:rPr>
          <w:rFonts w:ascii="Times New Roman" w:eastAsia="Times New Roman" w:hAnsi="Times New Roman" w:cs="Times New Roman"/>
          <w:sz w:val="24"/>
          <w:szCs w:val="24"/>
          <w:lang w:val="es-UY" w:eastAsia="es-UY"/>
        </w:rPr>
      </w:pPr>
      <w:r>
        <w:rPr>
          <w:noProof/>
        </w:rPr>
        <w:drawing>
          <wp:inline distT="0" distB="0" distL="0" distR="0">
            <wp:extent cx="5549900" cy="211559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55079" cy="2117565"/>
                    </a:xfrm>
                    <a:prstGeom prst="rect">
                      <a:avLst/>
                    </a:prstGeom>
                    <a:noFill/>
                    <a:ln>
                      <a:noFill/>
                    </a:ln>
                  </pic:spPr>
                </pic:pic>
              </a:graphicData>
            </a:graphic>
          </wp:inline>
        </w:drawing>
      </w:r>
      <w:bookmarkStart w:id="0" w:name="_GoBack"/>
      <w:bookmarkEnd w:id="0"/>
    </w:p>
    <w:p w:rsidR="008511E7" w:rsidRDefault="008511E7" w:rsidP="008511E7">
      <w:pPr>
        <w:spacing w:after="240" w:line="240" w:lineRule="auto"/>
        <w:rPr>
          <w:rFonts w:ascii="Times New Roman" w:eastAsia="Times New Roman" w:hAnsi="Times New Roman" w:cs="Times New Roman"/>
          <w:sz w:val="24"/>
          <w:szCs w:val="24"/>
          <w:lang w:val="es-UY" w:eastAsia="es-UY"/>
        </w:rPr>
      </w:pPr>
    </w:p>
    <w:p w:rsidR="008511E7" w:rsidRPr="008511E7" w:rsidRDefault="008511E7" w:rsidP="008511E7">
      <w:pPr>
        <w:spacing w:after="0" w:line="240" w:lineRule="auto"/>
        <w:jc w:val="right"/>
        <w:rPr>
          <w:rFonts w:ascii="Times New Roman" w:eastAsia="Times New Roman" w:hAnsi="Times New Roman" w:cs="Times New Roman"/>
          <w:sz w:val="24"/>
          <w:szCs w:val="24"/>
          <w:lang w:val="es-UY" w:eastAsia="es-UY"/>
        </w:rPr>
      </w:pPr>
      <w:r w:rsidRPr="008511E7">
        <w:rPr>
          <w:rFonts w:ascii="TimesNewRomanPS" w:eastAsia="Times New Roman" w:hAnsi="TimesNewRomanPS" w:cs="Times New Roman"/>
          <w:i/>
          <w:iCs/>
          <w:sz w:val="36"/>
          <w:szCs w:val="36"/>
          <w:lang w:val="es-MX" w:eastAsia="es-UY"/>
        </w:rPr>
        <w:t>Carta Convocatoria</w:t>
      </w:r>
    </w:p>
    <w:p w:rsidR="008511E7" w:rsidRDefault="008511E7" w:rsidP="008511E7">
      <w:pPr>
        <w:spacing w:after="0" w:line="240" w:lineRule="auto"/>
        <w:jc w:val="both"/>
        <w:rPr>
          <w:rFonts w:ascii="TimesNewRomanPSMT" w:eastAsia="Times New Roman" w:hAnsi="TimesNewRomanPSMT" w:cs="Times New Roman"/>
          <w:sz w:val="26"/>
          <w:szCs w:val="26"/>
          <w:lang w:val="es-MX" w:eastAsia="es-UY"/>
        </w:rPr>
      </w:pP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Hace un </w:t>
      </w:r>
      <w:proofErr w:type="spellStart"/>
      <w:r w:rsidRPr="008511E7">
        <w:rPr>
          <w:rFonts w:ascii="TimesNewRomanPSMT" w:eastAsia="Times New Roman" w:hAnsi="TimesNewRomanPSMT" w:cs="Times New Roman"/>
          <w:sz w:val="26"/>
          <w:szCs w:val="26"/>
          <w:lang w:val="es-MX" w:eastAsia="es-UY"/>
        </w:rPr>
        <w:t>año</w:t>
      </w:r>
      <w:proofErr w:type="spellEnd"/>
      <w:r w:rsidRPr="008511E7">
        <w:rPr>
          <w:rFonts w:ascii="TimesNewRomanPSMT" w:eastAsia="Times New Roman" w:hAnsi="TimesNewRomanPSMT" w:cs="Times New Roman"/>
          <w:sz w:val="26"/>
          <w:szCs w:val="26"/>
          <w:lang w:val="es-MX" w:eastAsia="es-UY"/>
        </w:rPr>
        <w:t xml:space="preserve">, el 7 de abril de 2018, el expresidente Lula se convirtió en un preso </w:t>
      </w:r>
      <w:proofErr w:type="spellStart"/>
      <w:r w:rsidRPr="008511E7">
        <w:rPr>
          <w:rFonts w:ascii="TimesNewRomanPSMT" w:eastAsia="Times New Roman" w:hAnsi="TimesNewRomanPSMT" w:cs="Times New Roman"/>
          <w:sz w:val="26"/>
          <w:szCs w:val="26"/>
          <w:lang w:val="es-MX" w:eastAsia="es-UY"/>
        </w:rPr>
        <w:t>político</w:t>
      </w:r>
      <w:proofErr w:type="spellEnd"/>
      <w:r w:rsidRPr="008511E7">
        <w:rPr>
          <w:rFonts w:ascii="TimesNewRomanPSMT" w:eastAsia="Times New Roman" w:hAnsi="TimesNewRomanPSMT" w:cs="Times New Roman"/>
          <w:sz w:val="26"/>
          <w:szCs w:val="26"/>
          <w:lang w:val="es-MX" w:eastAsia="es-UY"/>
        </w:rPr>
        <w:t xml:space="preserve"> </w:t>
      </w:r>
      <w:proofErr w:type="spellStart"/>
      <w:r w:rsidRPr="008511E7">
        <w:rPr>
          <w:rFonts w:ascii="TimesNewRomanPSMT" w:eastAsia="Times New Roman" w:hAnsi="TimesNewRomanPSMT" w:cs="Times New Roman"/>
          <w:sz w:val="26"/>
          <w:szCs w:val="26"/>
          <w:lang w:val="es-MX" w:eastAsia="es-UY"/>
        </w:rPr>
        <w:t>después</w:t>
      </w:r>
      <w:proofErr w:type="spellEnd"/>
      <w:r w:rsidRPr="008511E7">
        <w:rPr>
          <w:rFonts w:ascii="TimesNewRomanPSMT" w:eastAsia="Times New Roman" w:hAnsi="TimesNewRomanPSMT" w:cs="Times New Roman"/>
          <w:sz w:val="26"/>
          <w:szCs w:val="26"/>
          <w:lang w:val="es-MX" w:eastAsia="es-UY"/>
        </w:rPr>
        <w:t xml:space="preserve"> de la emisión de la orden de aprehensión por parte de Sergio Moro, que en aquel entonces era el juez y, actualmente es ministro de Justicia y Seguridad </w:t>
      </w:r>
      <w:proofErr w:type="spellStart"/>
      <w:r w:rsidRPr="008511E7">
        <w:rPr>
          <w:rFonts w:ascii="TimesNewRomanPSMT" w:eastAsia="Times New Roman" w:hAnsi="TimesNewRomanPSMT" w:cs="Times New Roman"/>
          <w:sz w:val="26"/>
          <w:szCs w:val="26"/>
          <w:lang w:val="es-MX" w:eastAsia="es-UY"/>
        </w:rPr>
        <w:t>Pública</w:t>
      </w:r>
      <w:proofErr w:type="spellEnd"/>
      <w:r w:rsidRPr="008511E7">
        <w:rPr>
          <w:rFonts w:ascii="TimesNewRomanPSMT" w:eastAsia="Times New Roman" w:hAnsi="TimesNewRomanPSMT" w:cs="Times New Roman"/>
          <w:sz w:val="26"/>
          <w:szCs w:val="26"/>
          <w:lang w:val="es-MX" w:eastAsia="es-UY"/>
        </w:rPr>
        <w:t xml:space="preserve"> del gobierno Jair </w:t>
      </w:r>
      <w:proofErr w:type="spellStart"/>
      <w:r w:rsidRPr="008511E7">
        <w:rPr>
          <w:rFonts w:ascii="TimesNewRomanPSMT" w:eastAsia="Times New Roman" w:hAnsi="TimesNewRomanPSMT" w:cs="Times New Roman"/>
          <w:sz w:val="26"/>
          <w:szCs w:val="26"/>
          <w:lang w:val="es-MX" w:eastAsia="es-UY"/>
        </w:rPr>
        <w:t>Bolsonaro</w:t>
      </w:r>
      <w:proofErr w:type="spellEnd"/>
      <w:r w:rsidRPr="008511E7">
        <w:rPr>
          <w:rFonts w:ascii="TimesNewRomanPSMT" w:eastAsia="Times New Roman" w:hAnsi="TimesNewRomanPSMT" w:cs="Times New Roman"/>
          <w:sz w:val="26"/>
          <w:szCs w:val="26"/>
          <w:lang w:val="es-MX" w:eastAsia="es-UY"/>
        </w:rPr>
        <w:t>.</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Lula ha sido injustamente acusado y condenado por la supuesta propiedad de un piso en la ciudad de </w:t>
      </w:r>
      <w:proofErr w:type="spellStart"/>
      <w:r w:rsidRPr="008511E7">
        <w:rPr>
          <w:rFonts w:ascii="TimesNewRomanPSMT" w:eastAsia="Times New Roman" w:hAnsi="TimesNewRomanPSMT" w:cs="Times New Roman"/>
          <w:sz w:val="26"/>
          <w:szCs w:val="26"/>
          <w:lang w:val="es-MX" w:eastAsia="es-UY"/>
        </w:rPr>
        <w:t>Guaruja</w:t>
      </w:r>
      <w:proofErr w:type="spellEnd"/>
      <w:r w:rsidRPr="008511E7">
        <w:rPr>
          <w:rFonts w:ascii="TimesNewRomanPSMT" w:eastAsia="Times New Roman" w:hAnsi="TimesNewRomanPSMT" w:cs="Times New Roman"/>
          <w:sz w:val="26"/>
          <w:szCs w:val="26"/>
          <w:lang w:val="es-MX" w:eastAsia="es-UY"/>
        </w:rPr>
        <w:t xml:space="preserve">́, sin que exista ninguna </w:t>
      </w:r>
      <w:proofErr w:type="spellStart"/>
      <w:r w:rsidRPr="008511E7">
        <w:rPr>
          <w:rFonts w:ascii="TimesNewRomanPSMT" w:eastAsia="Times New Roman" w:hAnsi="TimesNewRomanPSMT" w:cs="Times New Roman"/>
          <w:sz w:val="26"/>
          <w:szCs w:val="26"/>
          <w:lang w:val="es-MX" w:eastAsia="es-UY"/>
        </w:rPr>
        <w:t>comprobación</w:t>
      </w:r>
      <w:proofErr w:type="spellEnd"/>
      <w:r w:rsidRPr="008511E7">
        <w:rPr>
          <w:rFonts w:ascii="TimesNewRomanPSMT" w:eastAsia="Times New Roman" w:hAnsi="TimesNewRomanPSMT" w:cs="Times New Roman"/>
          <w:sz w:val="26"/>
          <w:szCs w:val="26"/>
          <w:lang w:val="es-MX" w:eastAsia="es-UY"/>
        </w:rPr>
        <w:t xml:space="preserve"> material de tal hecho. Este piso nunca ha sido utilizado por </w:t>
      </w:r>
      <w:proofErr w:type="spellStart"/>
      <w:r w:rsidRPr="008511E7">
        <w:rPr>
          <w:rFonts w:ascii="TimesNewRomanPSMT" w:eastAsia="Times New Roman" w:hAnsi="TimesNewRomanPSMT" w:cs="Times New Roman"/>
          <w:sz w:val="26"/>
          <w:szCs w:val="26"/>
          <w:lang w:val="es-MX" w:eastAsia="es-UY"/>
        </w:rPr>
        <w:t>él</w:t>
      </w:r>
      <w:proofErr w:type="spellEnd"/>
      <w:r w:rsidRPr="008511E7">
        <w:rPr>
          <w:rFonts w:ascii="TimesNewRomanPSMT" w:eastAsia="Times New Roman" w:hAnsi="TimesNewRomanPSMT" w:cs="Times New Roman"/>
          <w:sz w:val="26"/>
          <w:szCs w:val="26"/>
          <w:lang w:val="es-MX" w:eastAsia="es-UY"/>
        </w:rPr>
        <w:t xml:space="preserve">, nunca ha sido suyo y está comprobado que en aquel momento </w:t>
      </w:r>
      <w:proofErr w:type="spellStart"/>
      <w:r w:rsidRPr="008511E7">
        <w:rPr>
          <w:rFonts w:ascii="TimesNewRomanPSMT" w:eastAsia="Times New Roman" w:hAnsi="TimesNewRomanPSMT" w:cs="Times New Roman"/>
          <w:sz w:val="26"/>
          <w:szCs w:val="26"/>
          <w:lang w:val="es-MX" w:eastAsia="es-UY"/>
        </w:rPr>
        <w:t>pertenecía</w:t>
      </w:r>
      <w:proofErr w:type="spellEnd"/>
      <w:r w:rsidRPr="008511E7">
        <w:rPr>
          <w:rFonts w:ascii="TimesNewRomanPSMT" w:eastAsia="Times New Roman" w:hAnsi="TimesNewRomanPSMT" w:cs="Times New Roman"/>
          <w:sz w:val="26"/>
          <w:szCs w:val="26"/>
          <w:lang w:val="es-MX" w:eastAsia="es-UY"/>
        </w:rPr>
        <w:t xml:space="preserve"> a una empresa, la OAS. La </w:t>
      </w:r>
      <w:proofErr w:type="spellStart"/>
      <w:r w:rsidRPr="008511E7">
        <w:rPr>
          <w:rFonts w:ascii="TimesNewRomanPSMT" w:eastAsia="Times New Roman" w:hAnsi="TimesNewRomanPSMT" w:cs="Times New Roman"/>
          <w:sz w:val="26"/>
          <w:szCs w:val="26"/>
          <w:lang w:val="es-MX" w:eastAsia="es-UY"/>
        </w:rPr>
        <w:t>acusación</w:t>
      </w:r>
      <w:proofErr w:type="spellEnd"/>
      <w:r w:rsidRPr="008511E7">
        <w:rPr>
          <w:rFonts w:ascii="TimesNewRomanPSMT" w:eastAsia="Times New Roman" w:hAnsi="TimesNewRomanPSMT" w:cs="Times New Roman"/>
          <w:sz w:val="26"/>
          <w:szCs w:val="26"/>
          <w:lang w:val="es-MX" w:eastAsia="es-UY"/>
        </w:rPr>
        <w:t xml:space="preserve"> de </w:t>
      </w:r>
      <w:proofErr w:type="spellStart"/>
      <w:r w:rsidRPr="008511E7">
        <w:rPr>
          <w:rFonts w:ascii="TimesNewRomanPSMT" w:eastAsia="Times New Roman" w:hAnsi="TimesNewRomanPSMT" w:cs="Times New Roman"/>
          <w:sz w:val="26"/>
          <w:szCs w:val="26"/>
          <w:lang w:val="es-MX" w:eastAsia="es-UY"/>
        </w:rPr>
        <w:t>corrupción</w:t>
      </w:r>
      <w:proofErr w:type="spellEnd"/>
      <w:r w:rsidRPr="008511E7">
        <w:rPr>
          <w:rFonts w:ascii="TimesNewRomanPSMT" w:eastAsia="Times New Roman" w:hAnsi="TimesNewRomanPSMT" w:cs="Times New Roman"/>
          <w:sz w:val="26"/>
          <w:szCs w:val="26"/>
          <w:lang w:val="es-MX" w:eastAsia="es-UY"/>
        </w:rPr>
        <w:t xml:space="preserve"> que pesa contra Lula es otra </w:t>
      </w:r>
      <w:proofErr w:type="spellStart"/>
      <w:r w:rsidRPr="008511E7">
        <w:rPr>
          <w:rFonts w:ascii="TimesNewRomanPSMT" w:eastAsia="Times New Roman" w:hAnsi="TimesNewRomanPSMT" w:cs="Times New Roman"/>
          <w:sz w:val="26"/>
          <w:szCs w:val="26"/>
          <w:lang w:val="es-MX" w:eastAsia="es-UY"/>
        </w:rPr>
        <w:t>anomalía</w:t>
      </w:r>
      <w:proofErr w:type="spellEnd"/>
      <w:r w:rsidRPr="008511E7">
        <w:rPr>
          <w:rFonts w:ascii="TimesNewRomanPSMT" w:eastAsia="Times New Roman" w:hAnsi="TimesNewRomanPSMT" w:cs="Times New Roman"/>
          <w:sz w:val="26"/>
          <w:szCs w:val="26"/>
          <w:lang w:val="es-MX" w:eastAsia="es-UY"/>
        </w:rPr>
        <w:t xml:space="preserve">, pues de acuerdo con la sentencia, se basa en “hechos indeterminados”. Pero, con tal de sacarlo de la contienda electoral, todo fue </w:t>
      </w:r>
      <w:proofErr w:type="spellStart"/>
      <w:r w:rsidRPr="008511E7">
        <w:rPr>
          <w:rFonts w:ascii="TimesNewRomanPSMT" w:eastAsia="Times New Roman" w:hAnsi="TimesNewRomanPSMT" w:cs="Times New Roman"/>
          <w:sz w:val="26"/>
          <w:szCs w:val="26"/>
          <w:lang w:val="es-MX" w:eastAsia="es-UY"/>
        </w:rPr>
        <w:t>válido</w:t>
      </w:r>
      <w:proofErr w:type="spellEnd"/>
      <w:r w:rsidRPr="008511E7">
        <w:rPr>
          <w:rFonts w:ascii="TimesNewRomanPSMT" w:eastAsia="Times New Roman" w:hAnsi="TimesNewRomanPSMT" w:cs="Times New Roman"/>
          <w:sz w:val="26"/>
          <w:szCs w:val="26"/>
          <w:lang w:val="es-MX" w:eastAsia="es-UY"/>
        </w:rPr>
        <w:t>.</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proofErr w:type="spellStart"/>
      <w:r w:rsidRPr="008511E7">
        <w:rPr>
          <w:rFonts w:ascii="TimesNewRomanPSMT" w:eastAsia="Times New Roman" w:hAnsi="TimesNewRomanPSMT" w:cs="Times New Roman"/>
          <w:sz w:val="26"/>
          <w:szCs w:val="26"/>
          <w:lang w:val="es-MX" w:eastAsia="es-UY"/>
        </w:rPr>
        <w:t>Además</w:t>
      </w:r>
      <w:proofErr w:type="spellEnd"/>
      <w:r w:rsidRPr="008511E7">
        <w:rPr>
          <w:rFonts w:ascii="TimesNewRomanPSMT" w:eastAsia="Times New Roman" w:hAnsi="TimesNewRomanPSMT" w:cs="Times New Roman"/>
          <w:sz w:val="26"/>
          <w:szCs w:val="26"/>
          <w:lang w:val="es-MX" w:eastAsia="es-UY"/>
        </w:rPr>
        <w:t xml:space="preserve"> de esta condena absurda, la lista de aberraciones </w:t>
      </w:r>
      <w:proofErr w:type="spellStart"/>
      <w:r w:rsidRPr="008511E7">
        <w:rPr>
          <w:rFonts w:ascii="TimesNewRomanPSMT" w:eastAsia="Times New Roman" w:hAnsi="TimesNewRomanPSMT" w:cs="Times New Roman"/>
          <w:sz w:val="26"/>
          <w:szCs w:val="26"/>
          <w:lang w:val="es-MX" w:eastAsia="es-UY"/>
        </w:rPr>
        <w:t>jurídicas</w:t>
      </w:r>
      <w:proofErr w:type="spellEnd"/>
      <w:r w:rsidRPr="008511E7">
        <w:rPr>
          <w:rFonts w:ascii="TimesNewRomanPSMT" w:eastAsia="Times New Roman" w:hAnsi="TimesNewRomanPSMT" w:cs="Times New Roman"/>
          <w:sz w:val="26"/>
          <w:szCs w:val="26"/>
          <w:lang w:val="es-MX" w:eastAsia="es-UY"/>
        </w:rPr>
        <w:t xml:space="preserve"> y arbitrariedades cometidas contra Lula son innumerables, frecuentes, y se han venido acumulando desde 2016 en un proceso que no esconde su </w:t>
      </w:r>
      <w:proofErr w:type="spellStart"/>
      <w:r w:rsidRPr="008511E7">
        <w:rPr>
          <w:rFonts w:ascii="TimesNewRomanPSMT" w:eastAsia="Times New Roman" w:hAnsi="TimesNewRomanPSMT" w:cs="Times New Roman"/>
          <w:sz w:val="26"/>
          <w:szCs w:val="26"/>
          <w:lang w:val="es-MX" w:eastAsia="es-UY"/>
        </w:rPr>
        <w:t>carácter</w:t>
      </w:r>
      <w:proofErr w:type="spellEnd"/>
      <w:r w:rsidRPr="008511E7">
        <w:rPr>
          <w:rFonts w:ascii="TimesNewRomanPSMT" w:eastAsia="Times New Roman" w:hAnsi="TimesNewRomanPSMT" w:cs="Times New Roman"/>
          <w:sz w:val="26"/>
          <w:szCs w:val="26"/>
          <w:lang w:val="es-MX" w:eastAsia="es-UY"/>
        </w:rPr>
        <w:t xml:space="preserve"> de </w:t>
      </w:r>
      <w:proofErr w:type="spellStart"/>
      <w:r w:rsidRPr="008511E7">
        <w:rPr>
          <w:rFonts w:ascii="TimesNewRomanPSMT" w:eastAsia="Times New Roman" w:hAnsi="TimesNewRomanPSMT" w:cs="Times New Roman"/>
          <w:sz w:val="26"/>
          <w:szCs w:val="26"/>
          <w:lang w:val="es-MX" w:eastAsia="es-UY"/>
        </w:rPr>
        <w:t>persecución</w:t>
      </w:r>
      <w:proofErr w:type="spellEnd"/>
      <w:r w:rsidRPr="008511E7">
        <w:rPr>
          <w:rFonts w:ascii="TimesNewRomanPSMT" w:eastAsia="Times New Roman" w:hAnsi="TimesNewRomanPSMT" w:cs="Times New Roman"/>
          <w:sz w:val="26"/>
          <w:szCs w:val="26"/>
          <w:lang w:val="es-MX" w:eastAsia="es-UY"/>
        </w:rPr>
        <w:t xml:space="preserve"> </w:t>
      </w:r>
      <w:proofErr w:type="spellStart"/>
      <w:r w:rsidRPr="008511E7">
        <w:rPr>
          <w:rFonts w:ascii="TimesNewRomanPSMT" w:eastAsia="Times New Roman" w:hAnsi="TimesNewRomanPSMT" w:cs="Times New Roman"/>
          <w:sz w:val="26"/>
          <w:szCs w:val="26"/>
          <w:lang w:val="es-MX" w:eastAsia="es-UY"/>
        </w:rPr>
        <w:t>política</w:t>
      </w:r>
      <w:proofErr w:type="spellEnd"/>
      <w:r w:rsidRPr="008511E7">
        <w:rPr>
          <w:rFonts w:ascii="TimesNewRomanPSMT" w:eastAsia="Times New Roman" w:hAnsi="TimesNewRomanPSMT" w:cs="Times New Roman"/>
          <w:sz w:val="26"/>
          <w:szCs w:val="26"/>
          <w:lang w:val="es-MX" w:eastAsia="es-UY"/>
        </w:rPr>
        <w:t xml:space="preserve"> y guerra </w:t>
      </w:r>
      <w:proofErr w:type="spellStart"/>
      <w:r w:rsidRPr="008511E7">
        <w:rPr>
          <w:rFonts w:ascii="TimesNewRomanPSMT" w:eastAsia="Times New Roman" w:hAnsi="TimesNewRomanPSMT" w:cs="Times New Roman"/>
          <w:sz w:val="26"/>
          <w:szCs w:val="26"/>
          <w:lang w:val="es-MX" w:eastAsia="es-UY"/>
        </w:rPr>
        <w:t>jurídica</w:t>
      </w:r>
      <w:proofErr w:type="spellEnd"/>
      <w:r w:rsidRPr="008511E7">
        <w:rPr>
          <w:rFonts w:ascii="TimesNewRomanPSMT" w:eastAsia="Times New Roman" w:hAnsi="TimesNewRomanPSMT" w:cs="Times New Roman"/>
          <w:sz w:val="26"/>
          <w:szCs w:val="26"/>
          <w:lang w:val="es-MX" w:eastAsia="es-UY"/>
        </w:rPr>
        <w:t xml:space="preserve"> contra el mayor estadista y </w:t>
      </w:r>
      <w:proofErr w:type="spellStart"/>
      <w:r w:rsidRPr="008511E7">
        <w:rPr>
          <w:rFonts w:ascii="TimesNewRomanPSMT" w:eastAsia="Times New Roman" w:hAnsi="TimesNewRomanPSMT" w:cs="Times New Roman"/>
          <w:sz w:val="26"/>
          <w:szCs w:val="26"/>
          <w:lang w:val="es-MX" w:eastAsia="es-UY"/>
        </w:rPr>
        <w:t>líder</w:t>
      </w:r>
      <w:proofErr w:type="spellEnd"/>
      <w:r w:rsidRPr="008511E7">
        <w:rPr>
          <w:rFonts w:ascii="TimesNewRomanPSMT" w:eastAsia="Times New Roman" w:hAnsi="TimesNewRomanPSMT" w:cs="Times New Roman"/>
          <w:sz w:val="26"/>
          <w:szCs w:val="26"/>
          <w:lang w:val="es-MX" w:eastAsia="es-UY"/>
        </w:rPr>
        <w:t xml:space="preserve"> popular de la historia de Brasil. Las acciones contra Lula evidencian, igualmente, el autoritarismo y la </w:t>
      </w:r>
      <w:proofErr w:type="spellStart"/>
      <w:r w:rsidRPr="008511E7">
        <w:rPr>
          <w:rFonts w:ascii="TimesNewRomanPSMT" w:eastAsia="Times New Roman" w:hAnsi="TimesNewRomanPSMT" w:cs="Times New Roman"/>
          <w:sz w:val="26"/>
          <w:szCs w:val="26"/>
          <w:lang w:val="es-MX" w:eastAsia="es-UY"/>
        </w:rPr>
        <w:t>politización</w:t>
      </w:r>
      <w:proofErr w:type="spellEnd"/>
      <w:r w:rsidRPr="008511E7">
        <w:rPr>
          <w:rFonts w:ascii="TimesNewRomanPSMT" w:eastAsia="Times New Roman" w:hAnsi="TimesNewRomanPSMT" w:cs="Times New Roman"/>
          <w:sz w:val="26"/>
          <w:szCs w:val="26"/>
          <w:lang w:val="es-MX" w:eastAsia="es-UY"/>
        </w:rPr>
        <w:t xml:space="preserve"> que domina de modo creciente las instituciones </w:t>
      </w:r>
      <w:proofErr w:type="spellStart"/>
      <w:r w:rsidRPr="008511E7">
        <w:rPr>
          <w:rFonts w:ascii="TimesNewRomanPSMT" w:eastAsia="Times New Roman" w:hAnsi="TimesNewRomanPSMT" w:cs="Times New Roman"/>
          <w:sz w:val="26"/>
          <w:szCs w:val="26"/>
          <w:lang w:val="es-MX" w:eastAsia="es-UY"/>
        </w:rPr>
        <w:t>brasileñas</w:t>
      </w:r>
      <w:proofErr w:type="spellEnd"/>
      <w:r w:rsidRPr="008511E7">
        <w:rPr>
          <w:rFonts w:ascii="TimesNewRomanPSMT" w:eastAsia="Times New Roman" w:hAnsi="TimesNewRomanPSMT" w:cs="Times New Roman"/>
          <w:sz w:val="26"/>
          <w:szCs w:val="26"/>
          <w:lang w:val="es-MX" w:eastAsia="es-UY"/>
        </w:rPr>
        <w:t xml:space="preserve"> que </w:t>
      </w:r>
      <w:proofErr w:type="spellStart"/>
      <w:r w:rsidRPr="008511E7">
        <w:rPr>
          <w:rFonts w:ascii="TimesNewRomanPSMT" w:eastAsia="Times New Roman" w:hAnsi="TimesNewRomanPSMT" w:cs="Times New Roman"/>
          <w:sz w:val="26"/>
          <w:szCs w:val="26"/>
          <w:lang w:val="es-MX" w:eastAsia="es-UY"/>
        </w:rPr>
        <w:t>deberían</w:t>
      </w:r>
      <w:proofErr w:type="spellEnd"/>
      <w:r w:rsidRPr="008511E7">
        <w:rPr>
          <w:rFonts w:ascii="TimesNewRomanPSMT" w:eastAsia="Times New Roman" w:hAnsi="TimesNewRomanPSMT" w:cs="Times New Roman"/>
          <w:sz w:val="26"/>
          <w:szCs w:val="26"/>
          <w:lang w:val="es-MX" w:eastAsia="es-UY"/>
        </w:rPr>
        <w:t xml:space="preserve"> velar por el estado </w:t>
      </w:r>
      <w:proofErr w:type="spellStart"/>
      <w:r w:rsidRPr="008511E7">
        <w:rPr>
          <w:rFonts w:ascii="TimesNewRomanPSMT" w:eastAsia="Times New Roman" w:hAnsi="TimesNewRomanPSMT" w:cs="Times New Roman"/>
          <w:sz w:val="26"/>
          <w:szCs w:val="26"/>
          <w:lang w:val="es-MX" w:eastAsia="es-UY"/>
        </w:rPr>
        <w:t>democrático</w:t>
      </w:r>
      <w:proofErr w:type="spellEnd"/>
      <w:r w:rsidRPr="008511E7">
        <w:rPr>
          <w:rFonts w:ascii="TimesNewRomanPSMT" w:eastAsia="Times New Roman" w:hAnsi="TimesNewRomanPSMT" w:cs="Times New Roman"/>
          <w:sz w:val="26"/>
          <w:szCs w:val="26"/>
          <w:lang w:val="es-MX" w:eastAsia="es-UY"/>
        </w:rPr>
        <w:t xml:space="preserve"> de derecho en el </w:t>
      </w:r>
      <w:proofErr w:type="spellStart"/>
      <w:r w:rsidRPr="008511E7">
        <w:rPr>
          <w:rFonts w:ascii="TimesNewRomanPSMT" w:eastAsia="Times New Roman" w:hAnsi="TimesNewRomanPSMT" w:cs="Times New Roman"/>
          <w:sz w:val="26"/>
          <w:szCs w:val="26"/>
          <w:lang w:val="es-MX" w:eastAsia="es-UY"/>
        </w:rPr>
        <w:t>país</w:t>
      </w:r>
      <w:proofErr w:type="spellEnd"/>
      <w:r w:rsidRPr="008511E7">
        <w:rPr>
          <w:rFonts w:ascii="TimesNewRomanPSMT" w:eastAsia="Times New Roman" w:hAnsi="TimesNewRomanPSMT" w:cs="Times New Roman"/>
          <w:sz w:val="26"/>
          <w:szCs w:val="26"/>
          <w:lang w:val="es-MX" w:eastAsia="es-UY"/>
        </w:rPr>
        <w:t>.</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A la condena sin pruebas que dio origen a la orden de aprehensión expedida por el juez Sergio Moro el </w:t>
      </w:r>
      <w:proofErr w:type="spellStart"/>
      <w:r w:rsidRPr="008511E7">
        <w:rPr>
          <w:rFonts w:ascii="TimesNewRomanPSMT" w:eastAsia="Times New Roman" w:hAnsi="TimesNewRomanPSMT" w:cs="Times New Roman"/>
          <w:sz w:val="26"/>
          <w:szCs w:val="26"/>
          <w:lang w:val="es-MX" w:eastAsia="es-UY"/>
        </w:rPr>
        <w:t>año</w:t>
      </w:r>
      <w:proofErr w:type="spellEnd"/>
      <w:r w:rsidRPr="008511E7">
        <w:rPr>
          <w:rFonts w:ascii="TimesNewRomanPSMT" w:eastAsia="Times New Roman" w:hAnsi="TimesNewRomanPSMT" w:cs="Times New Roman"/>
          <w:sz w:val="26"/>
          <w:szCs w:val="26"/>
          <w:lang w:val="es-MX" w:eastAsia="es-UY"/>
        </w:rPr>
        <w:t xml:space="preserve"> pasado, la siguió otra similar, </w:t>
      </w:r>
      <w:proofErr w:type="spellStart"/>
      <w:r w:rsidRPr="008511E7">
        <w:rPr>
          <w:rFonts w:ascii="TimesNewRomanPSMT" w:eastAsia="Times New Roman" w:hAnsi="TimesNewRomanPSMT" w:cs="Times New Roman"/>
          <w:sz w:val="26"/>
          <w:szCs w:val="26"/>
          <w:lang w:val="es-MX" w:eastAsia="es-UY"/>
        </w:rPr>
        <w:t>comúnmente</w:t>
      </w:r>
      <w:proofErr w:type="spellEnd"/>
      <w:r w:rsidRPr="008511E7">
        <w:rPr>
          <w:rFonts w:ascii="TimesNewRomanPSMT" w:eastAsia="Times New Roman" w:hAnsi="TimesNewRomanPSMT" w:cs="Times New Roman"/>
          <w:sz w:val="26"/>
          <w:szCs w:val="26"/>
          <w:lang w:val="es-MX" w:eastAsia="es-UY"/>
        </w:rPr>
        <w:t xml:space="preserve"> conocida como </w:t>
      </w:r>
      <w:proofErr w:type="spellStart"/>
      <w:r w:rsidRPr="008511E7">
        <w:rPr>
          <w:rFonts w:ascii="TimesNewRomanPSMT" w:eastAsia="Times New Roman" w:hAnsi="TimesNewRomanPSMT" w:cs="Times New Roman"/>
          <w:sz w:val="26"/>
          <w:szCs w:val="26"/>
          <w:lang w:val="es-MX" w:eastAsia="es-UY"/>
        </w:rPr>
        <w:t>acción</w:t>
      </w:r>
      <w:proofErr w:type="spellEnd"/>
      <w:r w:rsidRPr="008511E7">
        <w:rPr>
          <w:rFonts w:ascii="TimesNewRomanPSMT" w:eastAsia="Times New Roman" w:hAnsi="TimesNewRomanPSMT" w:cs="Times New Roman"/>
          <w:sz w:val="26"/>
          <w:szCs w:val="26"/>
          <w:lang w:val="es-MX" w:eastAsia="es-UY"/>
        </w:rPr>
        <w:t xml:space="preserve"> de la ‘Quinta de </w:t>
      </w:r>
      <w:proofErr w:type="spellStart"/>
      <w:r w:rsidRPr="008511E7">
        <w:rPr>
          <w:rFonts w:ascii="TimesNewRomanPSMT" w:eastAsia="Times New Roman" w:hAnsi="TimesNewRomanPSMT" w:cs="Times New Roman"/>
          <w:sz w:val="26"/>
          <w:szCs w:val="26"/>
          <w:lang w:val="es-MX" w:eastAsia="es-UY"/>
        </w:rPr>
        <w:t>Atibaia</w:t>
      </w:r>
      <w:proofErr w:type="spellEnd"/>
      <w:r w:rsidRPr="008511E7">
        <w:rPr>
          <w:rFonts w:ascii="TimesNewRomanPSMT" w:eastAsia="Times New Roman" w:hAnsi="TimesNewRomanPSMT" w:cs="Times New Roman"/>
          <w:sz w:val="26"/>
          <w:szCs w:val="26"/>
          <w:lang w:val="es-MX" w:eastAsia="es-UY"/>
        </w:rPr>
        <w:t xml:space="preserve">’. En los procesos legales que conformaron a la sentencia, se acusa a Lula de beneficiarse con remodelaciones en otro inmueble que no le pertenece a cambio de supuestos hechos de </w:t>
      </w:r>
      <w:proofErr w:type="spellStart"/>
      <w:r w:rsidRPr="008511E7">
        <w:rPr>
          <w:rFonts w:ascii="TimesNewRomanPSMT" w:eastAsia="Times New Roman" w:hAnsi="TimesNewRomanPSMT" w:cs="Times New Roman"/>
          <w:sz w:val="26"/>
          <w:szCs w:val="26"/>
          <w:lang w:val="es-MX" w:eastAsia="es-UY"/>
        </w:rPr>
        <w:t>corrupción</w:t>
      </w:r>
      <w:proofErr w:type="spellEnd"/>
      <w:r w:rsidRPr="008511E7">
        <w:rPr>
          <w:rFonts w:ascii="TimesNewRomanPSMT" w:eastAsia="Times New Roman" w:hAnsi="TimesNewRomanPSMT" w:cs="Times New Roman"/>
          <w:sz w:val="26"/>
          <w:szCs w:val="26"/>
          <w:lang w:val="es-MX" w:eastAsia="es-UY"/>
        </w:rPr>
        <w:t xml:space="preserve"> que sus detractores ni siquiera han podido señalar.</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La lucha por la libertad de Lula es una lucha de todas las fuerzas </w:t>
      </w:r>
      <w:proofErr w:type="spellStart"/>
      <w:r w:rsidRPr="008511E7">
        <w:rPr>
          <w:rFonts w:ascii="TimesNewRomanPSMT" w:eastAsia="Times New Roman" w:hAnsi="TimesNewRomanPSMT" w:cs="Times New Roman"/>
          <w:sz w:val="26"/>
          <w:szCs w:val="26"/>
          <w:lang w:val="es-MX" w:eastAsia="es-UY"/>
        </w:rPr>
        <w:t>democráticas</w:t>
      </w:r>
      <w:proofErr w:type="spellEnd"/>
      <w:r w:rsidRPr="008511E7">
        <w:rPr>
          <w:rFonts w:ascii="TimesNewRomanPSMT" w:eastAsia="Times New Roman" w:hAnsi="TimesNewRomanPSMT" w:cs="Times New Roman"/>
          <w:sz w:val="26"/>
          <w:szCs w:val="26"/>
          <w:lang w:val="es-MX" w:eastAsia="es-UY"/>
        </w:rPr>
        <w:t xml:space="preserve"> del mundo. Para denunciar la continuidad de la </w:t>
      </w:r>
      <w:proofErr w:type="spellStart"/>
      <w:r w:rsidRPr="008511E7">
        <w:rPr>
          <w:rFonts w:ascii="TimesNewRomanPSMT" w:eastAsia="Times New Roman" w:hAnsi="TimesNewRomanPSMT" w:cs="Times New Roman"/>
          <w:sz w:val="26"/>
          <w:szCs w:val="26"/>
          <w:lang w:val="es-MX" w:eastAsia="es-UY"/>
        </w:rPr>
        <w:t>prisión</w:t>
      </w:r>
      <w:proofErr w:type="spellEnd"/>
      <w:r w:rsidRPr="008511E7">
        <w:rPr>
          <w:rFonts w:ascii="TimesNewRomanPSMT" w:eastAsia="Times New Roman" w:hAnsi="TimesNewRomanPSMT" w:cs="Times New Roman"/>
          <w:sz w:val="26"/>
          <w:szCs w:val="26"/>
          <w:lang w:val="es-MX" w:eastAsia="es-UY"/>
        </w:rPr>
        <w:t xml:space="preserve"> injusta de Lula, exigir su libertad y defender la </w:t>
      </w:r>
      <w:proofErr w:type="spellStart"/>
      <w:r w:rsidRPr="008511E7">
        <w:rPr>
          <w:rFonts w:ascii="TimesNewRomanPSMT" w:eastAsia="Times New Roman" w:hAnsi="TimesNewRomanPSMT" w:cs="Times New Roman"/>
          <w:sz w:val="26"/>
          <w:szCs w:val="26"/>
          <w:lang w:val="es-MX" w:eastAsia="es-UY"/>
        </w:rPr>
        <w:t>preservación</w:t>
      </w:r>
      <w:proofErr w:type="spellEnd"/>
      <w:r w:rsidRPr="008511E7">
        <w:rPr>
          <w:rFonts w:ascii="TimesNewRomanPSMT" w:eastAsia="Times New Roman" w:hAnsi="TimesNewRomanPSMT" w:cs="Times New Roman"/>
          <w:sz w:val="26"/>
          <w:szCs w:val="26"/>
          <w:lang w:val="es-MX" w:eastAsia="es-UY"/>
        </w:rPr>
        <w:t xml:space="preserve"> de la democracia en Brasil, el </w:t>
      </w:r>
      <w:proofErr w:type="spellStart"/>
      <w:r w:rsidRPr="008511E7">
        <w:rPr>
          <w:rFonts w:ascii="TimesNewRomanPSMT" w:eastAsia="Times New Roman" w:hAnsi="TimesNewRomanPSMT" w:cs="Times New Roman"/>
          <w:sz w:val="26"/>
          <w:szCs w:val="26"/>
          <w:lang w:val="es-MX" w:eastAsia="es-UY"/>
        </w:rPr>
        <w:t>Comite</w:t>
      </w:r>
      <w:proofErr w:type="spellEnd"/>
      <w:r w:rsidRPr="008511E7">
        <w:rPr>
          <w:rFonts w:ascii="TimesNewRomanPSMT" w:eastAsia="Times New Roman" w:hAnsi="TimesNewRomanPSMT" w:cs="Times New Roman"/>
          <w:sz w:val="26"/>
          <w:szCs w:val="26"/>
          <w:lang w:val="es-MX" w:eastAsia="es-UY"/>
        </w:rPr>
        <w:t xml:space="preserve">́ de Solidaridad Internacional en Defensa de Lula y de la Democracia en Brasil convoca toda la comunidad internacional que defiende la democracia y los derechos humanos —gobiernos, organizaciones sindicales, sociales y populares, </w:t>
      </w:r>
      <w:r w:rsidRPr="008511E7">
        <w:rPr>
          <w:rFonts w:ascii="TimesNewRomanPSMT" w:eastAsia="Times New Roman" w:hAnsi="TimesNewRomanPSMT" w:cs="Times New Roman"/>
          <w:sz w:val="26"/>
          <w:szCs w:val="26"/>
          <w:lang w:val="es-MX" w:eastAsia="es-UY"/>
        </w:rPr>
        <w:lastRenderedPageBreak/>
        <w:t xml:space="preserve">colectivos, activistas, artistas, intelectuales, religiosos, periodistas, </w:t>
      </w:r>
      <w:proofErr w:type="spellStart"/>
      <w:r w:rsidRPr="008511E7">
        <w:rPr>
          <w:rFonts w:ascii="TimesNewRomanPSMT" w:eastAsia="Times New Roman" w:hAnsi="TimesNewRomanPSMT" w:cs="Times New Roman"/>
          <w:sz w:val="26"/>
          <w:szCs w:val="26"/>
          <w:lang w:val="es-MX" w:eastAsia="es-UY"/>
        </w:rPr>
        <w:t>políticos</w:t>
      </w:r>
      <w:proofErr w:type="spellEnd"/>
      <w:r w:rsidRPr="008511E7">
        <w:rPr>
          <w:rFonts w:ascii="TimesNewRomanPSMT" w:eastAsia="Times New Roman" w:hAnsi="TimesNewRomanPSMT" w:cs="Times New Roman"/>
          <w:sz w:val="26"/>
          <w:szCs w:val="26"/>
          <w:lang w:val="es-MX" w:eastAsia="es-UY"/>
        </w:rPr>
        <w:t xml:space="preserve">, entre otros— a participar en los actos y manifestaciones solidarias de la JORNADA INTERNACIONAL LULA LIBRE entre los </w:t>
      </w:r>
      <w:proofErr w:type="spellStart"/>
      <w:r w:rsidRPr="008511E7">
        <w:rPr>
          <w:rFonts w:ascii="TimesNewRomanPSMT" w:eastAsia="Times New Roman" w:hAnsi="TimesNewRomanPSMT" w:cs="Times New Roman"/>
          <w:sz w:val="26"/>
          <w:szCs w:val="26"/>
          <w:lang w:val="es-MX" w:eastAsia="es-UY"/>
        </w:rPr>
        <w:t>días</w:t>
      </w:r>
      <w:proofErr w:type="spellEnd"/>
      <w:r w:rsidRPr="008511E7">
        <w:rPr>
          <w:rFonts w:ascii="TimesNewRomanPSMT" w:eastAsia="Times New Roman" w:hAnsi="TimesNewRomanPSMT" w:cs="Times New Roman"/>
          <w:sz w:val="26"/>
          <w:szCs w:val="26"/>
          <w:lang w:val="es-MX" w:eastAsia="es-UY"/>
        </w:rPr>
        <w:t xml:space="preserve"> 4 y 10 de abril de 2019.</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 w:eastAsia="Times New Roman" w:hAnsi="TimesNewRomanPS" w:cs="Times New Roman"/>
          <w:b/>
          <w:bCs/>
          <w:sz w:val="26"/>
          <w:szCs w:val="26"/>
          <w:lang w:val="es-MX" w:eastAsia="es-UY"/>
        </w:rPr>
        <w:t>MANUAL DE APOYO</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Para la semana del 5 al 10 de abril, el </w:t>
      </w:r>
      <w:proofErr w:type="spellStart"/>
      <w:r w:rsidRPr="008511E7">
        <w:rPr>
          <w:rFonts w:ascii="TimesNewRomanPSMT" w:eastAsia="Times New Roman" w:hAnsi="TimesNewRomanPSMT" w:cs="Times New Roman"/>
          <w:sz w:val="26"/>
          <w:szCs w:val="26"/>
          <w:lang w:val="es-MX" w:eastAsia="es-UY"/>
        </w:rPr>
        <w:t>Comite</w:t>
      </w:r>
      <w:proofErr w:type="spellEnd"/>
      <w:r w:rsidRPr="008511E7">
        <w:rPr>
          <w:rFonts w:ascii="TimesNewRomanPSMT" w:eastAsia="Times New Roman" w:hAnsi="TimesNewRomanPSMT" w:cs="Times New Roman"/>
          <w:sz w:val="26"/>
          <w:szCs w:val="26"/>
          <w:lang w:val="es-MX" w:eastAsia="es-UY"/>
        </w:rPr>
        <w:t>́ de Solidaridad Internacional en Defensa de Lula y de la Democracia en Brasil propone las siguientes acciones:</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1. Hasta el 1º de abril, enviar información sobre las manifestaciones programadas indicando el nombre del acto, los organizadores, el lugar, la fecha y, de ser posible, el link del evento creado en Facebook al correo</w:t>
      </w:r>
      <w:hyperlink r:id="rId5" w:tgtFrame="_blank" w:history="1">
        <w:r w:rsidRPr="008511E7">
          <w:rPr>
            <w:rFonts w:ascii="TimesNewRomanPSMT" w:eastAsia="Times New Roman" w:hAnsi="TimesNewRomanPSMT" w:cs="Times New Roman"/>
            <w:color w:val="1155CC"/>
            <w:sz w:val="26"/>
            <w:szCs w:val="26"/>
            <w:u w:val="single"/>
            <w:lang w:val="es-MX" w:eastAsia="es-UY"/>
          </w:rPr>
          <w:t>lulalivre.comite@gmail.com</w:t>
        </w:r>
      </w:hyperlink>
      <w:r w:rsidRPr="008511E7">
        <w:rPr>
          <w:rFonts w:ascii="TimesNewRomanPSMT" w:eastAsia="Times New Roman" w:hAnsi="TimesNewRomanPSMT" w:cs="Times New Roman"/>
          <w:color w:val="0000FF"/>
          <w:sz w:val="26"/>
          <w:szCs w:val="26"/>
          <w:lang w:val="es-MX" w:eastAsia="es-UY"/>
        </w:rPr>
        <w:br/>
      </w:r>
      <w:r w:rsidRPr="008511E7">
        <w:rPr>
          <w:rFonts w:ascii="TimesNewRomanPSMT" w:eastAsia="Times New Roman" w:hAnsi="TimesNewRomanPSMT" w:cs="Times New Roman"/>
          <w:sz w:val="26"/>
          <w:szCs w:val="26"/>
          <w:lang w:val="es-MX" w:eastAsia="es-UY"/>
        </w:rPr>
        <w:t>→ Vea el mapa con todos los actos: </w:t>
      </w:r>
      <w:hyperlink r:id="rId6" w:tgtFrame="_blank" w:history="1">
        <w:r w:rsidRPr="008511E7">
          <w:rPr>
            <w:rFonts w:ascii="TimesNewRomanPSMT" w:eastAsia="Times New Roman" w:hAnsi="TimesNewRomanPSMT" w:cs="Times New Roman"/>
            <w:color w:val="1155CC"/>
            <w:sz w:val="26"/>
            <w:szCs w:val="26"/>
            <w:u w:val="single"/>
            <w:lang w:val="es-MX" w:eastAsia="es-UY"/>
          </w:rPr>
          <w:t>http://tinyurl.com/y4v26fpu</w:t>
        </w:r>
      </w:hyperlink>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2. En el transcurso de las movilizaciones, entre los </w:t>
      </w:r>
      <w:proofErr w:type="spellStart"/>
      <w:r w:rsidRPr="008511E7">
        <w:rPr>
          <w:rFonts w:ascii="TimesNewRomanPSMT" w:eastAsia="Times New Roman" w:hAnsi="TimesNewRomanPSMT" w:cs="Times New Roman"/>
          <w:sz w:val="26"/>
          <w:szCs w:val="26"/>
          <w:lang w:val="es-MX" w:eastAsia="es-UY"/>
        </w:rPr>
        <w:t>días</w:t>
      </w:r>
      <w:proofErr w:type="spellEnd"/>
      <w:r w:rsidRPr="008511E7">
        <w:rPr>
          <w:rFonts w:ascii="TimesNewRomanPSMT" w:eastAsia="Times New Roman" w:hAnsi="TimesNewRomanPSMT" w:cs="Times New Roman"/>
          <w:sz w:val="26"/>
          <w:szCs w:val="26"/>
          <w:lang w:val="es-MX" w:eastAsia="es-UY"/>
        </w:rPr>
        <w:t xml:space="preserve"> 4 y 10 de abril, etiquetar al </w:t>
      </w:r>
      <w:proofErr w:type="spellStart"/>
      <w:r w:rsidRPr="008511E7">
        <w:rPr>
          <w:rFonts w:ascii="TimesNewRomanPSMT" w:eastAsia="Times New Roman" w:hAnsi="TimesNewRomanPSMT" w:cs="Times New Roman"/>
          <w:sz w:val="26"/>
          <w:szCs w:val="26"/>
          <w:lang w:val="es-MX" w:eastAsia="es-UY"/>
        </w:rPr>
        <w:t>Comite</w:t>
      </w:r>
      <w:proofErr w:type="spellEnd"/>
      <w:r w:rsidRPr="008511E7">
        <w:rPr>
          <w:rFonts w:ascii="TimesNewRomanPSMT" w:eastAsia="Times New Roman" w:hAnsi="TimesNewRomanPSMT" w:cs="Times New Roman"/>
          <w:sz w:val="26"/>
          <w:szCs w:val="26"/>
          <w:lang w:val="es-MX" w:eastAsia="es-UY"/>
        </w:rPr>
        <w:t>́ en Facebook y Twitter (@</w:t>
      </w:r>
      <w:proofErr w:type="spellStart"/>
      <w:r w:rsidRPr="008511E7">
        <w:rPr>
          <w:rFonts w:ascii="TimesNewRomanPSMT" w:eastAsia="Times New Roman" w:hAnsi="TimesNewRomanPSMT" w:cs="Times New Roman"/>
          <w:sz w:val="26"/>
          <w:szCs w:val="26"/>
          <w:lang w:val="es-MX" w:eastAsia="es-UY"/>
        </w:rPr>
        <w:t>FreeLulaBrasil</w:t>
      </w:r>
      <w:proofErr w:type="spellEnd"/>
      <w:r w:rsidRPr="008511E7">
        <w:rPr>
          <w:rFonts w:ascii="TimesNewRomanPSMT" w:eastAsia="Times New Roman" w:hAnsi="TimesNewRomanPSMT" w:cs="Times New Roman"/>
          <w:sz w:val="26"/>
          <w:szCs w:val="26"/>
          <w:lang w:val="es-MX" w:eastAsia="es-UY"/>
        </w:rPr>
        <w:t>), así como en Instagram (</w:t>
      </w:r>
      <w:proofErr w:type="spellStart"/>
      <w:r w:rsidRPr="008511E7">
        <w:rPr>
          <w:rFonts w:ascii="TimesNewRomanPSMT" w:eastAsia="Times New Roman" w:hAnsi="TimesNewRomanPSMT" w:cs="Times New Roman"/>
          <w:sz w:val="26"/>
          <w:szCs w:val="26"/>
          <w:lang w:val="es-MX" w:eastAsia="es-UY"/>
        </w:rPr>
        <w:t>Free.Lula</w:t>
      </w:r>
      <w:proofErr w:type="spellEnd"/>
      <w:r w:rsidRPr="008511E7">
        <w:rPr>
          <w:rFonts w:ascii="TimesNewRomanPSMT" w:eastAsia="Times New Roman" w:hAnsi="TimesNewRomanPSMT" w:cs="Times New Roman"/>
          <w:sz w:val="26"/>
          <w:szCs w:val="26"/>
          <w:lang w:val="es-MX" w:eastAsia="es-UY"/>
        </w:rPr>
        <w:t xml:space="preserve">) en las fotos y </w:t>
      </w:r>
      <w:proofErr w:type="spellStart"/>
      <w:r w:rsidRPr="008511E7">
        <w:rPr>
          <w:rFonts w:ascii="TimesNewRomanPSMT" w:eastAsia="Times New Roman" w:hAnsi="TimesNewRomanPSMT" w:cs="Times New Roman"/>
          <w:sz w:val="26"/>
          <w:szCs w:val="26"/>
          <w:lang w:val="es-MX" w:eastAsia="es-UY"/>
        </w:rPr>
        <w:t>vídeos</w:t>
      </w:r>
      <w:proofErr w:type="spellEnd"/>
      <w:r w:rsidRPr="008511E7">
        <w:rPr>
          <w:rFonts w:ascii="TimesNewRomanPSMT" w:eastAsia="Times New Roman" w:hAnsi="TimesNewRomanPSMT" w:cs="Times New Roman"/>
          <w:sz w:val="26"/>
          <w:szCs w:val="26"/>
          <w:lang w:val="es-MX" w:eastAsia="es-UY"/>
        </w:rPr>
        <w:t xml:space="preserve"> de los actos que se publiquen en estas redes sociales. Posteriormente, enviar un registro con las fotos de las actividades y los demás datos, como el lugar, la hora, las organizaciones involucradas en la </w:t>
      </w:r>
      <w:proofErr w:type="spellStart"/>
      <w:r w:rsidRPr="008511E7">
        <w:rPr>
          <w:rFonts w:ascii="TimesNewRomanPSMT" w:eastAsia="Times New Roman" w:hAnsi="TimesNewRomanPSMT" w:cs="Times New Roman"/>
          <w:sz w:val="26"/>
          <w:szCs w:val="26"/>
          <w:lang w:val="es-MX" w:eastAsia="es-UY"/>
        </w:rPr>
        <w:t>acción</w:t>
      </w:r>
      <w:proofErr w:type="spellEnd"/>
      <w:r w:rsidRPr="008511E7">
        <w:rPr>
          <w:rFonts w:ascii="TimesNewRomanPSMT" w:eastAsia="Times New Roman" w:hAnsi="TimesNewRomanPSMT" w:cs="Times New Roman"/>
          <w:sz w:val="26"/>
          <w:szCs w:val="26"/>
          <w:lang w:val="es-MX" w:eastAsia="es-UY"/>
        </w:rPr>
        <w:t xml:space="preserve"> y un breve relato de la </w:t>
      </w:r>
      <w:proofErr w:type="spellStart"/>
      <w:r w:rsidRPr="008511E7">
        <w:rPr>
          <w:rFonts w:ascii="TimesNewRomanPSMT" w:eastAsia="Times New Roman" w:hAnsi="TimesNewRomanPSMT" w:cs="Times New Roman"/>
          <w:sz w:val="26"/>
          <w:szCs w:val="26"/>
          <w:lang w:val="es-MX" w:eastAsia="es-UY"/>
        </w:rPr>
        <w:t>manifestación</w:t>
      </w:r>
      <w:proofErr w:type="spellEnd"/>
      <w:r w:rsidRPr="008511E7">
        <w:rPr>
          <w:rFonts w:ascii="TimesNewRomanPSMT" w:eastAsia="Times New Roman" w:hAnsi="TimesNewRomanPSMT" w:cs="Times New Roman"/>
          <w:sz w:val="26"/>
          <w:szCs w:val="26"/>
          <w:lang w:val="es-MX" w:eastAsia="es-UY"/>
        </w:rPr>
        <w:t xml:space="preserve"> – incluyendo testimonios de los participantes - para que se publiquen en el sitio web oficial del </w:t>
      </w:r>
      <w:proofErr w:type="spellStart"/>
      <w:r w:rsidRPr="008511E7">
        <w:rPr>
          <w:rFonts w:ascii="TimesNewRomanPSMT" w:eastAsia="Times New Roman" w:hAnsi="TimesNewRomanPSMT" w:cs="Times New Roman"/>
          <w:sz w:val="26"/>
          <w:szCs w:val="26"/>
          <w:lang w:val="es-MX" w:eastAsia="es-UY"/>
        </w:rPr>
        <w:t>comite</w:t>
      </w:r>
      <w:proofErr w:type="spellEnd"/>
      <w:r w:rsidRPr="008511E7">
        <w:rPr>
          <w:rFonts w:ascii="TimesNewRomanPSMT" w:eastAsia="Times New Roman" w:hAnsi="TimesNewRomanPSMT" w:cs="Times New Roman"/>
          <w:sz w:val="26"/>
          <w:szCs w:val="26"/>
          <w:lang w:val="es-MX" w:eastAsia="es-UY"/>
        </w:rPr>
        <w:t>́. El registro debe ser enviado al correo:</w:t>
      </w:r>
      <w:hyperlink r:id="rId7" w:tgtFrame="_blank" w:history="1">
        <w:r w:rsidRPr="008511E7">
          <w:rPr>
            <w:rFonts w:ascii="TimesNewRomanPSMT" w:eastAsia="Times New Roman" w:hAnsi="TimesNewRomanPSMT" w:cs="Times New Roman"/>
            <w:color w:val="1155CC"/>
            <w:sz w:val="26"/>
            <w:szCs w:val="26"/>
            <w:u w:val="single"/>
            <w:lang w:val="es-MX" w:eastAsia="es-UY"/>
          </w:rPr>
          <w:t>lulalivre.comite@gmail.com</w:t>
        </w:r>
      </w:hyperlink>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3. Participa en Twitter el 7 de abril, aniversario de la </w:t>
      </w:r>
      <w:proofErr w:type="spellStart"/>
      <w:r w:rsidRPr="008511E7">
        <w:rPr>
          <w:rFonts w:ascii="TimesNewRomanPSMT" w:eastAsia="Times New Roman" w:hAnsi="TimesNewRomanPSMT" w:cs="Times New Roman"/>
          <w:sz w:val="26"/>
          <w:szCs w:val="26"/>
          <w:lang w:val="es-MX" w:eastAsia="es-UY"/>
        </w:rPr>
        <w:t>prisión</w:t>
      </w:r>
      <w:proofErr w:type="spellEnd"/>
      <w:r w:rsidRPr="008511E7">
        <w:rPr>
          <w:rFonts w:ascii="TimesNewRomanPSMT" w:eastAsia="Times New Roman" w:hAnsi="TimesNewRomanPSMT" w:cs="Times New Roman"/>
          <w:sz w:val="26"/>
          <w:szCs w:val="26"/>
          <w:lang w:val="es-MX" w:eastAsia="es-UY"/>
        </w:rPr>
        <w:t xml:space="preserve"> </w:t>
      </w:r>
      <w:proofErr w:type="spellStart"/>
      <w:r w:rsidRPr="008511E7">
        <w:rPr>
          <w:rFonts w:ascii="TimesNewRomanPSMT" w:eastAsia="Times New Roman" w:hAnsi="TimesNewRomanPSMT" w:cs="Times New Roman"/>
          <w:sz w:val="26"/>
          <w:szCs w:val="26"/>
          <w:lang w:val="es-MX" w:eastAsia="es-UY"/>
        </w:rPr>
        <w:t>política</w:t>
      </w:r>
      <w:proofErr w:type="spellEnd"/>
      <w:r w:rsidRPr="008511E7">
        <w:rPr>
          <w:rFonts w:ascii="TimesNewRomanPSMT" w:eastAsia="Times New Roman" w:hAnsi="TimesNewRomanPSMT" w:cs="Times New Roman"/>
          <w:sz w:val="26"/>
          <w:szCs w:val="26"/>
          <w:lang w:val="es-MX" w:eastAsia="es-UY"/>
        </w:rPr>
        <w:t xml:space="preserve"> del </w:t>
      </w:r>
      <w:proofErr w:type="gramStart"/>
      <w:r w:rsidRPr="008511E7">
        <w:rPr>
          <w:rFonts w:ascii="TimesNewRomanPSMT" w:eastAsia="Times New Roman" w:hAnsi="TimesNewRomanPSMT" w:cs="Times New Roman"/>
          <w:sz w:val="26"/>
          <w:szCs w:val="26"/>
          <w:lang w:val="es-MX" w:eastAsia="es-UY"/>
        </w:rPr>
        <w:t>Presidente</w:t>
      </w:r>
      <w:proofErr w:type="gramEnd"/>
      <w:r w:rsidRPr="008511E7">
        <w:rPr>
          <w:rFonts w:ascii="TimesNewRomanPSMT" w:eastAsia="Times New Roman" w:hAnsi="TimesNewRomanPSMT" w:cs="Times New Roman"/>
          <w:sz w:val="26"/>
          <w:szCs w:val="26"/>
          <w:lang w:val="es-MX" w:eastAsia="es-UY"/>
        </w:rPr>
        <w:t xml:space="preserve"> Lula. Concentraremos nuestras acciones a las 11:00 (horario de Brasilia), utilizando los hashtags </w:t>
      </w:r>
      <w:r w:rsidRPr="008511E7">
        <w:rPr>
          <w:rFonts w:ascii="TimesNewRomanPS" w:eastAsia="Times New Roman" w:hAnsi="TimesNewRomanPS" w:cs="Times New Roman"/>
          <w:b/>
          <w:bCs/>
          <w:sz w:val="26"/>
          <w:szCs w:val="26"/>
          <w:lang w:val="es-MX" w:eastAsia="es-UY"/>
        </w:rPr>
        <w:t>#</w:t>
      </w:r>
      <w:proofErr w:type="spellStart"/>
      <w:r w:rsidRPr="008511E7">
        <w:rPr>
          <w:rFonts w:ascii="TimesNewRomanPS" w:eastAsia="Times New Roman" w:hAnsi="TimesNewRomanPS" w:cs="Times New Roman"/>
          <w:b/>
          <w:bCs/>
          <w:sz w:val="26"/>
          <w:szCs w:val="26"/>
          <w:lang w:val="es-MX" w:eastAsia="es-UY"/>
        </w:rPr>
        <w:t>FreeLula</w:t>
      </w:r>
      <w:proofErr w:type="spellEnd"/>
      <w:r w:rsidRPr="008511E7">
        <w:rPr>
          <w:rFonts w:ascii="TimesNewRomanPS" w:eastAsia="Times New Roman" w:hAnsi="TimesNewRomanPS" w:cs="Times New Roman"/>
          <w:b/>
          <w:bCs/>
          <w:sz w:val="26"/>
          <w:szCs w:val="26"/>
          <w:lang w:val="es-MX" w:eastAsia="es-UY"/>
        </w:rPr>
        <w:t>, #</w:t>
      </w:r>
      <w:proofErr w:type="spellStart"/>
      <w:r w:rsidRPr="008511E7">
        <w:rPr>
          <w:rFonts w:ascii="TimesNewRomanPS" w:eastAsia="Times New Roman" w:hAnsi="TimesNewRomanPS" w:cs="Times New Roman"/>
          <w:b/>
          <w:bCs/>
          <w:sz w:val="26"/>
          <w:szCs w:val="26"/>
          <w:lang w:val="es-MX" w:eastAsia="es-UY"/>
        </w:rPr>
        <w:t>LulaLibre</w:t>
      </w:r>
      <w:proofErr w:type="spellEnd"/>
      <w:r w:rsidRPr="008511E7">
        <w:rPr>
          <w:rFonts w:ascii="TimesNewRomanPS" w:eastAsia="Times New Roman" w:hAnsi="TimesNewRomanPS" w:cs="Times New Roman"/>
          <w:b/>
          <w:bCs/>
          <w:sz w:val="26"/>
          <w:szCs w:val="26"/>
          <w:lang w:val="es-MX" w:eastAsia="es-UY"/>
        </w:rPr>
        <w:t>, #</w:t>
      </w:r>
      <w:proofErr w:type="spellStart"/>
      <w:r w:rsidRPr="008511E7">
        <w:rPr>
          <w:rFonts w:ascii="TimesNewRomanPS" w:eastAsia="Times New Roman" w:hAnsi="TimesNewRomanPS" w:cs="Times New Roman"/>
          <w:b/>
          <w:bCs/>
          <w:sz w:val="26"/>
          <w:szCs w:val="26"/>
          <w:lang w:val="es-MX" w:eastAsia="es-UY"/>
        </w:rPr>
        <w:t>LulaLivre</w:t>
      </w:r>
      <w:proofErr w:type="spellEnd"/>
      <w:r w:rsidRPr="008511E7">
        <w:rPr>
          <w:rFonts w:ascii="TimesNewRomanPSMT" w:eastAsia="Times New Roman" w:hAnsi="TimesNewRomanPSMT" w:cs="Times New Roman"/>
          <w:sz w:val="26"/>
          <w:szCs w:val="26"/>
          <w:lang w:val="es-MX" w:eastAsia="es-UY"/>
        </w:rPr>
        <w:t xml:space="preserve">. En el sitio web del </w:t>
      </w:r>
      <w:proofErr w:type="spellStart"/>
      <w:r w:rsidRPr="008511E7">
        <w:rPr>
          <w:rFonts w:ascii="TimesNewRomanPSMT" w:eastAsia="Times New Roman" w:hAnsi="TimesNewRomanPSMT" w:cs="Times New Roman"/>
          <w:sz w:val="26"/>
          <w:szCs w:val="26"/>
          <w:lang w:val="es-MX" w:eastAsia="es-UY"/>
        </w:rPr>
        <w:t>comite</w:t>
      </w:r>
      <w:proofErr w:type="spellEnd"/>
      <w:r w:rsidRPr="008511E7">
        <w:rPr>
          <w:rFonts w:ascii="TimesNewRomanPSMT" w:eastAsia="Times New Roman" w:hAnsi="TimesNewRomanPSMT" w:cs="Times New Roman"/>
          <w:sz w:val="26"/>
          <w:szCs w:val="26"/>
          <w:lang w:val="es-MX" w:eastAsia="es-UY"/>
        </w:rPr>
        <w:t>́: </w:t>
      </w:r>
      <w:hyperlink r:id="rId8" w:tgtFrame="_blank" w:history="1">
        <w:r w:rsidRPr="008511E7">
          <w:rPr>
            <w:rFonts w:ascii="TimesNewRomanPSMT" w:eastAsia="Times New Roman" w:hAnsi="TimesNewRomanPSMT" w:cs="Times New Roman"/>
            <w:color w:val="1155CC"/>
            <w:sz w:val="26"/>
            <w:szCs w:val="26"/>
            <w:u w:val="single"/>
            <w:lang w:val="es-MX" w:eastAsia="es-UY"/>
          </w:rPr>
          <w:t>www.comitelulalivre.org</w:t>
        </w:r>
      </w:hyperlink>
      <w:r w:rsidRPr="008511E7">
        <w:rPr>
          <w:rFonts w:ascii="TimesNewRomanPSMT" w:eastAsia="Times New Roman" w:hAnsi="TimesNewRomanPSMT" w:cs="Times New Roman"/>
          <w:color w:val="0000FF"/>
          <w:sz w:val="26"/>
          <w:szCs w:val="26"/>
          <w:lang w:val="es-MX" w:eastAsia="es-UY"/>
        </w:rPr>
        <w:t> </w:t>
      </w:r>
      <w:proofErr w:type="spellStart"/>
      <w:r w:rsidRPr="008511E7">
        <w:rPr>
          <w:rFonts w:ascii="TimesNewRomanPSMT" w:eastAsia="Times New Roman" w:hAnsi="TimesNewRomanPSMT" w:cs="Times New Roman"/>
          <w:sz w:val="26"/>
          <w:szCs w:val="26"/>
          <w:lang w:val="es-MX" w:eastAsia="es-UY"/>
        </w:rPr>
        <w:t>estarán</w:t>
      </w:r>
      <w:proofErr w:type="spellEnd"/>
      <w:r w:rsidRPr="008511E7">
        <w:rPr>
          <w:rFonts w:ascii="TimesNewRomanPSMT" w:eastAsia="Times New Roman" w:hAnsi="TimesNewRomanPSMT" w:cs="Times New Roman"/>
          <w:sz w:val="26"/>
          <w:szCs w:val="26"/>
          <w:lang w:val="es-MX" w:eastAsia="es-UY"/>
        </w:rPr>
        <w:t xml:space="preserve"> disponibles diversas imágenes y diseños para utilizarlos en </w:t>
      </w:r>
      <w:proofErr w:type="spellStart"/>
      <w:r w:rsidRPr="008511E7">
        <w:rPr>
          <w:rFonts w:ascii="TimesNewRomanPSMT" w:eastAsia="Times New Roman" w:hAnsi="TimesNewRomanPSMT" w:cs="Times New Roman"/>
          <w:sz w:val="26"/>
          <w:szCs w:val="26"/>
          <w:lang w:val="es-MX" w:eastAsia="es-UY"/>
        </w:rPr>
        <w:t>twitts</w:t>
      </w:r>
      <w:proofErr w:type="spellEnd"/>
      <w:r w:rsidRPr="008511E7">
        <w:rPr>
          <w:rFonts w:ascii="TimesNewRomanPSMT" w:eastAsia="Times New Roman" w:hAnsi="TimesNewRomanPSMT" w:cs="Times New Roman"/>
          <w:sz w:val="26"/>
          <w:szCs w:val="26"/>
          <w:lang w:val="es-MX" w:eastAsia="es-UY"/>
        </w:rPr>
        <w:t xml:space="preserve"> y portadas de redes sociales.</w:t>
      </w:r>
      <w:r w:rsidRPr="008511E7">
        <w:rPr>
          <w:rFonts w:ascii="TimesNewRomanPSMT" w:eastAsia="Times New Roman" w:hAnsi="TimesNewRomanPSMT" w:cs="Times New Roman"/>
          <w:sz w:val="26"/>
          <w:szCs w:val="26"/>
          <w:lang w:val="es-MX" w:eastAsia="es-UY"/>
        </w:rPr>
        <w:br/>
        <w:t>→ Piezas para redes sociales:  </w:t>
      </w:r>
      <w:hyperlink r:id="rId9" w:tgtFrame="_blank" w:history="1">
        <w:r w:rsidRPr="008511E7">
          <w:rPr>
            <w:rFonts w:ascii="TimesNewRomanPSMT" w:eastAsia="Times New Roman" w:hAnsi="TimesNewRomanPSMT" w:cs="Times New Roman"/>
            <w:color w:val="1155CC"/>
            <w:sz w:val="26"/>
            <w:szCs w:val="26"/>
            <w:u w:val="single"/>
            <w:lang w:val="es-MX" w:eastAsia="es-UY"/>
          </w:rPr>
          <w:t>https://bit.ly/2UefGoc</w:t>
        </w:r>
      </w:hyperlink>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4. </w:t>
      </w:r>
      <w:proofErr w:type="spellStart"/>
      <w:r w:rsidRPr="008511E7">
        <w:rPr>
          <w:rFonts w:ascii="TimesNewRomanPSMT" w:eastAsia="Times New Roman" w:hAnsi="TimesNewRomanPSMT" w:cs="Times New Roman"/>
          <w:sz w:val="26"/>
          <w:szCs w:val="26"/>
          <w:lang w:val="es-MX" w:eastAsia="es-UY"/>
        </w:rPr>
        <w:t>Articulación</w:t>
      </w:r>
      <w:proofErr w:type="spellEnd"/>
      <w:r w:rsidRPr="008511E7">
        <w:rPr>
          <w:rFonts w:ascii="TimesNewRomanPSMT" w:eastAsia="Times New Roman" w:hAnsi="TimesNewRomanPSMT" w:cs="Times New Roman"/>
          <w:sz w:val="26"/>
          <w:szCs w:val="26"/>
          <w:lang w:val="es-MX" w:eastAsia="es-UY"/>
        </w:rPr>
        <w:t xml:space="preserve"> de la prensa: enviar solicitudes a los </w:t>
      </w:r>
      <w:proofErr w:type="spellStart"/>
      <w:r w:rsidRPr="008511E7">
        <w:rPr>
          <w:rFonts w:ascii="TimesNewRomanPSMT" w:eastAsia="Times New Roman" w:hAnsi="TimesNewRomanPSMT" w:cs="Times New Roman"/>
          <w:sz w:val="26"/>
          <w:szCs w:val="26"/>
          <w:lang w:val="es-MX" w:eastAsia="es-UY"/>
        </w:rPr>
        <w:t>vehículos</w:t>
      </w:r>
      <w:proofErr w:type="spellEnd"/>
      <w:r w:rsidRPr="008511E7">
        <w:rPr>
          <w:rFonts w:ascii="TimesNewRomanPSMT" w:eastAsia="Times New Roman" w:hAnsi="TimesNewRomanPSMT" w:cs="Times New Roman"/>
          <w:sz w:val="26"/>
          <w:szCs w:val="26"/>
          <w:lang w:val="es-MX" w:eastAsia="es-UY"/>
        </w:rPr>
        <w:t xml:space="preserve"> de prensa locales pidiendo que se paute el caso Lula y su </w:t>
      </w:r>
      <w:proofErr w:type="spellStart"/>
      <w:r w:rsidRPr="008511E7">
        <w:rPr>
          <w:rFonts w:ascii="TimesNewRomanPSMT" w:eastAsia="Times New Roman" w:hAnsi="TimesNewRomanPSMT" w:cs="Times New Roman"/>
          <w:sz w:val="26"/>
          <w:szCs w:val="26"/>
          <w:lang w:val="es-MX" w:eastAsia="es-UY"/>
        </w:rPr>
        <w:t>prisión</w:t>
      </w:r>
      <w:proofErr w:type="spellEnd"/>
      <w:r w:rsidRPr="008511E7">
        <w:rPr>
          <w:rFonts w:ascii="TimesNewRomanPSMT" w:eastAsia="Times New Roman" w:hAnsi="TimesNewRomanPSMT" w:cs="Times New Roman"/>
          <w:sz w:val="26"/>
          <w:szCs w:val="26"/>
          <w:lang w:val="es-MX" w:eastAsia="es-UY"/>
        </w:rPr>
        <w:t xml:space="preserve"> </w:t>
      </w:r>
      <w:proofErr w:type="spellStart"/>
      <w:r w:rsidRPr="008511E7">
        <w:rPr>
          <w:rFonts w:ascii="TimesNewRomanPSMT" w:eastAsia="Times New Roman" w:hAnsi="TimesNewRomanPSMT" w:cs="Times New Roman"/>
          <w:sz w:val="26"/>
          <w:szCs w:val="26"/>
          <w:lang w:val="es-MX" w:eastAsia="es-UY"/>
        </w:rPr>
        <w:t>política</w:t>
      </w:r>
      <w:proofErr w:type="spellEnd"/>
      <w:r w:rsidRPr="008511E7">
        <w:rPr>
          <w:rFonts w:ascii="TimesNewRomanPSMT" w:eastAsia="Times New Roman" w:hAnsi="TimesNewRomanPSMT" w:cs="Times New Roman"/>
          <w:sz w:val="26"/>
          <w:szCs w:val="26"/>
          <w:lang w:val="es-MX" w:eastAsia="es-UY"/>
        </w:rPr>
        <w:t xml:space="preserve">. Con el monopolio de la prensa </w:t>
      </w:r>
      <w:proofErr w:type="spellStart"/>
      <w:r w:rsidRPr="008511E7">
        <w:rPr>
          <w:rFonts w:ascii="TimesNewRomanPSMT" w:eastAsia="Times New Roman" w:hAnsi="TimesNewRomanPSMT" w:cs="Times New Roman"/>
          <w:sz w:val="26"/>
          <w:szCs w:val="26"/>
          <w:lang w:val="es-MX" w:eastAsia="es-UY"/>
        </w:rPr>
        <w:t>brasileña</w:t>
      </w:r>
      <w:proofErr w:type="spellEnd"/>
      <w:r w:rsidRPr="008511E7">
        <w:rPr>
          <w:rFonts w:ascii="TimesNewRomanPSMT" w:eastAsia="Times New Roman" w:hAnsi="TimesNewRomanPSMT" w:cs="Times New Roman"/>
          <w:sz w:val="26"/>
          <w:szCs w:val="26"/>
          <w:lang w:val="es-MX" w:eastAsia="es-UY"/>
        </w:rPr>
        <w:t xml:space="preserve">, la cobertura de la prensa internacional ha hecho el importante trabajo de romper la burbuja </w:t>
      </w:r>
      <w:proofErr w:type="spellStart"/>
      <w:r w:rsidRPr="008511E7">
        <w:rPr>
          <w:rFonts w:ascii="TimesNewRomanPSMT" w:eastAsia="Times New Roman" w:hAnsi="TimesNewRomanPSMT" w:cs="Times New Roman"/>
          <w:sz w:val="26"/>
          <w:szCs w:val="26"/>
          <w:lang w:val="es-MX" w:eastAsia="es-UY"/>
        </w:rPr>
        <w:t>brasileña</w:t>
      </w:r>
      <w:proofErr w:type="spellEnd"/>
      <w:r w:rsidRPr="008511E7">
        <w:rPr>
          <w:rFonts w:ascii="TimesNewRomanPSMT" w:eastAsia="Times New Roman" w:hAnsi="TimesNewRomanPSMT" w:cs="Times New Roman"/>
          <w:sz w:val="26"/>
          <w:szCs w:val="26"/>
          <w:lang w:val="es-MX" w:eastAsia="es-UY"/>
        </w:rPr>
        <w:t xml:space="preserve"> y difundir la verdad.</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5. </w:t>
      </w:r>
      <w:proofErr w:type="spellStart"/>
      <w:r w:rsidRPr="008511E7">
        <w:rPr>
          <w:rFonts w:ascii="TimesNewRomanPSMT" w:eastAsia="Times New Roman" w:hAnsi="TimesNewRomanPSMT" w:cs="Times New Roman"/>
          <w:sz w:val="26"/>
          <w:szCs w:val="26"/>
          <w:lang w:val="es-MX" w:eastAsia="es-UY"/>
        </w:rPr>
        <w:t>Articulación</w:t>
      </w:r>
      <w:proofErr w:type="spellEnd"/>
      <w:r w:rsidRPr="008511E7">
        <w:rPr>
          <w:rFonts w:ascii="TimesNewRomanPSMT" w:eastAsia="Times New Roman" w:hAnsi="TimesNewRomanPSMT" w:cs="Times New Roman"/>
          <w:sz w:val="26"/>
          <w:szCs w:val="26"/>
          <w:lang w:val="es-MX" w:eastAsia="es-UY"/>
        </w:rPr>
        <w:t xml:space="preserve"> con parlamentarios, ya sea </w:t>
      </w:r>
      <w:proofErr w:type="spellStart"/>
      <w:r w:rsidRPr="008511E7">
        <w:rPr>
          <w:rFonts w:ascii="TimesNewRomanPSMT" w:eastAsia="Times New Roman" w:hAnsi="TimesNewRomanPSMT" w:cs="Times New Roman"/>
          <w:sz w:val="26"/>
          <w:szCs w:val="26"/>
          <w:lang w:val="es-MX" w:eastAsia="es-UY"/>
        </w:rPr>
        <w:t>invitándolos</w:t>
      </w:r>
      <w:proofErr w:type="spellEnd"/>
      <w:r w:rsidRPr="008511E7">
        <w:rPr>
          <w:rFonts w:ascii="TimesNewRomanPSMT" w:eastAsia="Times New Roman" w:hAnsi="TimesNewRomanPSMT" w:cs="Times New Roman"/>
          <w:sz w:val="26"/>
          <w:szCs w:val="26"/>
          <w:lang w:val="es-MX" w:eastAsia="es-UY"/>
        </w:rPr>
        <w:t xml:space="preserve"> a las actividades, pidiéndoles que graben de videos de apoyo, que participen en la campaña en el </w:t>
      </w:r>
      <w:proofErr w:type="spellStart"/>
      <w:r w:rsidRPr="008511E7">
        <w:rPr>
          <w:rFonts w:ascii="TimesNewRomanPSMT" w:eastAsia="Times New Roman" w:hAnsi="TimesNewRomanPSMT" w:cs="Times New Roman"/>
          <w:sz w:val="26"/>
          <w:szCs w:val="26"/>
          <w:lang w:val="es-MX" w:eastAsia="es-UY"/>
        </w:rPr>
        <w:t>twitter</w:t>
      </w:r>
      <w:proofErr w:type="spellEnd"/>
      <w:r w:rsidRPr="008511E7">
        <w:rPr>
          <w:rFonts w:ascii="TimesNewRomanPSMT" w:eastAsia="Times New Roman" w:hAnsi="TimesNewRomanPSMT" w:cs="Times New Roman"/>
          <w:sz w:val="26"/>
          <w:szCs w:val="26"/>
          <w:lang w:val="es-MX" w:eastAsia="es-UY"/>
        </w:rPr>
        <w:t xml:space="preserve">, que se pronuncien en sus respectivos parlamentos, que emitan notas </w:t>
      </w:r>
      <w:proofErr w:type="spellStart"/>
      <w:r w:rsidRPr="008511E7">
        <w:rPr>
          <w:rFonts w:ascii="TimesNewRomanPSMT" w:eastAsia="Times New Roman" w:hAnsi="TimesNewRomanPSMT" w:cs="Times New Roman"/>
          <w:sz w:val="26"/>
          <w:szCs w:val="26"/>
          <w:lang w:val="es-MX" w:eastAsia="es-UY"/>
        </w:rPr>
        <w:t>públicas</w:t>
      </w:r>
      <w:proofErr w:type="spellEnd"/>
      <w:r w:rsidRPr="008511E7">
        <w:rPr>
          <w:rFonts w:ascii="TimesNewRomanPSMT" w:eastAsia="Times New Roman" w:hAnsi="TimesNewRomanPSMT" w:cs="Times New Roman"/>
          <w:sz w:val="26"/>
          <w:szCs w:val="26"/>
          <w:lang w:val="es-MX" w:eastAsia="es-UY"/>
        </w:rPr>
        <w:t>, etc.</w:t>
      </w: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 xml:space="preserve">Divulgaremos las manifestaciones internacionales en las redes del </w:t>
      </w:r>
      <w:proofErr w:type="spellStart"/>
      <w:r w:rsidRPr="008511E7">
        <w:rPr>
          <w:rFonts w:ascii="TimesNewRomanPSMT" w:eastAsia="Times New Roman" w:hAnsi="TimesNewRomanPSMT" w:cs="Times New Roman"/>
          <w:sz w:val="26"/>
          <w:szCs w:val="26"/>
          <w:lang w:val="es-MX" w:eastAsia="es-UY"/>
        </w:rPr>
        <w:t>Comite</w:t>
      </w:r>
      <w:proofErr w:type="spellEnd"/>
      <w:r w:rsidRPr="008511E7">
        <w:rPr>
          <w:rFonts w:ascii="TimesNewRomanPSMT" w:eastAsia="Times New Roman" w:hAnsi="TimesNewRomanPSMT" w:cs="Times New Roman"/>
          <w:sz w:val="26"/>
          <w:szCs w:val="26"/>
          <w:lang w:val="es-MX" w:eastAsia="es-UY"/>
        </w:rPr>
        <w:t>́ Internacional Lula Libre: Facebook y Twitter: @</w:t>
      </w:r>
      <w:proofErr w:type="spellStart"/>
      <w:r w:rsidRPr="008511E7">
        <w:rPr>
          <w:rFonts w:ascii="TimesNewRomanPSMT" w:eastAsia="Times New Roman" w:hAnsi="TimesNewRomanPSMT" w:cs="Times New Roman"/>
          <w:sz w:val="26"/>
          <w:szCs w:val="26"/>
          <w:lang w:val="es-MX" w:eastAsia="es-UY"/>
        </w:rPr>
        <w:t>FreeLulaBrasil</w:t>
      </w:r>
      <w:proofErr w:type="spellEnd"/>
      <w:r w:rsidRPr="008511E7">
        <w:rPr>
          <w:rFonts w:ascii="TimesNewRomanPSMT" w:eastAsia="Times New Roman" w:hAnsi="TimesNewRomanPSMT" w:cs="Times New Roman"/>
          <w:sz w:val="26"/>
          <w:szCs w:val="26"/>
          <w:lang w:val="es-MX" w:eastAsia="es-UY"/>
        </w:rPr>
        <w:t xml:space="preserve"> | Instagram: @</w:t>
      </w:r>
      <w:proofErr w:type="spellStart"/>
      <w:proofErr w:type="gramStart"/>
      <w:r w:rsidRPr="008511E7">
        <w:rPr>
          <w:rFonts w:ascii="TimesNewRomanPSMT" w:eastAsia="Times New Roman" w:hAnsi="TimesNewRomanPSMT" w:cs="Times New Roman"/>
          <w:sz w:val="26"/>
          <w:szCs w:val="26"/>
          <w:lang w:val="es-MX" w:eastAsia="es-UY"/>
        </w:rPr>
        <w:t>free.lula</w:t>
      </w:r>
      <w:proofErr w:type="spellEnd"/>
      <w:proofErr w:type="gramEnd"/>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r w:rsidRPr="008511E7">
        <w:rPr>
          <w:rFonts w:ascii="TimesNewRomanPSMT" w:eastAsia="Times New Roman" w:hAnsi="TimesNewRomanPSMT" w:cs="Times New Roman"/>
          <w:sz w:val="26"/>
          <w:szCs w:val="26"/>
          <w:lang w:val="es-MX" w:eastAsia="es-UY"/>
        </w:rPr>
        <w:t>Para mayores informes y otros materiales: </w:t>
      </w:r>
      <w:hyperlink r:id="rId10" w:tgtFrame="_blank" w:history="1">
        <w:r w:rsidRPr="008511E7">
          <w:rPr>
            <w:rFonts w:ascii="TimesNewRomanPSMT" w:eastAsia="Times New Roman" w:hAnsi="TimesNewRomanPSMT" w:cs="Times New Roman"/>
            <w:color w:val="1155CC"/>
            <w:sz w:val="26"/>
            <w:szCs w:val="26"/>
            <w:u w:val="single"/>
            <w:lang w:val="es-MX" w:eastAsia="es-UY"/>
          </w:rPr>
          <w:t>www.comitelulalivre.org</w:t>
        </w:r>
      </w:hyperlink>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p>
    <w:p w:rsidR="008511E7" w:rsidRPr="008511E7" w:rsidRDefault="008511E7" w:rsidP="008511E7">
      <w:pPr>
        <w:spacing w:after="0" w:line="240" w:lineRule="auto"/>
        <w:jc w:val="both"/>
        <w:rPr>
          <w:rFonts w:ascii="Times New Roman" w:eastAsia="Times New Roman" w:hAnsi="Times New Roman" w:cs="Times New Roman"/>
          <w:sz w:val="24"/>
          <w:szCs w:val="24"/>
          <w:lang w:val="es-UY" w:eastAsia="es-UY"/>
        </w:rPr>
      </w:pPr>
    </w:p>
    <w:p w:rsidR="008511E7" w:rsidRPr="008511E7" w:rsidRDefault="008511E7" w:rsidP="008511E7">
      <w:pPr>
        <w:spacing w:after="0" w:line="240" w:lineRule="auto"/>
        <w:rPr>
          <w:rFonts w:ascii="Times New Roman" w:eastAsia="Times New Roman" w:hAnsi="Times New Roman" w:cs="Times New Roman"/>
          <w:sz w:val="24"/>
          <w:szCs w:val="24"/>
          <w:lang w:val="es-UY" w:eastAsia="es-UY"/>
        </w:rPr>
      </w:pPr>
    </w:p>
    <w:p w:rsidR="008511E7" w:rsidRPr="008511E7" w:rsidRDefault="008511E7" w:rsidP="008511E7">
      <w:pPr>
        <w:shd w:val="clear" w:color="auto" w:fill="FFFFFF"/>
        <w:spacing w:after="0" w:line="240" w:lineRule="auto"/>
        <w:rPr>
          <w:rFonts w:ascii="Arial" w:eastAsia="Times New Roman" w:hAnsi="Arial" w:cs="Arial"/>
          <w:color w:val="000000"/>
          <w:sz w:val="24"/>
          <w:szCs w:val="24"/>
          <w:lang w:val="es-UY" w:eastAsia="es-UY"/>
        </w:rPr>
      </w:pPr>
      <w:r w:rsidRPr="008511E7">
        <w:rPr>
          <w:rFonts w:ascii="Arial" w:eastAsia="Times New Roman" w:hAnsi="Arial" w:cs="Arial"/>
          <w:b/>
          <w:bCs/>
          <w:color w:val="000000"/>
          <w:sz w:val="20"/>
          <w:szCs w:val="20"/>
          <w:lang w:val="es-UY" w:eastAsia="es-UY"/>
        </w:rPr>
        <w:t xml:space="preserve">Gonzalo </w:t>
      </w:r>
      <w:proofErr w:type="spellStart"/>
      <w:r w:rsidRPr="008511E7">
        <w:rPr>
          <w:rFonts w:ascii="Arial" w:eastAsia="Times New Roman" w:hAnsi="Arial" w:cs="Arial"/>
          <w:b/>
          <w:bCs/>
          <w:color w:val="000000"/>
          <w:sz w:val="20"/>
          <w:szCs w:val="20"/>
          <w:lang w:val="es-UY" w:eastAsia="es-UY"/>
        </w:rPr>
        <w:t>Armúa</w:t>
      </w:r>
      <w:proofErr w:type="spellEnd"/>
    </w:p>
    <w:p w:rsidR="008511E7" w:rsidRPr="008511E7" w:rsidRDefault="008511E7" w:rsidP="008511E7">
      <w:pPr>
        <w:shd w:val="clear" w:color="auto" w:fill="FFFFFF"/>
        <w:spacing w:after="0" w:line="240" w:lineRule="auto"/>
        <w:rPr>
          <w:rFonts w:ascii="Arial" w:eastAsia="Times New Roman" w:hAnsi="Arial" w:cs="Arial"/>
          <w:color w:val="000000"/>
          <w:sz w:val="24"/>
          <w:szCs w:val="24"/>
          <w:lang w:val="es-UY" w:eastAsia="es-UY"/>
        </w:rPr>
      </w:pPr>
      <w:r w:rsidRPr="008511E7">
        <w:rPr>
          <w:rFonts w:ascii="Arial" w:eastAsia="Times New Roman" w:hAnsi="Arial" w:cs="Arial"/>
          <w:b/>
          <w:bCs/>
          <w:color w:val="FF6600"/>
          <w:sz w:val="20"/>
          <w:szCs w:val="20"/>
          <w:lang w:val="es-UY" w:eastAsia="es-UY"/>
        </w:rPr>
        <w:t>Secretaria Operativa</w:t>
      </w:r>
    </w:p>
    <w:p w:rsidR="008511E7" w:rsidRPr="008511E7" w:rsidRDefault="008511E7" w:rsidP="008511E7">
      <w:pPr>
        <w:shd w:val="clear" w:color="auto" w:fill="FFFFFF"/>
        <w:spacing w:after="0" w:line="240" w:lineRule="auto"/>
        <w:rPr>
          <w:rFonts w:ascii="Arial" w:eastAsia="Times New Roman" w:hAnsi="Arial" w:cs="Arial"/>
          <w:color w:val="000000"/>
          <w:sz w:val="24"/>
          <w:szCs w:val="24"/>
          <w:lang w:val="es-UY" w:eastAsia="es-UY"/>
        </w:rPr>
      </w:pPr>
      <w:r w:rsidRPr="008511E7">
        <w:rPr>
          <w:rFonts w:ascii="Arial" w:eastAsia="Times New Roman" w:hAnsi="Arial" w:cs="Arial"/>
          <w:b/>
          <w:bCs/>
          <w:color w:val="FF6600"/>
          <w:sz w:val="20"/>
          <w:szCs w:val="20"/>
          <w:lang w:val="es-UY" w:eastAsia="es-UY"/>
        </w:rPr>
        <w:t>ALBA Movimientos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1E7"/>
    <w:rsid w:val="002E2F5B"/>
    <w:rsid w:val="008511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AB55"/>
  <w15:chartTrackingRefBased/>
  <w15:docId w15:val="{2E7AD1B7-050F-4501-BBBA-96BEB0918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180303">
      <w:bodyDiv w:val="1"/>
      <w:marLeft w:val="0"/>
      <w:marRight w:val="0"/>
      <w:marTop w:val="0"/>
      <w:marBottom w:val="0"/>
      <w:divBdr>
        <w:top w:val="none" w:sz="0" w:space="0" w:color="auto"/>
        <w:left w:val="none" w:sz="0" w:space="0" w:color="auto"/>
        <w:bottom w:val="none" w:sz="0" w:space="0" w:color="auto"/>
        <w:right w:val="none" w:sz="0" w:space="0" w:color="auto"/>
      </w:divBdr>
      <w:divsChild>
        <w:div w:id="1648708060">
          <w:marLeft w:val="0"/>
          <w:marRight w:val="0"/>
          <w:marTop w:val="0"/>
          <w:marBottom w:val="0"/>
          <w:divBdr>
            <w:top w:val="none" w:sz="0" w:space="0" w:color="auto"/>
            <w:left w:val="none" w:sz="0" w:space="0" w:color="auto"/>
            <w:bottom w:val="none" w:sz="0" w:space="0" w:color="auto"/>
            <w:right w:val="none" w:sz="0" w:space="0" w:color="auto"/>
          </w:divBdr>
        </w:div>
        <w:div w:id="383606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itelulalivre.org/" TargetMode="External"/><Relationship Id="rId3" Type="http://schemas.openxmlformats.org/officeDocument/2006/relationships/webSettings" Target="webSettings.xml"/><Relationship Id="rId7" Type="http://schemas.openxmlformats.org/officeDocument/2006/relationships/hyperlink" Target="mailto:lulalivre.comite@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inyurl.com/y4v26fpu" TargetMode="External"/><Relationship Id="rId11" Type="http://schemas.openxmlformats.org/officeDocument/2006/relationships/fontTable" Target="fontTable.xml"/><Relationship Id="rId5" Type="http://schemas.openxmlformats.org/officeDocument/2006/relationships/hyperlink" Target="mailto:lulalivre.comite@gmail.com" TargetMode="External"/><Relationship Id="rId10" Type="http://schemas.openxmlformats.org/officeDocument/2006/relationships/hyperlink" Target="http://www.comitelulalivre.org/" TargetMode="External"/><Relationship Id="rId4" Type="http://schemas.openxmlformats.org/officeDocument/2006/relationships/image" Target="media/image1.png"/><Relationship Id="rId9" Type="http://schemas.openxmlformats.org/officeDocument/2006/relationships/hyperlink" Target="https://bit.ly/2UefGo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807</Words>
  <Characters>4440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2019-04-08T21:55:00Z</dcterms:created>
  <dcterms:modified xsi:type="dcterms:W3CDTF">2019-04-08T21:57:00Z</dcterms:modified>
</cp:coreProperties>
</file>