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5602" w:rsidRPr="00055602" w:rsidRDefault="00055602" w:rsidP="00055602">
      <w:pPr>
        <w:shd w:val="clear" w:color="auto" w:fill="FFFFFF"/>
        <w:spacing w:after="0" w:line="240" w:lineRule="auto"/>
        <w:jc w:val="center"/>
        <w:outlineLvl w:val="1"/>
        <w:rPr>
          <w:rFonts w:ascii="Georgia" w:eastAsia="Times New Roman" w:hAnsi="Georgia" w:cs="Times New Roman"/>
          <w:b/>
          <w:bCs/>
          <w:sz w:val="67"/>
          <w:szCs w:val="67"/>
          <w:lang w:val="es-UY" w:eastAsia="es-UY"/>
        </w:rPr>
      </w:pPr>
      <w:r w:rsidRPr="00055602">
        <w:rPr>
          <w:rFonts w:ascii="Georgia" w:eastAsia="Times New Roman" w:hAnsi="Georgia" w:cs="Times New Roman"/>
          <w:b/>
          <w:bCs/>
          <w:sz w:val="67"/>
          <w:szCs w:val="67"/>
          <w:lang w:val="es-UY" w:eastAsia="es-UY"/>
        </w:rPr>
        <w:t>¿Por qué los pobres son pobres?</w:t>
      </w:r>
    </w:p>
    <w:p w:rsidR="00055602" w:rsidRPr="00055602" w:rsidRDefault="00055602" w:rsidP="00055602">
      <w:pPr>
        <w:numPr>
          <w:ilvl w:val="0"/>
          <w:numId w:val="1"/>
        </w:numPr>
        <w:shd w:val="clear" w:color="auto" w:fill="FFFFFF"/>
        <w:spacing w:after="0" w:line="240" w:lineRule="auto"/>
        <w:ind w:left="13320"/>
        <w:jc w:val="center"/>
        <w:rPr>
          <w:rFonts w:ascii="Times New Roman" w:eastAsia="Times New Roman" w:hAnsi="Times New Roman" w:cs="Times New Roman"/>
          <w:color w:val="FFFFFF"/>
          <w:sz w:val="24"/>
          <w:szCs w:val="24"/>
          <w:lang w:val="es-UY" w:eastAsia="es-UY"/>
        </w:rPr>
      </w:pPr>
    </w:p>
    <w:p w:rsidR="00055602" w:rsidRDefault="00055602" w:rsidP="00C45395">
      <w:pPr>
        <w:numPr>
          <w:ilvl w:val="0"/>
          <w:numId w:val="1"/>
        </w:numPr>
        <w:shd w:val="clear" w:color="auto" w:fill="FFFFFF"/>
        <w:spacing w:after="0" w:line="240" w:lineRule="auto"/>
        <w:ind w:left="13320"/>
        <w:rPr>
          <w:rFonts w:ascii="Times New Roman" w:eastAsia="Times New Roman" w:hAnsi="Times New Roman" w:cs="Times New Roman"/>
          <w:color w:val="FFFFFF"/>
          <w:sz w:val="24"/>
          <w:szCs w:val="24"/>
          <w:lang w:val="es-UY" w:eastAsia="es-UY"/>
        </w:rPr>
      </w:pPr>
    </w:p>
    <w:p w:rsidR="00055602" w:rsidRPr="00055602" w:rsidRDefault="00055602" w:rsidP="00055602">
      <w:pPr>
        <w:shd w:val="clear" w:color="auto" w:fill="FFFFFF"/>
        <w:spacing w:after="0" w:line="240" w:lineRule="auto"/>
        <w:ind w:left="13320"/>
        <w:rPr>
          <w:rFonts w:ascii="Times New Roman" w:eastAsia="Times New Roman" w:hAnsi="Times New Roman" w:cs="Times New Roman"/>
          <w:color w:val="FFFFFF"/>
          <w:sz w:val="24"/>
          <w:szCs w:val="24"/>
          <w:lang w:val="es-UY" w:eastAsia="es-UY"/>
        </w:rPr>
      </w:pPr>
      <w:proofErr w:type="spellStart"/>
      <w:r w:rsidRPr="00055602">
        <w:rPr>
          <w:rFonts w:ascii="Times New Roman" w:eastAsia="Times New Roman" w:hAnsi="Times New Roman" w:cs="Times New Roman"/>
          <w:color w:val="FFFFFF"/>
          <w:sz w:val="24"/>
          <w:szCs w:val="24"/>
          <w:lang w:val="es-UY" w:eastAsia="es-UY"/>
        </w:rPr>
        <w:t>ddd</w:t>
      </w:r>
      <w:proofErr w:type="spellEnd"/>
    </w:p>
    <w:p w:rsidR="00055602" w:rsidRPr="00055602" w:rsidRDefault="00055602" w:rsidP="00C45395">
      <w:pPr>
        <w:numPr>
          <w:ilvl w:val="0"/>
          <w:numId w:val="1"/>
        </w:numPr>
        <w:shd w:val="clear" w:color="auto" w:fill="FFFFFF"/>
        <w:spacing w:after="0" w:line="240" w:lineRule="auto"/>
        <w:ind w:left="13320"/>
        <w:rPr>
          <w:rFonts w:ascii="Times New Roman" w:eastAsia="Times New Roman" w:hAnsi="Times New Roman" w:cs="Times New Roman"/>
          <w:color w:val="FFFFFF"/>
          <w:sz w:val="24"/>
          <w:szCs w:val="24"/>
          <w:lang w:val="es-UY" w:eastAsia="es-UY"/>
        </w:rPr>
      </w:pPr>
      <w:r w:rsidRPr="00055602">
        <w:rPr>
          <w:rFonts w:ascii="Times New Roman" w:eastAsia="Times New Roman" w:hAnsi="Times New Roman" w:cs="Times New Roman"/>
          <w:color w:val="FFFFFF"/>
          <w:sz w:val="24"/>
          <w:szCs w:val="24"/>
          <w:lang w:val="es-UY" w:eastAsia="es-UY"/>
        </w:rPr>
        <w:t>X</w:t>
      </w:r>
      <w:r w:rsidRPr="00055602">
        <w:rPr>
          <w:rFonts w:ascii="Times New Roman" w:eastAsia="Times New Roman" w:hAnsi="Times New Roman" w:cs="Times New Roman"/>
          <w:noProof/>
          <w:color w:val="FFFFFF"/>
          <w:sz w:val="24"/>
          <w:szCs w:val="24"/>
          <w:lang w:val="es-UY" w:eastAsia="es-UY"/>
        </w:rPr>
        <w:drawing>
          <wp:anchor distT="0" distB="0" distL="0" distR="0" simplePos="0" relativeHeight="251659264" behindDoc="0" locked="0" layoutInCell="1" allowOverlap="0" wp14:anchorId="428D7D0A" wp14:editId="50A68589">
            <wp:simplePos x="0" y="0"/>
            <wp:positionH relativeFrom="column">
              <wp:posOffset>-635</wp:posOffset>
            </wp:positionH>
            <wp:positionV relativeFrom="line">
              <wp:posOffset>178435</wp:posOffset>
            </wp:positionV>
            <wp:extent cx="3721100" cy="1972945"/>
            <wp:effectExtent l="0" t="0" r="0" b="8255"/>
            <wp:wrapSquare wrapText="bothSides"/>
            <wp:docPr id="2" name="Imagen 2" descr="https://scontent.fmad3-6.fna.fbcdn.net/v/t1.0-9/49937914_1154460251397832_5292460514054504448_n.jpg?_nc_cat=111&amp;_nc_ht=scontent.fmad3-6.fna&amp;oh=c0fad994da18739d848e4f7ae2ec0f98&amp;oe=5CC96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fmad3-6.fna.fbcdn.net/v/t1.0-9/49937914_1154460251397832_5292460514054504448_n.jpg?_nc_cat=111&amp;_nc_ht=scontent.fmad3-6.fna&amp;oh=c0fad994da18739d848e4f7ae2ec0f98&amp;oe=5CC9692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21100" cy="1972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43"/>
          <w:szCs w:val="43"/>
          <w:shd w:val="clear" w:color="auto" w:fill="FFFFFF"/>
          <w:lang w:val="es-UY" w:eastAsia="es-UY"/>
        </w:rPr>
        <w:t>H</w:t>
      </w:r>
      <w:r w:rsidRPr="00055602">
        <w:rPr>
          <w:rFonts w:ascii="Verdana" w:eastAsia="Times New Roman" w:hAnsi="Verdana" w:cs="Times New Roman"/>
          <w:color w:val="666666"/>
          <w:sz w:val="24"/>
          <w:szCs w:val="24"/>
          <w:shd w:val="clear" w:color="auto" w:fill="FFFFFF"/>
          <w:lang w:val="es-UY" w:eastAsia="es-UY"/>
        </w:rPr>
        <w:t>e publicado esa imagen y he recibido diversas respuestas:</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i/>
          <w:iCs/>
          <w:color w:val="666666"/>
          <w:sz w:val="24"/>
          <w:szCs w:val="24"/>
          <w:shd w:val="clear" w:color="auto" w:fill="FFFFFF"/>
          <w:lang w:val="es-UY" w:eastAsia="es-UY"/>
        </w:rPr>
        <w:t>‒ Hay pobres para que haya ricos, porque Dios así lo quiere</w:t>
      </w:r>
      <w:r w:rsidRPr="00055602">
        <w:rPr>
          <w:rFonts w:ascii="Verdana" w:eastAsia="Times New Roman" w:hAnsi="Verdana" w:cs="Times New Roman"/>
          <w:i/>
          <w:iCs/>
          <w:color w:val="666666"/>
          <w:sz w:val="24"/>
          <w:szCs w:val="24"/>
          <w:shd w:val="clear" w:color="auto" w:fill="FFFFFF"/>
          <w:lang w:val="es-UY" w:eastAsia="es-UY"/>
        </w:rPr>
        <w:br/>
        <w:t>‒ Hay pobres porque los ricos les explotan para su servicio</w:t>
      </w:r>
      <w:r w:rsidRPr="00055602">
        <w:rPr>
          <w:rFonts w:ascii="Verdana" w:eastAsia="Times New Roman" w:hAnsi="Verdana" w:cs="Times New Roman"/>
          <w:i/>
          <w:iCs/>
          <w:color w:val="666666"/>
          <w:sz w:val="24"/>
          <w:szCs w:val="24"/>
          <w:shd w:val="clear" w:color="auto" w:fill="FFFFFF"/>
          <w:lang w:val="es-UY" w:eastAsia="es-UY"/>
        </w:rPr>
        <w:br/>
        <w:t>‒ Hay pobres porque son vagos, no aspiran a ser ricos</w:t>
      </w:r>
      <w:r w:rsidRPr="00055602">
        <w:rPr>
          <w:rFonts w:ascii="Verdana" w:eastAsia="Times New Roman" w:hAnsi="Verdana" w:cs="Times New Roman"/>
          <w:i/>
          <w:iCs/>
          <w:color w:val="666666"/>
          <w:sz w:val="24"/>
          <w:szCs w:val="24"/>
          <w:shd w:val="clear" w:color="auto" w:fill="FFFFFF"/>
          <w:lang w:val="es-UY" w:eastAsia="es-UY"/>
        </w:rPr>
        <w:br/>
        <w:t xml:space="preserve">‒ Por pobres por nacimiento: la cuna </w:t>
      </w:r>
      <w:proofErr w:type="spellStart"/>
      <w:r w:rsidRPr="00055602">
        <w:rPr>
          <w:rFonts w:ascii="Verdana" w:eastAsia="Times New Roman" w:hAnsi="Verdana" w:cs="Times New Roman"/>
          <w:i/>
          <w:iCs/>
          <w:color w:val="666666"/>
          <w:sz w:val="24"/>
          <w:szCs w:val="24"/>
          <w:shd w:val="clear" w:color="auto" w:fill="FFFFFF"/>
          <w:lang w:val="es-UY" w:eastAsia="es-UY"/>
        </w:rPr>
        <w:t>decine</w:t>
      </w:r>
      <w:proofErr w:type="spellEnd"/>
      <w:r w:rsidRPr="00055602">
        <w:rPr>
          <w:rFonts w:ascii="Verdana" w:eastAsia="Times New Roman" w:hAnsi="Verdana" w:cs="Times New Roman"/>
          <w:i/>
          <w:iCs/>
          <w:color w:val="666666"/>
          <w:sz w:val="24"/>
          <w:szCs w:val="24"/>
          <w:shd w:val="clear" w:color="auto" w:fill="FFFFFF"/>
          <w:lang w:val="es-UY" w:eastAsia="es-UY"/>
        </w:rPr>
        <w:t xml:space="preserve"> la suerte de unos y otros</w:t>
      </w:r>
      <w:r w:rsidRPr="00055602">
        <w:rPr>
          <w:rFonts w:ascii="Verdana" w:eastAsia="Times New Roman" w:hAnsi="Verdana" w:cs="Times New Roman"/>
          <w:i/>
          <w:iCs/>
          <w:color w:val="666666"/>
          <w:sz w:val="24"/>
          <w:szCs w:val="24"/>
          <w:shd w:val="clear" w:color="auto" w:fill="FFFFFF"/>
          <w:lang w:val="es-UY" w:eastAsia="es-UY"/>
        </w:rPr>
        <w:br/>
        <w:t>‒ Hay pobres y ricos por fortuna es algo aleatorio.</w:t>
      </w:r>
      <w:r w:rsidRPr="00055602">
        <w:rPr>
          <w:rFonts w:ascii="Verdana" w:eastAsia="Times New Roman" w:hAnsi="Verdana" w:cs="Times New Roman"/>
          <w:color w:val="666666"/>
          <w:sz w:val="24"/>
          <w:szCs w:val="24"/>
          <w:shd w:val="clear" w:color="auto" w:fill="FFFFFF"/>
          <w:lang w:val="es-UY" w:eastAsia="es-UY"/>
        </w:rPr>
        <w:br/>
        <w:t>(cf. </w:t>
      </w:r>
      <w:hyperlink r:id="rId6" w:history="1">
        <w:r w:rsidRPr="00055602">
          <w:rPr>
            <w:rFonts w:ascii="Verdana" w:eastAsia="Times New Roman" w:hAnsi="Verdana" w:cs="Times New Roman"/>
            <w:color w:val="990000"/>
            <w:sz w:val="24"/>
            <w:szCs w:val="24"/>
            <w:u w:val="single"/>
            <w:shd w:val="clear" w:color="auto" w:fill="FFFFFF"/>
            <w:lang w:val="es-UY" w:eastAsia="es-UY"/>
          </w:rPr>
          <w:t>www.facebook.com/xabier.pikaza?fref=nf)</w:t>
        </w:r>
      </w:hyperlink>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b/>
          <w:bCs/>
          <w:color w:val="666666"/>
          <w:sz w:val="24"/>
          <w:szCs w:val="24"/>
          <w:shd w:val="clear" w:color="auto" w:fill="FFFFFF"/>
          <w:lang w:val="es-UY" w:eastAsia="es-UY"/>
        </w:rPr>
        <w:t>Éstas y otras respuestas semejantes (Dios, la explotación de algunos y la vagancia de otros, con la cuna y la fortuna), me han llevado a explorar el tema,</w:t>
      </w:r>
      <w:r w:rsidRPr="00055602">
        <w:rPr>
          <w:rFonts w:ascii="Verdana" w:eastAsia="Times New Roman" w:hAnsi="Verdana" w:cs="Times New Roman"/>
          <w:color w:val="666666"/>
          <w:sz w:val="24"/>
          <w:szCs w:val="24"/>
          <w:shd w:val="clear" w:color="auto" w:fill="FFFFFF"/>
          <w:lang w:val="es-UY" w:eastAsia="es-UY"/>
        </w:rPr>
        <w:t> leyendo de principio a fin la Biblia con esa pregunta de fondo y encontrando en una melodía de fondo (¡el pobre es signo de Dios!) y unas respuestas sorprendentes.</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b/>
          <w:bCs/>
          <w:color w:val="666666"/>
          <w:sz w:val="24"/>
          <w:szCs w:val="24"/>
          <w:shd w:val="clear" w:color="auto" w:fill="FFFFFF"/>
          <w:lang w:val="es-UY" w:eastAsia="es-UY"/>
        </w:rPr>
        <w:t xml:space="preserve">No he leído la Biblia desde </w:t>
      </w:r>
      <w:proofErr w:type="spellStart"/>
      <w:r w:rsidRPr="00055602">
        <w:rPr>
          <w:rFonts w:ascii="Verdana" w:eastAsia="Times New Roman" w:hAnsi="Verdana" w:cs="Times New Roman"/>
          <w:b/>
          <w:bCs/>
          <w:color w:val="666666"/>
          <w:sz w:val="24"/>
          <w:szCs w:val="24"/>
          <w:shd w:val="clear" w:color="auto" w:fill="FFFFFF"/>
          <w:lang w:val="es-UY" w:eastAsia="es-UY"/>
        </w:rPr>
        <w:t>desde</w:t>
      </w:r>
      <w:proofErr w:type="spellEnd"/>
      <w:r w:rsidRPr="00055602">
        <w:rPr>
          <w:rFonts w:ascii="Verdana" w:eastAsia="Times New Roman" w:hAnsi="Verdana" w:cs="Times New Roman"/>
          <w:b/>
          <w:bCs/>
          <w:color w:val="666666"/>
          <w:sz w:val="24"/>
          <w:szCs w:val="24"/>
          <w:shd w:val="clear" w:color="auto" w:fill="FFFFFF"/>
          <w:lang w:val="es-UY" w:eastAsia="es-UY"/>
        </w:rPr>
        <w:t xml:space="preserve"> la pura teología, ni desde la filosofía, ni siquiera desde la pastoral y liturgia de la Iglesia, sino desde los pobres,</w:t>
      </w:r>
      <w:r w:rsidRPr="00055602">
        <w:rPr>
          <w:rFonts w:ascii="Verdana" w:eastAsia="Times New Roman" w:hAnsi="Verdana" w:cs="Times New Roman"/>
          <w:color w:val="666666"/>
          <w:sz w:val="24"/>
          <w:szCs w:val="24"/>
          <w:shd w:val="clear" w:color="auto" w:fill="FFFFFF"/>
          <w:lang w:val="es-UY" w:eastAsia="es-UY"/>
        </w:rPr>
        <w:t> es decir, desde la economía. Y el resultado ha sido sorprendente, de tal forma que he terminado escribiendo un libro sobre ello, sin agotar el tema (imagen)</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noProof/>
          <w:color w:val="666666"/>
          <w:sz w:val="24"/>
          <w:szCs w:val="24"/>
          <w:lang w:val="es-UY" w:eastAsia="es-UY"/>
        </w:rPr>
        <w:lastRenderedPageBreak/>
        <w:drawing>
          <wp:anchor distT="0" distB="0" distL="0" distR="0" simplePos="0" relativeHeight="251660288" behindDoc="0" locked="0" layoutInCell="1" allowOverlap="0" wp14:anchorId="4902C3D2" wp14:editId="7753A50A">
            <wp:simplePos x="0" y="0"/>
            <wp:positionH relativeFrom="column">
              <wp:align>left</wp:align>
            </wp:positionH>
            <wp:positionV relativeFrom="line">
              <wp:posOffset>0</wp:posOffset>
            </wp:positionV>
            <wp:extent cx="3019425" cy="4610100"/>
            <wp:effectExtent l="0" t="0" r="9525" b="0"/>
            <wp:wrapSquare wrapText="bothSides"/>
            <wp:docPr id="3" name="Imagen 3" descr="https://scontent.fmad3-8.fna.fbcdn.net/v/t1.0-9/50287021_1154469544730236_4621253208403083264_n.jpg?_nc_cat=101&amp;_nc_ht=scontent.fmad3-8.fna&amp;oh=6a2f037e84fad35b7d66ea5ae128af92&amp;oe=5CD16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fmad3-8.fna.fbcdn.net/v/t1.0-9/50287021_1154469544730236_4621253208403083264_n.jpg?_nc_cat=101&amp;_nc_ht=scontent.fmad3-8.fna&amp;oh=6a2f037e84fad35b7d66ea5ae128af92&amp;oe=5CD168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19425" cy="461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5602">
        <w:rPr>
          <w:rFonts w:ascii="Verdana" w:eastAsia="Times New Roman" w:hAnsi="Verdana" w:cs="Times New Roman"/>
          <w:color w:val="666666"/>
          <w:sz w:val="24"/>
          <w:szCs w:val="24"/>
          <w:shd w:val="clear" w:color="auto" w:fill="FFFFFF"/>
          <w:lang w:val="es-UY" w:eastAsia="es-UY"/>
        </w:rPr>
        <w:t xml:space="preserve">Entre </w:t>
      </w:r>
      <w:proofErr w:type="gramStart"/>
      <w:r w:rsidRPr="00055602">
        <w:rPr>
          <w:rFonts w:ascii="Verdana" w:eastAsia="Times New Roman" w:hAnsi="Verdana" w:cs="Times New Roman"/>
          <w:color w:val="666666"/>
          <w:sz w:val="24"/>
          <w:szCs w:val="24"/>
          <w:shd w:val="clear" w:color="auto" w:fill="FFFFFF"/>
          <w:lang w:val="es-UY" w:eastAsia="es-UY"/>
        </w:rPr>
        <w:t>las respuesta</w:t>
      </w:r>
      <w:proofErr w:type="gramEnd"/>
      <w:r w:rsidRPr="00055602">
        <w:rPr>
          <w:rFonts w:ascii="Verdana" w:eastAsia="Times New Roman" w:hAnsi="Verdana" w:cs="Times New Roman"/>
          <w:color w:val="666666"/>
          <w:sz w:val="24"/>
          <w:szCs w:val="24"/>
          <w:shd w:val="clear" w:color="auto" w:fill="FFFFFF"/>
          <w:lang w:val="es-UY" w:eastAsia="es-UY"/>
        </w:rPr>
        <w:t xml:space="preserve"> de la Biblia está la narración de </w:t>
      </w:r>
      <w:r w:rsidRPr="00055602">
        <w:rPr>
          <w:rFonts w:ascii="Verdana" w:eastAsia="Times New Roman" w:hAnsi="Verdana" w:cs="Times New Roman"/>
          <w:b/>
          <w:bCs/>
          <w:color w:val="666666"/>
          <w:sz w:val="24"/>
          <w:szCs w:val="24"/>
          <w:shd w:val="clear" w:color="auto" w:fill="FFFFFF"/>
          <w:lang w:val="es-UY" w:eastAsia="es-UY"/>
        </w:rPr>
        <w:t>una mujer rica que urge a Jesús para la muerte, es decir, que le ama y anima con su perfume</w:t>
      </w:r>
      <w:r w:rsidRPr="00055602">
        <w:rPr>
          <w:rFonts w:ascii="Verdana" w:eastAsia="Times New Roman" w:hAnsi="Verdana" w:cs="Times New Roman"/>
          <w:color w:val="666666"/>
          <w:sz w:val="24"/>
          <w:szCs w:val="24"/>
          <w:shd w:val="clear" w:color="auto" w:fill="FFFFFF"/>
          <w:lang w:val="es-UY" w:eastAsia="es-UY"/>
        </w:rPr>
        <w:t> y su gesto para vivir con dignidad e incluso para morir en amor por los demás.</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b/>
          <w:bCs/>
          <w:color w:val="666666"/>
          <w:sz w:val="24"/>
          <w:szCs w:val="24"/>
          <w:shd w:val="clear" w:color="auto" w:fill="FFFFFF"/>
          <w:lang w:val="es-UY" w:eastAsia="es-UY"/>
        </w:rPr>
        <w:t>Junto a esta mujer rica pone el evangelio a Judas que vende a Jesús por dinero</w:t>
      </w:r>
      <w:proofErr w:type="gramStart"/>
      <w:r w:rsidRPr="00055602">
        <w:rPr>
          <w:rFonts w:ascii="Verdana" w:eastAsia="Times New Roman" w:hAnsi="Verdana" w:cs="Times New Roman"/>
          <w:b/>
          <w:bCs/>
          <w:color w:val="666666"/>
          <w:sz w:val="24"/>
          <w:szCs w:val="24"/>
          <w:shd w:val="clear" w:color="auto" w:fill="FFFFFF"/>
          <w:lang w:val="es-UY" w:eastAsia="es-UY"/>
        </w:rPr>
        <w:t>…,</w:t>
      </w:r>
      <w:r w:rsidRPr="00055602">
        <w:rPr>
          <w:rFonts w:ascii="Verdana" w:eastAsia="Times New Roman" w:hAnsi="Verdana" w:cs="Times New Roman"/>
          <w:color w:val="666666"/>
          <w:sz w:val="24"/>
          <w:szCs w:val="24"/>
          <w:shd w:val="clear" w:color="auto" w:fill="FFFFFF"/>
          <w:lang w:val="es-UY" w:eastAsia="es-UY"/>
        </w:rPr>
        <w:t>descubriendo</w:t>
      </w:r>
      <w:proofErr w:type="gramEnd"/>
      <w:r w:rsidRPr="00055602">
        <w:rPr>
          <w:rFonts w:ascii="Verdana" w:eastAsia="Times New Roman" w:hAnsi="Verdana" w:cs="Times New Roman"/>
          <w:color w:val="666666"/>
          <w:sz w:val="24"/>
          <w:szCs w:val="24"/>
          <w:shd w:val="clear" w:color="auto" w:fill="FFFFFF"/>
          <w:lang w:val="es-UY" w:eastAsia="es-UY"/>
        </w:rPr>
        <w:t xml:space="preserve"> al fin que el que mal dinero sólo sirve para matar las personas. Pero Judas tiene conciencia, y arroja en el templo las monedas (pues no encuentra solución al problema) para ahorcarse después, poniéndose en manos de Dios.</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b/>
          <w:bCs/>
          <w:color w:val="666666"/>
          <w:sz w:val="24"/>
          <w:szCs w:val="24"/>
          <w:shd w:val="clear" w:color="auto" w:fill="FFFFFF"/>
          <w:lang w:val="es-UY" w:eastAsia="es-UY"/>
        </w:rPr>
        <w:t xml:space="preserve">Y finalmente aparecen en la escena los sacerdotes del </w:t>
      </w:r>
      <w:proofErr w:type="spellStart"/>
      <w:proofErr w:type="gramStart"/>
      <w:r w:rsidRPr="00055602">
        <w:rPr>
          <w:rFonts w:ascii="Verdana" w:eastAsia="Times New Roman" w:hAnsi="Verdana" w:cs="Times New Roman"/>
          <w:b/>
          <w:bCs/>
          <w:color w:val="666666"/>
          <w:sz w:val="24"/>
          <w:szCs w:val="24"/>
          <w:shd w:val="clear" w:color="auto" w:fill="FFFFFF"/>
          <w:lang w:val="es-UY" w:eastAsia="es-UY"/>
        </w:rPr>
        <w:t>templo,</w:t>
      </w:r>
      <w:r w:rsidRPr="00055602">
        <w:rPr>
          <w:rFonts w:ascii="Verdana" w:eastAsia="Times New Roman" w:hAnsi="Verdana" w:cs="Times New Roman"/>
          <w:color w:val="666666"/>
          <w:sz w:val="24"/>
          <w:szCs w:val="24"/>
          <w:shd w:val="clear" w:color="auto" w:fill="FFFFFF"/>
          <w:lang w:val="es-UY" w:eastAsia="es-UY"/>
        </w:rPr>
        <w:t>que</w:t>
      </w:r>
      <w:proofErr w:type="spellEnd"/>
      <w:proofErr w:type="gramEnd"/>
      <w:r w:rsidRPr="00055602">
        <w:rPr>
          <w:rFonts w:ascii="Verdana" w:eastAsia="Times New Roman" w:hAnsi="Verdana" w:cs="Times New Roman"/>
          <w:color w:val="666666"/>
          <w:sz w:val="24"/>
          <w:szCs w:val="24"/>
          <w:shd w:val="clear" w:color="auto" w:fill="FFFFFF"/>
          <w:lang w:val="es-UY" w:eastAsia="es-UY"/>
        </w:rPr>
        <w:t xml:space="preserve"> no creen en Dios, sino sólo en el dinero, con el que no pueden hacer más que comprar un cementerio.</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b/>
          <w:bCs/>
          <w:color w:val="666666"/>
          <w:sz w:val="24"/>
          <w:szCs w:val="24"/>
          <w:shd w:val="clear" w:color="auto" w:fill="FFFFFF"/>
          <w:lang w:val="es-UY" w:eastAsia="es-UY"/>
        </w:rPr>
        <w:t>Estas dos escenas, unidas entre sí, nos permiten ofrecer tres respuestas a la pregunta de por qué son pobres los pobres:</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 </w:t>
      </w:r>
      <w:r w:rsidRPr="00055602">
        <w:rPr>
          <w:rFonts w:ascii="Verdana" w:eastAsia="Times New Roman" w:hAnsi="Verdana" w:cs="Times New Roman"/>
          <w:b/>
          <w:bCs/>
          <w:color w:val="666666"/>
          <w:sz w:val="24"/>
          <w:szCs w:val="24"/>
          <w:shd w:val="clear" w:color="auto" w:fill="FFFFFF"/>
          <w:lang w:val="es-UY" w:eastAsia="es-UY"/>
        </w:rPr>
        <w:t>Hay pobres porque el dinero no se pone al servicio de las personas </w:t>
      </w:r>
      <w:r w:rsidRPr="00055602">
        <w:rPr>
          <w:rFonts w:ascii="Verdana" w:eastAsia="Times New Roman" w:hAnsi="Verdana" w:cs="Times New Roman"/>
          <w:color w:val="666666"/>
          <w:sz w:val="24"/>
          <w:szCs w:val="24"/>
          <w:shd w:val="clear" w:color="auto" w:fill="FFFFFF"/>
          <w:lang w:val="es-UY" w:eastAsia="es-UY"/>
        </w:rPr>
        <w:t xml:space="preserve">(como hace la mujer del </w:t>
      </w:r>
      <w:proofErr w:type="spellStart"/>
      <w:proofErr w:type="gramStart"/>
      <w:r w:rsidRPr="00055602">
        <w:rPr>
          <w:rFonts w:ascii="Verdana" w:eastAsia="Times New Roman" w:hAnsi="Verdana" w:cs="Times New Roman"/>
          <w:color w:val="666666"/>
          <w:sz w:val="24"/>
          <w:szCs w:val="24"/>
          <w:shd w:val="clear" w:color="auto" w:fill="FFFFFF"/>
          <w:lang w:val="es-UY" w:eastAsia="es-UY"/>
        </w:rPr>
        <w:t>perfume,que</w:t>
      </w:r>
      <w:proofErr w:type="spellEnd"/>
      <w:proofErr w:type="gramEnd"/>
      <w:r w:rsidRPr="00055602">
        <w:rPr>
          <w:rFonts w:ascii="Verdana" w:eastAsia="Times New Roman" w:hAnsi="Verdana" w:cs="Times New Roman"/>
          <w:color w:val="666666"/>
          <w:sz w:val="24"/>
          <w:szCs w:val="24"/>
          <w:shd w:val="clear" w:color="auto" w:fill="FFFFFF"/>
          <w:lang w:val="es-UY" w:eastAsia="es-UY"/>
        </w:rPr>
        <w:t xml:space="preserve"> ayuda a Jesús con su dinero.</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w:t>
      </w:r>
      <w:r w:rsidRPr="00055602">
        <w:rPr>
          <w:rFonts w:ascii="Verdana" w:eastAsia="Times New Roman" w:hAnsi="Verdana" w:cs="Times New Roman"/>
          <w:b/>
          <w:bCs/>
          <w:color w:val="666666"/>
          <w:sz w:val="24"/>
          <w:szCs w:val="24"/>
          <w:shd w:val="clear" w:color="auto" w:fill="FFFFFF"/>
          <w:lang w:val="es-UY" w:eastAsia="es-UY"/>
        </w:rPr>
        <w:t> Hay pobres porque se compra y se vende a los hombres por dinero</w:t>
      </w:r>
      <w:r w:rsidRPr="00055602">
        <w:rPr>
          <w:rFonts w:ascii="Verdana" w:eastAsia="Times New Roman" w:hAnsi="Verdana" w:cs="Times New Roman"/>
          <w:color w:val="666666"/>
          <w:sz w:val="24"/>
          <w:szCs w:val="24"/>
          <w:shd w:val="clear" w:color="auto" w:fill="FFFFFF"/>
          <w:lang w:val="es-UY" w:eastAsia="es-UY"/>
        </w:rPr>
        <w:t xml:space="preserve"> (como empieza haciendo </w:t>
      </w:r>
      <w:proofErr w:type="spellStart"/>
      <w:proofErr w:type="gramStart"/>
      <w:r w:rsidRPr="00055602">
        <w:rPr>
          <w:rFonts w:ascii="Verdana" w:eastAsia="Times New Roman" w:hAnsi="Verdana" w:cs="Times New Roman"/>
          <w:color w:val="666666"/>
          <w:sz w:val="24"/>
          <w:szCs w:val="24"/>
          <w:shd w:val="clear" w:color="auto" w:fill="FFFFFF"/>
          <w:lang w:val="es-UY" w:eastAsia="es-UY"/>
        </w:rPr>
        <w:t>Judas,aunque</w:t>
      </w:r>
      <w:proofErr w:type="spellEnd"/>
      <w:proofErr w:type="gramEnd"/>
      <w:r w:rsidRPr="00055602">
        <w:rPr>
          <w:rFonts w:ascii="Verdana" w:eastAsia="Times New Roman" w:hAnsi="Verdana" w:cs="Times New Roman"/>
          <w:color w:val="666666"/>
          <w:sz w:val="24"/>
          <w:szCs w:val="24"/>
          <w:shd w:val="clear" w:color="auto" w:fill="FFFFFF"/>
          <w:lang w:val="es-UY" w:eastAsia="es-UY"/>
        </w:rPr>
        <w:t xml:space="preserve"> luego se suicida).</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 </w:t>
      </w:r>
      <w:r w:rsidRPr="00055602">
        <w:rPr>
          <w:rFonts w:ascii="Verdana" w:eastAsia="Times New Roman" w:hAnsi="Verdana" w:cs="Times New Roman"/>
          <w:b/>
          <w:bCs/>
          <w:color w:val="666666"/>
          <w:sz w:val="24"/>
          <w:szCs w:val="24"/>
          <w:shd w:val="clear" w:color="auto" w:fill="FFFFFF"/>
          <w:lang w:val="es-UY" w:eastAsia="es-UY"/>
        </w:rPr>
        <w:t xml:space="preserve">Hay pobres porque hay "sacerdotes ricos" (economistas, </w:t>
      </w:r>
      <w:proofErr w:type="spellStart"/>
      <w:proofErr w:type="gramStart"/>
      <w:r w:rsidRPr="00055602">
        <w:rPr>
          <w:rFonts w:ascii="Verdana" w:eastAsia="Times New Roman" w:hAnsi="Verdana" w:cs="Times New Roman"/>
          <w:b/>
          <w:bCs/>
          <w:color w:val="666666"/>
          <w:sz w:val="24"/>
          <w:szCs w:val="24"/>
          <w:shd w:val="clear" w:color="auto" w:fill="FFFFFF"/>
          <w:lang w:val="es-UY" w:eastAsia="es-UY"/>
        </w:rPr>
        <w:t>políticos,avaros</w:t>
      </w:r>
      <w:proofErr w:type="spellEnd"/>
      <w:proofErr w:type="gramEnd"/>
      <w:r w:rsidRPr="00055602">
        <w:rPr>
          <w:rFonts w:ascii="Verdana" w:eastAsia="Times New Roman" w:hAnsi="Verdana" w:cs="Times New Roman"/>
          <w:b/>
          <w:bCs/>
          <w:color w:val="666666"/>
          <w:sz w:val="24"/>
          <w:szCs w:val="24"/>
          <w:shd w:val="clear" w:color="auto" w:fill="FFFFFF"/>
          <w:lang w:val="es-UY" w:eastAsia="es-UY"/>
        </w:rPr>
        <w:t>...</w:t>
      </w:r>
      <w:r w:rsidRPr="00055602">
        <w:rPr>
          <w:rFonts w:ascii="Verdana" w:eastAsia="Times New Roman" w:hAnsi="Verdana" w:cs="Times New Roman"/>
          <w:color w:val="666666"/>
          <w:sz w:val="24"/>
          <w:szCs w:val="24"/>
          <w:shd w:val="clear" w:color="auto" w:fill="FFFFFF"/>
          <w:lang w:val="es-UY" w:eastAsia="es-UY"/>
        </w:rPr>
        <w:t>) que divinizan su dinero, matando por dinero a los pobres que (según ellos) les amenazan... y que al fin sólo pueden emplear su dinero para comprar un cementerio.</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 xml:space="preserve">Éste es un tema fascinante que he desarrollado extensamente en el libro de la imagen (págs. 407-405). Valla allí quien quiera estudiar y comprender el tema, que aquí </w:t>
      </w:r>
      <w:proofErr w:type="gramStart"/>
      <w:r w:rsidRPr="00055602">
        <w:rPr>
          <w:rFonts w:ascii="Verdana" w:eastAsia="Times New Roman" w:hAnsi="Verdana" w:cs="Times New Roman"/>
          <w:color w:val="666666"/>
          <w:sz w:val="24"/>
          <w:szCs w:val="24"/>
          <w:shd w:val="clear" w:color="auto" w:fill="FFFFFF"/>
          <w:lang w:val="es-UY" w:eastAsia="es-UY"/>
        </w:rPr>
        <w:t>ofrezco</w:t>
      </w:r>
      <w:proofErr w:type="gramEnd"/>
      <w:r w:rsidRPr="00055602">
        <w:rPr>
          <w:rFonts w:ascii="Verdana" w:eastAsia="Times New Roman" w:hAnsi="Verdana" w:cs="Times New Roman"/>
          <w:color w:val="666666"/>
          <w:sz w:val="24"/>
          <w:szCs w:val="24"/>
          <w:shd w:val="clear" w:color="auto" w:fill="FFFFFF"/>
          <w:lang w:val="es-UY" w:eastAsia="es-UY"/>
        </w:rPr>
        <w:t xml:space="preserve"> en resumen.</w:t>
      </w:r>
      <w:bookmarkStart w:id="0" w:name="more421665"/>
      <w:bookmarkEnd w:id="0"/>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b/>
          <w:bCs/>
          <w:color w:val="666666"/>
          <w:sz w:val="24"/>
          <w:szCs w:val="24"/>
          <w:shd w:val="clear" w:color="auto" w:fill="FFFFFF"/>
          <w:lang w:val="es-UY" w:eastAsia="es-UY"/>
        </w:rPr>
        <w:lastRenderedPageBreak/>
        <w:t>MUJER DE LA UNCIÓN, MÁS ALLÁ DEL DINERO (MC 14, 3-9).</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Rodeado por aquellos que buscan y traman su muerte, estando en juego el dinero del templo, una mujer unge a Jesús con un perfume caro. Algunos de sus discípulos le critican diciendo que malgasta el dinero.</w:t>
      </w:r>
      <w:r w:rsidRPr="00055602">
        <w:rPr>
          <w:rFonts w:ascii="Verdana" w:eastAsia="Times New Roman" w:hAnsi="Verdana" w:cs="Times New Roman"/>
          <w:color w:val="666666"/>
          <w:sz w:val="24"/>
          <w:szCs w:val="24"/>
          <w:shd w:val="clear" w:color="auto" w:fill="FFFFFF"/>
          <w:lang w:val="es-UY" w:eastAsia="es-UY"/>
        </w:rPr>
        <w:br/>
      </w:r>
      <w:r w:rsidRPr="00055602">
        <w:rPr>
          <w:rFonts w:ascii="Verdana" w:eastAsia="Times New Roman" w:hAnsi="Verdana" w:cs="Times New Roman"/>
          <w:i/>
          <w:iCs/>
          <w:color w:val="666666"/>
          <w:sz w:val="24"/>
          <w:szCs w:val="24"/>
          <w:shd w:val="clear" w:color="auto" w:fill="FFFFFF"/>
          <w:lang w:val="es-UY" w:eastAsia="es-UY"/>
        </w:rPr>
        <w:br/>
        <w:t>¿A qué viene este despilfarro de perfume? Se podía haber vendido por más de trescientos denarios y habérselos dado a los pobres. Y la injuriaban. Jesús, sin embargo, replicó: Dejadla. ¿Por qué la molestáis? Ha hecho conmigo una obra buena. A los pobres los tenéis siempre con vosotros y podéis socorrerlos cuando queráis, pero a mí no siempre me tendréis. Ha hecho lo que ha podido. Se ha anticipado a ungir mi cuerpo para la sepultura (cf. Mc 14, 3-9).</w:t>
      </w:r>
    </w:p>
    <w:p w:rsidR="00055602" w:rsidRPr="00055602" w:rsidRDefault="00055602" w:rsidP="00055602">
      <w:pPr>
        <w:shd w:val="clear" w:color="auto" w:fill="FFFFFF"/>
        <w:spacing w:before="120" w:after="12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 xml:space="preserve">Mientras los sacerdotes planean matarle (Mc 14, 1-3) y Judas entregarle (14, 10-11), Jesús cena en casa de un leproso (proscrito), y en ese momento viene una mujer desconocida, que lleva un precioso recipiente (de alabastro) con perfume, para urgir a Jesús. No es una “pecadora”, como la de </w:t>
      </w:r>
      <w:proofErr w:type="spellStart"/>
      <w:r w:rsidRPr="00055602">
        <w:rPr>
          <w:rFonts w:ascii="Verdana" w:eastAsia="Times New Roman" w:hAnsi="Verdana" w:cs="Times New Roman"/>
          <w:color w:val="666666"/>
          <w:sz w:val="24"/>
          <w:szCs w:val="24"/>
          <w:shd w:val="clear" w:color="auto" w:fill="FFFFFF"/>
          <w:lang w:val="es-UY" w:eastAsia="es-UY"/>
        </w:rPr>
        <w:t>Lc</w:t>
      </w:r>
      <w:proofErr w:type="spellEnd"/>
      <w:r w:rsidRPr="00055602">
        <w:rPr>
          <w:rFonts w:ascii="Verdana" w:eastAsia="Times New Roman" w:hAnsi="Verdana" w:cs="Times New Roman"/>
          <w:color w:val="666666"/>
          <w:sz w:val="24"/>
          <w:szCs w:val="24"/>
          <w:shd w:val="clear" w:color="auto" w:fill="FFFFFF"/>
          <w:lang w:val="es-UY" w:eastAsia="es-UY"/>
        </w:rPr>
        <w:t xml:space="preserve"> 7, 36-50, que llora su pecado, sino una profetisa rica que viene para ungir, perfumar a Jesús.</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 </w:t>
      </w:r>
      <w:r w:rsidRPr="00055602">
        <w:rPr>
          <w:rFonts w:ascii="Verdana" w:eastAsia="Times New Roman" w:hAnsi="Verdana" w:cs="Times New Roman"/>
          <w:b/>
          <w:bCs/>
          <w:color w:val="666666"/>
          <w:sz w:val="24"/>
          <w:szCs w:val="24"/>
          <w:shd w:val="clear" w:color="auto" w:fill="FFFFFF"/>
          <w:lang w:val="es-UY" w:eastAsia="es-UY"/>
        </w:rPr>
        <w:t>Crítica monetaria. Había allí algunos que la molestaban...</w:t>
      </w:r>
      <w:r w:rsidRPr="00055602">
        <w:rPr>
          <w:rFonts w:ascii="Verdana" w:eastAsia="Times New Roman" w:hAnsi="Verdana" w:cs="Times New Roman"/>
          <w:color w:val="666666"/>
          <w:sz w:val="24"/>
          <w:szCs w:val="24"/>
          <w:shd w:val="clear" w:color="auto" w:fill="FFFFFF"/>
          <w:lang w:val="es-UY" w:eastAsia="es-UY"/>
        </w:rPr>
        <w:t> ¿A qué viene este derroche? (14, 4-5). Así razonan en clave económica de precio y compraventa, con un gesto externo de servicio a los necesitados, pues el perfume se podía haber vendido por más de trescientos denarios (jornales), para dárselo a los pobres, pero internamente por oposición de Jesús.</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 </w:t>
      </w:r>
      <w:r w:rsidRPr="00055602">
        <w:rPr>
          <w:rFonts w:ascii="Verdana" w:eastAsia="Times New Roman" w:hAnsi="Verdana" w:cs="Times New Roman"/>
          <w:b/>
          <w:bCs/>
          <w:color w:val="666666"/>
          <w:sz w:val="24"/>
          <w:szCs w:val="24"/>
          <w:shd w:val="clear" w:color="auto" w:fill="FFFFFF"/>
          <w:lang w:val="es-UY" w:eastAsia="es-UY"/>
        </w:rPr>
        <w:t>Jesús la defiende: ¡Ha hecho conmigo una obra buena...! (14, 6). </w:t>
      </w:r>
      <w:r w:rsidRPr="00055602">
        <w:rPr>
          <w:rFonts w:ascii="Verdana" w:eastAsia="Times New Roman" w:hAnsi="Verdana" w:cs="Times New Roman"/>
          <w:color w:val="666666"/>
          <w:sz w:val="24"/>
          <w:szCs w:val="24"/>
          <w:shd w:val="clear" w:color="auto" w:fill="FFFFFF"/>
          <w:lang w:val="es-UY" w:eastAsia="es-UY"/>
        </w:rPr>
        <w:t>Jesús se sitúa ante ella en actitud acogedora: reclinado ante la mesa, en gesto agradecido, dejándose ungir, recibiendo el don de la mujer, para indicar de esa manera que hay un valor de humanidad más importante que el dinero. Eso significa que no todo se compra, vende y calcula en términos de mercado.</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 </w:t>
      </w:r>
      <w:r w:rsidRPr="00055602">
        <w:rPr>
          <w:rFonts w:ascii="Verdana" w:eastAsia="Times New Roman" w:hAnsi="Verdana" w:cs="Times New Roman"/>
          <w:b/>
          <w:bCs/>
          <w:color w:val="666666"/>
          <w:sz w:val="24"/>
          <w:szCs w:val="24"/>
          <w:shd w:val="clear" w:color="auto" w:fill="FFFFFF"/>
          <w:lang w:val="es-UY" w:eastAsia="es-UY"/>
        </w:rPr>
        <w:t>Tendréis siempre pobres entre vosotros (Mc 14, 7)</w:t>
      </w:r>
      <w:r w:rsidRPr="00055602">
        <w:rPr>
          <w:rFonts w:ascii="Verdana" w:eastAsia="Times New Roman" w:hAnsi="Verdana" w:cs="Times New Roman"/>
          <w:color w:val="666666"/>
          <w:sz w:val="24"/>
          <w:szCs w:val="24"/>
          <w:shd w:val="clear" w:color="auto" w:fill="FFFFFF"/>
          <w:lang w:val="es-UY" w:eastAsia="es-UY"/>
        </w:rPr>
        <w:t xml:space="preserve">. A la mujer le han criticado diciendo que podía haber “vendido” su perfume, para dar el dinero a los pobres (en la línea de Mc 10,21-22). Pero Jesús responde evocando realidades más valiosas que no se pueden vender, entre ellas un perfume, un gesto humano de solidaridad persona. Jesús ha centrado su vida y mensaje en los pobres (enfermos, marginados, hambrientos), a quienes no ha dado básicamente dinero, sino </w:t>
      </w:r>
      <w:r w:rsidRPr="00055602">
        <w:rPr>
          <w:rFonts w:ascii="Verdana" w:eastAsia="Times New Roman" w:hAnsi="Verdana" w:cs="Times New Roman"/>
          <w:color w:val="666666"/>
          <w:sz w:val="24"/>
          <w:szCs w:val="24"/>
          <w:shd w:val="clear" w:color="auto" w:fill="FFFFFF"/>
          <w:lang w:val="es-UY" w:eastAsia="es-UY"/>
        </w:rPr>
        <w:lastRenderedPageBreak/>
        <w:t>humanidad (cercanía personal, salud, esperanza). En esa línea responde esta mujer del vaso de alabastro.</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w:t>
      </w:r>
      <w:r w:rsidRPr="00055602">
        <w:rPr>
          <w:rFonts w:ascii="Verdana" w:eastAsia="Times New Roman" w:hAnsi="Verdana" w:cs="Times New Roman"/>
          <w:b/>
          <w:bCs/>
          <w:color w:val="666666"/>
          <w:sz w:val="24"/>
          <w:szCs w:val="24"/>
          <w:shd w:val="clear" w:color="auto" w:fill="FFFFFF"/>
          <w:lang w:val="es-UY" w:eastAsia="es-UY"/>
        </w:rPr>
        <w:t> A mí no siempre me tendréis… (Mc 14, 7).</w:t>
      </w:r>
      <w:r w:rsidRPr="00055602">
        <w:rPr>
          <w:rFonts w:ascii="Verdana" w:eastAsia="Times New Roman" w:hAnsi="Verdana" w:cs="Times New Roman"/>
          <w:color w:val="666666"/>
          <w:sz w:val="24"/>
          <w:szCs w:val="24"/>
          <w:shd w:val="clear" w:color="auto" w:fill="FFFFFF"/>
          <w:lang w:val="es-UY" w:eastAsia="es-UY"/>
        </w:rPr>
        <w:t xml:space="preserve"> Los pobres de diverso tipo seguirán ahí, y habrá que ayudarles. Pues bien, en este momento, Jesús pertenece a ese grupo de pobres, a quienes se debe una ayuda, que no es simplemente monetaria, sino de confianza y entrega personal, de comprensión, de respeto y compañía. Jesús necesita ayuda, y esta mujer se la ofrece, y Jesús lo acepta y responde a los que le critican: lo que ella ha hecho conmigo pueden y deben hacerlo todos con los pobres (cf. </w:t>
      </w:r>
      <w:proofErr w:type="spellStart"/>
      <w:r w:rsidRPr="00055602">
        <w:rPr>
          <w:rFonts w:ascii="Verdana" w:eastAsia="Times New Roman" w:hAnsi="Verdana" w:cs="Times New Roman"/>
          <w:color w:val="666666"/>
          <w:sz w:val="24"/>
          <w:szCs w:val="24"/>
          <w:shd w:val="clear" w:color="auto" w:fill="FFFFFF"/>
          <w:lang w:val="es-UY" w:eastAsia="es-UY"/>
        </w:rPr>
        <w:t>Dt</w:t>
      </w:r>
      <w:proofErr w:type="spellEnd"/>
      <w:r w:rsidRPr="00055602">
        <w:rPr>
          <w:rFonts w:ascii="Verdana" w:eastAsia="Times New Roman" w:hAnsi="Verdana" w:cs="Times New Roman"/>
          <w:color w:val="666666"/>
          <w:sz w:val="24"/>
          <w:szCs w:val="24"/>
          <w:shd w:val="clear" w:color="auto" w:fill="FFFFFF"/>
          <w:lang w:val="es-UY" w:eastAsia="es-UY"/>
        </w:rPr>
        <w:t xml:space="preserve"> 15, 11).</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w:t>
      </w:r>
      <w:r w:rsidRPr="00055602">
        <w:rPr>
          <w:rFonts w:ascii="Verdana" w:eastAsia="Times New Roman" w:hAnsi="Verdana" w:cs="Times New Roman"/>
          <w:b/>
          <w:bCs/>
          <w:color w:val="666666"/>
          <w:sz w:val="24"/>
          <w:szCs w:val="24"/>
          <w:shd w:val="clear" w:color="auto" w:fill="FFFFFF"/>
          <w:lang w:val="es-UY" w:eastAsia="es-UY"/>
        </w:rPr>
        <w:t> Ha hecho lo que estaba en su mano: ha ungido mi cuerpo (</w:t>
      </w:r>
      <w:proofErr w:type="spellStart"/>
      <w:r w:rsidRPr="00055602">
        <w:rPr>
          <w:rFonts w:ascii="Verdana" w:eastAsia="Times New Roman" w:hAnsi="Verdana" w:cs="Times New Roman"/>
          <w:b/>
          <w:bCs/>
          <w:color w:val="666666"/>
          <w:sz w:val="24"/>
          <w:szCs w:val="24"/>
          <w:shd w:val="clear" w:color="auto" w:fill="FFFFFF"/>
          <w:lang w:val="es-UY" w:eastAsia="es-UY"/>
        </w:rPr>
        <w:t>sôma</w:t>
      </w:r>
      <w:proofErr w:type="spellEnd"/>
      <w:r w:rsidRPr="00055602">
        <w:rPr>
          <w:rFonts w:ascii="Verdana" w:eastAsia="Times New Roman" w:hAnsi="Verdana" w:cs="Times New Roman"/>
          <w:b/>
          <w:bCs/>
          <w:color w:val="666666"/>
          <w:sz w:val="24"/>
          <w:szCs w:val="24"/>
          <w:shd w:val="clear" w:color="auto" w:fill="FFFFFF"/>
          <w:lang w:val="es-UY" w:eastAsia="es-UY"/>
        </w:rPr>
        <w:t xml:space="preserve">) para la sepultura (14, 8). Esa mujer ha ofrecido a Jesús su perfume, su máxima riqueza, no en forma monetaria, porque las </w:t>
      </w:r>
      <w:proofErr w:type="gramStart"/>
      <w:r w:rsidRPr="00055602">
        <w:rPr>
          <w:rFonts w:ascii="Verdana" w:eastAsia="Times New Roman" w:hAnsi="Verdana" w:cs="Times New Roman"/>
          <w:b/>
          <w:bCs/>
          <w:color w:val="666666"/>
          <w:sz w:val="24"/>
          <w:szCs w:val="24"/>
          <w:shd w:val="clear" w:color="auto" w:fill="FFFFFF"/>
          <w:lang w:val="es-UY" w:eastAsia="es-UY"/>
        </w:rPr>
        <w:t>cosas más importante</w:t>
      </w:r>
      <w:proofErr w:type="gramEnd"/>
      <w:r w:rsidRPr="00055602">
        <w:rPr>
          <w:rFonts w:ascii="Verdana" w:eastAsia="Times New Roman" w:hAnsi="Verdana" w:cs="Times New Roman"/>
          <w:b/>
          <w:bCs/>
          <w:color w:val="666666"/>
          <w:sz w:val="24"/>
          <w:szCs w:val="24"/>
          <w:shd w:val="clear" w:color="auto" w:fill="FFFFFF"/>
          <w:lang w:val="es-UY" w:eastAsia="es-UY"/>
        </w:rPr>
        <w:t xml:space="preserve"> no se dicen ni realizan con monedas), sino en gesto de humanidad. </w:t>
      </w:r>
      <w:r w:rsidRPr="00055602">
        <w:rPr>
          <w:rFonts w:ascii="Verdana" w:eastAsia="Times New Roman" w:hAnsi="Verdana" w:cs="Times New Roman"/>
          <w:color w:val="666666"/>
          <w:sz w:val="24"/>
          <w:szCs w:val="24"/>
          <w:shd w:val="clear" w:color="auto" w:fill="FFFFFF"/>
          <w:lang w:val="es-UY" w:eastAsia="es-UY"/>
        </w:rPr>
        <w:t>Aquellos que critican su “derroche” (doscientos denarios) lo reducen todo a dinero (vender, dar externamente a los pobres…). Pero Jesús y esta mujer saben que allí donde sólo hay dinero el dinero se pervierte (lo mismo que la vida).</w:t>
      </w:r>
    </w:p>
    <w:p w:rsidR="00055602" w:rsidRPr="00055602" w:rsidRDefault="00055602" w:rsidP="00055602">
      <w:pPr>
        <w:shd w:val="clear" w:color="auto" w:fill="FFFFFF"/>
        <w:spacing w:before="120" w:after="12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Allí donde el dinero es sólo dinero se pierde y destruye a sí mismo, en línea de disputas de poder y termina empleándose para matar a Jesús, como veremos en el caso de Judas.</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b/>
          <w:bCs/>
          <w:color w:val="666666"/>
          <w:sz w:val="24"/>
          <w:szCs w:val="24"/>
          <w:shd w:val="clear" w:color="auto" w:fill="FFFFFF"/>
          <w:lang w:val="es-UY" w:eastAsia="es-UY"/>
        </w:rPr>
        <w:t>JUDAS, POR TREINTA MONEDAS (MC 14, 10-11).</w:t>
      </w:r>
    </w:p>
    <w:p w:rsidR="00055602" w:rsidRPr="00055602" w:rsidRDefault="00055602" w:rsidP="00055602">
      <w:pPr>
        <w:shd w:val="clear" w:color="auto" w:fill="FFFFFF"/>
        <w:spacing w:before="120" w:after="12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Tras el gesto de esa mujer de la unción, comprendiendo que Jesús no está de su parte (es decir, de parte del dinero que se absolutiza en sí mismo), Jesús interviene:</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i/>
          <w:iCs/>
          <w:color w:val="666666"/>
          <w:sz w:val="24"/>
          <w:szCs w:val="24"/>
          <w:shd w:val="clear" w:color="auto" w:fill="FFFFFF"/>
          <w:lang w:val="es-UY" w:eastAsia="es-UY"/>
        </w:rPr>
        <w:t>Judas Iscariote, uno de los doce, fue a hablar a los sumos sacerdotes para entregarles a Jesús. Ellos se alegraron al oírle y prometieron darle dinero; y andaba buscando una oportunidad para entregarle (Mc 14, 10-11).</w:t>
      </w:r>
    </w:p>
    <w:p w:rsidR="00055602" w:rsidRPr="00055602" w:rsidRDefault="00055602" w:rsidP="00055602">
      <w:pPr>
        <w:shd w:val="clear" w:color="auto" w:fill="FFFFFF"/>
        <w:spacing w:before="120" w:after="12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La mujer había roto por amor la lógica monetaria de un tipo de los “sacerdotes renteros” de Mc 12, 1-12, que querían quedarse con todo el dinero de la herencia. Pues bien, entre ellos viene a situarse ahora Judas, que deja a Jesús y se pone de parte de la autoridad legal (que son los sacerdotes).</w:t>
      </w:r>
    </w:p>
    <w:p w:rsidR="00055602" w:rsidRPr="00055602" w:rsidRDefault="00055602" w:rsidP="00055602">
      <w:pPr>
        <w:shd w:val="clear" w:color="auto" w:fill="FFFFFF"/>
        <w:spacing w:before="120" w:after="12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 xml:space="preserve">Es muy posible que, en principio, Judas no buscara dinero; pero Marcos sabe que, en el fondo, su gesto se inscribe dentro de la lógica </w:t>
      </w:r>
      <w:r w:rsidRPr="00055602">
        <w:rPr>
          <w:rFonts w:ascii="Verdana" w:eastAsia="Times New Roman" w:hAnsi="Verdana" w:cs="Times New Roman"/>
          <w:color w:val="666666"/>
          <w:sz w:val="24"/>
          <w:szCs w:val="24"/>
          <w:shd w:val="clear" w:color="auto" w:fill="FFFFFF"/>
          <w:lang w:val="es-UY" w:eastAsia="es-UY"/>
        </w:rPr>
        <w:lastRenderedPageBreak/>
        <w:t xml:space="preserve">monetaria de los sacerdotes, de forma que tanto él como los sacerdotes se oponen al fin al proyecto de libertad y amor de Jesús, y se ponen de parte del “dinero” (¡no se puede servir a Dios a </w:t>
      </w:r>
      <w:proofErr w:type="spellStart"/>
      <w:r w:rsidRPr="00055602">
        <w:rPr>
          <w:rFonts w:ascii="Verdana" w:eastAsia="Times New Roman" w:hAnsi="Verdana" w:cs="Times New Roman"/>
          <w:color w:val="666666"/>
          <w:sz w:val="24"/>
          <w:szCs w:val="24"/>
          <w:shd w:val="clear" w:color="auto" w:fill="FFFFFF"/>
          <w:lang w:val="es-UY" w:eastAsia="es-UY"/>
        </w:rPr>
        <w:t>Mammón</w:t>
      </w:r>
      <w:proofErr w:type="spellEnd"/>
      <w:r w:rsidRPr="00055602">
        <w:rPr>
          <w:rFonts w:ascii="Verdana" w:eastAsia="Times New Roman" w:hAnsi="Verdana" w:cs="Times New Roman"/>
          <w:color w:val="666666"/>
          <w:sz w:val="24"/>
          <w:szCs w:val="24"/>
          <w:shd w:val="clear" w:color="auto" w:fill="FFFFFF"/>
          <w:lang w:val="es-UY" w:eastAsia="es-UY"/>
        </w:rPr>
        <w:t>, que es el dinero! Mt 6, 24).</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 </w:t>
      </w:r>
      <w:r w:rsidRPr="00055602">
        <w:rPr>
          <w:rFonts w:ascii="Verdana" w:eastAsia="Times New Roman" w:hAnsi="Verdana" w:cs="Times New Roman"/>
          <w:b/>
          <w:bCs/>
          <w:color w:val="666666"/>
          <w:sz w:val="24"/>
          <w:szCs w:val="24"/>
          <w:shd w:val="clear" w:color="auto" w:fill="FFFFFF"/>
          <w:lang w:val="es-UY" w:eastAsia="es-UY"/>
        </w:rPr>
        <w:t>Según Mc 14, 10-11, Judas no pide dinero, pero los sacerdotes se lo ofrecen.</w:t>
      </w:r>
      <w:r w:rsidRPr="00055602">
        <w:rPr>
          <w:rFonts w:ascii="Verdana" w:eastAsia="Times New Roman" w:hAnsi="Verdana" w:cs="Times New Roman"/>
          <w:color w:val="666666"/>
          <w:sz w:val="24"/>
          <w:szCs w:val="24"/>
          <w:shd w:val="clear" w:color="auto" w:fill="FFFFFF"/>
          <w:lang w:val="es-UY" w:eastAsia="es-UY"/>
        </w:rPr>
        <w:t> Es como si ellos no tuvieran razones religiosas ni legales para condenar a Jesús, de manera que sólo pueden apelar al Dinero, que es en el fondo todo lo que tienen, el único argumento al que pueden acudir, conforme a la acusación de Jesús, al decirles que su templo es una cueva de ladrones (Mc 11. 15-17).</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w:t>
      </w:r>
      <w:r w:rsidRPr="00055602">
        <w:rPr>
          <w:rFonts w:ascii="Verdana" w:eastAsia="Times New Roman" w:hAnsi="Verdana" w:cs="Times New Roman"/>
          <w:b/>
          <w:bCs/>
          <w:color w:val="666666"/>
          <w:sz w:val="24"/>
          <w:szCs w:val="24"/>
          <w:shd w:val="clear" w:color="auto" w:fill="FFFFFF"/>
          <w:lang w:val="es-UY" w:eastAsia="es-UY"/>
        </w:rPr>
        <w:t> Por el contrario, según Mt 26, 15, el mismo Judas empieza pidiendo dinero </w:t>
      </w:r>
      <w:r w:rsidRPr="00055602">
        <w:rPr>
          <w:rFonts w:ascii="Verdana" w:eastAsia="Times New Roman" w:hAnsi="Verdana" w:cs="Times New Roman"/>
          <w:color w:val="666666"/>
          <w:sz w:val="24"/>
          <w:szCs w:val="24"/>
          <w:shd w:val="clear" w:color="auto" w:fill="FFFFFF"/>
          <w:lang w:val="es-UY" w:eastAsia="es-UY"/>
        </w:rPr>
        <w:t xml:space="preserve">(¿cuánto me dais si os lo entrego…?), como si el asunto de Jesús sólo pudiera resolverse, una vez más, con argumentos de dinero material, en contra de la gratuidad más alta de la mujer de la unción (cf. Mc 14, 3-9; Mt 26, 15). En esa línea, la tradición posterior dirá que Judas era un ladrón/avaro (cf. </w:t>
      </w:r>
      <w:proofErr w:type="spellStart"/>
      <w:r w:rsidRPr="00055602">
        <w:rPr>
          <w:rFonts w:ascii="Verdana" w:eastAsia="Times New Roman" w:hAnsi="Verdana" w:cs="Times New Roman"/>
          <w:color w:val="666666"/>
          <w:sz w:val="24"/>
          <w:szCs w:val="24"/>
          <w:shd w:val="clear" w:color="auto" w:fill="FFFFFF"/>
          <w:lang w:val="es-UY" w:eastAsia="es-UY"/>
        </w:rPr>
        <w:t>Jn</w:t>
      </w:r>
      <w:proofErr w:type="spellEnd"/>
      <w:r w:rsidRPr="00055602">
        <w:rPr>
          <w:rFonts w:ascii="Verdana" w:eastAsia="Times New Roman" w:hAnsi="Verdana" w:cs="Times New Roman"/>
          <w:color w:val="666666"/>
          <w:sz w:val="24"/>
          <w:szCs w:val="24"/>
          <w:shd w:val="clear" w:color="auto" w:fill="FFFFFF"/>
          <w:lang w:val="es-UY" w:eastAsia="es-UY"/>
        </w:rPr>
        <w:t xml:space="preserve"> 12, 3-6).</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 </w:t>
      </w:r>
      <w:r w:rsidRPr="00055602">
        <w:rPr>
          <w:rFonts w:ascii="Verdana" w:eastAsia="Times New Roman" w:hAnsi="Verdana" w:cs="Times New Roman"/>
          <w:b/>
          <w:bCs/>
          <w:color w:val="666666"/>
          <w:sz w:val="24"/>
          <w:szCs w:val="24"/>
          <w:shd w:val="clear" w:color="auto" w:fill="FFFFFF"/>
          <w:lang w:val="es-UY" w:eastAsia="es-UY"/>
        </w:rPr>
        <w:t>Los sacerdotes convinieron con Judas en treinta monedas de plata… </w:t>
      </w:r>
      <w:r w:rsidRPr="00055602">
        <w:rPr>
          <w:rFonts w:ascii="Verdana" w:eastAsia="Times New Roman" w:hAnsi="Verdana" w:cs="Times New Roman"/>
          <w:color w:val="666666"/>
          <w:sz w:val="24"/>
          <w:szCs w:val="24"/>
          <w:shd w:val="clear" w:color="auto" w:fill="FFFFFF"/>
          <w:lang w:val="es-UY" w:eastAsia="es-UY"/>
        </w:rPr>
        <w:t>(Mt 26,15). Esa referencia, puede relacionarse con Zac 11, 12, donde las monedas se entienden como “salario del pastor mesiánico”. Es difícil precisar la cuantía del dinero que suponen, porque el texto dice que eran de plata (</w:t>
      </w:r>
      <w:proofErr w:type="spellStart"/>
      <w:r w:rsidRPr="00055602">
        <w:rPr>
          <w:rFonts w:ascii="Verdana" w:eastAsia="Times New Roman" w:hAnsi="Verdana" w:cs="Times New Roman"/>
          <w:color w:val="666666"/>
          <w:sz w:val="24"/>
          <w:szCs w:val="24"/>
          <w:shd w:val="clear" w:color="auto" w:fill="FFFFFF"/>
          <w:lang w:val="es-UY" w:eastAsia="es-UY"/>
        </w:rPr>
        <w:t>avrgyria</w:t>
      </w:r>
      <w:proofErr w:type="spellEnd"/>
      <w:r w:rsidRPr="00055602">
        <w:rPr>
          <w:rFonts w:ascii="Verdana" w:eastAsia="Times New Roman" w:hAnsi="Verdana" w:cs="Times New Roman"/>
          <w:color w:val="666666"/>
          <w:sz w:val="24"/>
          <w:szCs w:val="24"/>
          <w:shd w:val="clear" w:color="auto" w:fill="FFFFFF"/>
          <w:lang w:val="es-UY" w:eastAsia="es-UY"/>
        </w:rPr>
        <w:t>), pero no precisa su identidad (podían ser denarios, dracmas, siclos) y su valor oscilaba entre el salario mensual de un trabajador hasta el precio de un esclavo (cf. Ex 21, 32 LXX). </w:t>
      </w:r>
      <w:r w:rsidRPr="00055602">
        <w:rPr>
          <w:rFonts w:ascii="Verdana" w:eastAsia="Times New Roman" w:hAnsi="Verdana" w:cs="Times New Roman"/>
          <w:b/>
          <w:bCs/>
          <w:color w:val="666666"/>
          <w:sz w:val="24"/>
          <w:szCs w:val="24"/>
          <w:shd w:val="clear" w:color="auto" w:fill="FFFFFF"/>
          <w:lang w:val="es-UY" w:eastAsia="es-UY"/>
        </w:rPr>
        <w:t>No es fácil saber si este dato tiene un fondo histórico, ni si Judas “vendió” de hecho a Jesús por dinero, aunque es muy posible que, en el fondo, la causa de su gesto (entregar a Jesús) tuviera un carácter monetario, de tipo directo o indirecto.</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b/>
          <w:bCs/>
          <w:color w:val="666666"/>
          <w:sz w:val="24"/>
          <w:szCs w:val="24"/>
          <w:shd w:val="clear" w:color="auto" w:fill="FFFFFF"/>
          <w:lang w:val="es-UY" w:eastAsia="es-UY"/>
        </w:rPr>
        <w:t>SUICIDIO DE JUDAS (MT 27,3-9) UN TEMA DE DINERO.</w:t>
      </w:r>
    </w:p>
    <w:p w:rsidR="00055602" w:rsidRPr="00055602" w:rsidRDefault="00055602" w:rsidP="00055602">
      <w:pPr>
        <w:shd w:val="clear" w:color="auto" w:fill="FFFFFF"/>
        <w:spacing w:before="120" w:after="12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Desde ese fondo entiende Mateo el suicidio de Judas, como indicando (¡para indicar!) que aquel que sólo busca dinero se mata a sí mismo.</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i/>
          <w:iCs/>
          <w:color w:val="666666"/>
          <w:sz w:val="24"/>
          <w:szCs w:val="24"/>
          <w:shd w:val="clear" w:color="auto" w:fill="FFFFFF"/>
          <w:lang w:val="es-UY" w:eastAsia="es-UY"/>
        </w:rPr>
        <w:t xml:space="preserve">Entonces Judas, el que lo había entregado, viendo que era condenado, habiéndose arrepentido, devolvió las treinta monedas de plata a los sumos sacerdotes y a los ancianos, diciendo: He pecado entregando sangre inocente. Pero ellos dijeron: ¿Qué tiene que ver eso con a nosotros? ¡Allá tú! Entonces, arrojando las piezas de plata en el templo, salió de allí y marchándose se ahorcó. Los sumos sacerdotes, tomando las piezas de plata, dijeron: No está permitido echarlas en el tesoro de </w:t>
      </w:r>
      <w:r w:rsidRPr="00055602">
        <w:rPr>
          <w:rFonts w:ascii="Verdana" w:eastAsia="Times New Roman" w:hAnsi="Verdana" w:cs="Times New Roman"/>
          <w:i/>
          <w:iCs/>
          <w:color w:val="666666"/>
          <w:sz w:val="24"/>
          <w:szCs w:val="24"/>
          <w:shd w:val="clear" w:color="auto" w:fill="FFFFFF"/>
          <w:lang w:val="es-UY" w:eastAsia="es-UY"/>
        </w:rPr>
        <w:lastRenderedPageBreak/>
        <w:t>las ofrendas, porque es precio de sangre. Y, realizando una consulta, compraron con ellas el campo del alfarero, para sepultura de los extranjeros. Por eso aquel campo se llama hasta el día de hoy: Campo de sangre. Así se cumplió lo que anunció el profeta Jeremías, diciendo: Y tomaron las treinta piezas de plata, precio de uno que fue tasado, según la tasa de los hijos de Israel, y las dieron para el campo del alfarero, como me ordenó el Señor (Mt 27, 3-9).</w:t>
      </w:r>
    </w:p>
    <w:p w:rsidR="00055602" w:rsidRPr="00055602" w:rsidRDefault="00055602" w:rsidP="00055602">
      <w:pPr>
        <w:shd w:val="clear" w:color="auto" w:fill="FFFFFF"/>
        <w:spacing w:before="120" w:after="12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No es fácil fijar con seguridad el sentido histórico del texto y de su tradición de fondo, pues se encuentra muy teologizada. Sea como fuere, resulta esencial la referencia al dinero (se vuelven a citar las treinta monedas), que sirve para poner de relieve el fondo económico de la muerte de Judas, aunque él quería algo más que dinero.</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w:t>
      </w:r>
      <w:r w:rsidRPr="00055602">
        <w:rPr>
          <w:rFonts w:ascii="Verdana" w:eastAsia="Times New Roman" w:hAnsi="Verdana" w:cs="Times New Roman"/>
          <w:b/>
          <w:bCs/>
          <w:color w:val="666666"/>
          <w:sz w:val="24"/>
          <w:szCs w:val="24"/>
          <w:shd w:val="clear" w:color="auto" w:fill="FFFFFF"/>
          <w:lang w:val="es-UY" w:eastAsia="es-UY"/>
        </w:rPr>
        <w:t> Arrepentimiento sin posible cambio de lo hecho… (Mt 27, 3). </w:t>
      </w:r>
      <w:r w:rsidRPr="00055602">
        <w:rPr>
          <w:rFonts w:ascii="Verdana" w:eastAsia="Times New Roman" w:hAnsi="Verdana" w:cs="Times New Roman"/>
          <w:color w:val="666666"/>
          <w:sz w:val="24"/>
          <w:szCs w:val="24"/>
          <w:shd w:val="clear" w:color="auto" w:fill="FFFFFF"/>
          <w:lang w:val="es-UY" w:eastAsia="es-UY"/>
        </w:rPr>
        <w:t>El gesto final de Judas parece indicar que él no esperaba que los sacerdotes reaccionaran de esa forma, y entregaran a Jesús en manos de Pilato, para que le crucificara, de manera que podríamos decir que Judas se arrepiente de las consecuencias de su gesto (de la condena a muerte de Jesús, y de la forma de actuar de los sacerdotes quienes, a su juicio, deberían haber juzgado a Jesús de otra manera).</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w:t>
      </w:r>
      <w:r w:rsidRPr="00055602">
        <w:rPr>
          <w:rFonts w:ascii="Verdana" w:eastAsia="Times New Roman" w:hAnsi="Verdana" w:cs="Times New Roman"/>
          <w:b/>
          <w:bCs/>
          <w:color w:val="666666"/>
          <w:sz w:val="24"/>
          <w:szCs w:val="24"/>
          <w:shd w:val="clear" w:color="auto" w:fill="FFFFFF"/>
          <w:lang w:val="es-UY" w:eastAsia="es-UY"/>
        </w:rPr>
        <w:t> Quiso devolver las treinta monedas de plata a los sumos sacerdotes y ancianos, diciendo: He pecado entregando sangre inocente… (27, 4). </w:t>
      </w:r>
      <w:r w:rsidRPr="00055602">
        <w:rPr>
          <w:rFonts w:ascii="Verdana" w:eastAsia="Times New Roman" w:hAnsi="Verdana" w:cs="Times New Roman"/>
          <w:color w:val="666666"/>
          <w:sz w:val="24"/>
          <w:szCs w:val="24"/>
          <w:shd w:val="clear" w:color="auto" w:fill="FFFFFF"/>
          <w:lang w:val="es-UY" w:eastAsia="es-UY"/>
        </w:rPr>
        <w:t>De esa forma muestra que él no quería que condenaran a Jesús a muerte, desmarcándose de los sacerdotes y ancianos en quienes había confiado, afirmando al fin que Jesús era “sangre inocente” en palabra de inmensa carga teológica. Pero los sacerdotes no aceptan su arrepentimiento, sino que le abandonan a Judas, dejándole sin salida alguna, en medio de ruptura interior.</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 </w:t>
      </w:r>
      <w:r w:rsidRPr="00055602">
        <w:rPr>
          <w:rFonts w:ascii="Verdana" w:eastAsia="Times New Roman" w:hAnsi="Verdana" w:cs="Times New Roman"/>
          <w:b/>
          <w:bCs/>
          <w:color w:val="666666"/>
          <w:sz w:val="24"/>
          <w:szCs w:val="24"/>
          <w:shd w:val="clear" w:color="auto" w:fill="FFFFFF"/>
          <w:lang w:val="es-UY" w:eastAsia="es-UY"/>
        </w:rPr>
        <w:t>Suicidio: Entonces, arrojando las monedas de plata en el templo, salió de allí y marchándose se ahorcó (Mt 26, 5). No se ahorca por haber entregado a Jesús en manos de los sacerdotes, sino por la forma en que ellos han resuelto el caso, entregando a Jesús para que sea condenado y crucificado.</w:t>
      </w:r>
      <w:r w:rsidRPr="00055602">
        <w:rPr>
          <w:rFonts w:ascii="Verdana" w:eastAsia="Times New Roman" w:hAnsi="Verdana" w:cs="Times New Roman"/>
          <w:color w:val="666666"/>
          <w:sz w:val="24"/>
          <w:szCs w:val="24"/>
          <w:shd w:val="clear" w:color="auto" w:fill="FFFFFF"/>
          <w:lang w:val="es-UY" w:eastAsia="es-UY"/>
        </w:rPr>
        <w:t> Había negociado con ellos, buscando quizá la mejor solución para el caso, pero al fin descubre que ellos le han traicionado. Estos sacerdotes y ancianos se muestran inflexibles ante Jesús, a quien han condenado ya, y ante Judas, a quien abandonan tras haberle utilizado, no queriendo (no pudiendo) ofrecerle ningún tipo de ayuda.</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lastRenderedPageBreak/>
        <w:t>‒ El destino de Judas no es sólo cuestión de dinero material, aunque el dinero ha debido influir en un plano más hondo, como símbolo de aquello que domina y posee a los hombres. Ciertamente, </w:t>
      </w:r>
      <w:r w:rsidRPr="00055602">
        <w:rPr>
          <w:rFonts w:ascii="Verdana" w:eastAsia="Times New Roman" w:hAnsi="Verdana" w:cs="Times New Roman"/>
          <w:b/>
          <w:bCs/>
          <w:color w:val="666666"/>
          <w:sz w:val="24"/>
          <w:szCs w:val="24"/>
          <w:shd w:val="clear" w:color="auto" w:fill="FFFFFF"/>
          <w:lang w:val="es-UY" w:eastAsia="es-UY"/>
        </w:rPr>
        <w:t>él ha negociado con los sacerdotes y lo ha hecho por “treinta monedas”. Pero al final, ante la condena de Jesús, descubre que las monedas no sirven, pues el tema de la vida no se resuelve con dinero.</w:t>
      </w:r>
      <w:r w:rsidRPr="00055602">
        <w:rPr>
          <w:rFonts w:ascii="Verdana" w:eastAsia="Times New Roman" w:hAnsi="Verdana" w:cs="Times New Roman"/>
          <w:color w:val="666666"/>
          <w:sz w:val="24"/>
          <w:szCs w:val="24"/>
          <w:shd w:val="clear" w:color="auto" w:fill="FFFFFF"/>
          <w:lang w:val="es-UY" w:eastAsia="es-UY"/>
        </w:rPr>
        <w:t> Por eso quiere devolverlas y, viendo que los sacerdotes no las aceptan, las arroja en el templo, cerrando así un círculo monetario que había comenzado en 21, 12-13, cuando Jesús arrojaba por el suelo las monedas de aquel mismo templo, porque servían para robar y comprar/vender la vida de los hombres.</w:t>
      </w:r>
    </w:p>
    <w:p w:rsidR="00055602" w:rsidRPr="00055602" w:rsidRDefault="00055602" w:rsidP="00055602">
      <w:pPr>
        <w:shd w:val="clear" w:color="auto" w:fill="FFFFFF"/>
        <w:spacing w:before="120" w:after="12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Siguiendo a Jesús, también Judas arroja en el suelo del templo las monedas que han servido para vender a su maestro. Ciertamente, en teoría, él podía haber dado esas monedas a los pobres, como dijo Jesús al joven rico (19, 16-22), o podía haberlas empleado para ungirle, como la mujer de la casa de Simón Leproso (cf. 26, 6-13); pero no es capaz de hacerlo y por eso “devuelve” el dinero de su venta al templo, pues no le queda ya ningún camino de vida en la tierra.</w:t>
      </w:r>
    </w:p>
    <w:p w:rsidR="00055602" w:rsidRPr="00055602" w:rsidRDefault="00055602" w:rsidP="00055602">
      <w:pPr>
        <w:shd w:val="clear" w:color="auto" w:fill="FFFFFF"/>
        <w:spacing w:before="120" w:after="12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 xml:space="preserve">Lucas contará la muerte/suicidio de Judas de un modo distinto como un tipo anécdota circunstancial (consecuencia de un destino fatídico: cf. </w:t>
      </w:r>
      <w:proofErr w:type="spellStart"/>
      <w:r w:rsidRPr="00055602">
        <w:rPr>
          <w:rFonts w:ascii="Verdana" w:eastAsia="Times New Roman" w:hAnsi="Verdana" w:cs="Times New Roman"/>
          <w:color w:val="666666"/>
          <w:sz w:val="24"/>
          <w:szCs w:val="24"/>
          <w:shd w:val="clear" w:color="auto" w:fill="FFFFFF"/>
          <w:lang w:val="es-UY" w:eastAsia="es-UY"/>
        </w:rPr>
        <w:t>Hch</w:t>
      </w:r>
      <w:proofErr w:type="spellEnd"/>
      <w:r w:rsidRPr="00055602">
        <w:rPr>
          <w:rFonts w:ascii="Verdana" w:eastAsia="Times New Roman" w:hAnsi="Verdana" w:cs="Times New Roman"/>
          <w:color w:val="666666"/>
          <w:sz w:val="24"/>
          <w:szCs w:val="24"/>
          <w:shd w:val="clear" w:color="auto" w:fill="FFFFFF"/>
          <w:lang w:val="es-UY" w:eastAsia="es-UY"/>
        </w:rPr>
        <w:t xml:space="preserve"> 1, 16-20) a través de una especie de talión intrahistórico (¡por caída casual en el campo que él había comprado con el dinero de la venta de Jesús!). Mateo, en cambio, la entiende como signo y consecuencia de la misma contradicción del dinero: El que sólo busca dinero termina entregando a los amigos, es decir, a los hombres (a los pobres), incluso a Jesús. El que quiere un tipo de liberación que sólo se consigue con dinero acaba vendiendo a los hombres por dinero.</w:t>
      </w:r>
    </w:p>
    <w:p w:rsidR="00055602" w:rsidRPr="00055602" w:rsidRDefault="00055602" w:rsidP="00055602">
      <w:pPr>
        <w:shd w:val="clear" w:color="auto" w:fill="FFFFFF"/>
        <w:spacing w:after="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b/>
          <w:bCs/>
          <w:color w:val="666666"/>
          <w:sz w:val="24"/>
          <w:szCs w:val="24"/>
          <w:shd w:val="clear" w:color="auto" w:fill="FFFFFF"/>
          <w:lang w:val="es-UY" w:eastAsia="es-UY"/>
        </w:rPr>
        <w:t>A diferencia de Judas, los sacerdotes no se arrepienten ni suicidan,</w:t>
      </w:r>
      <w:r w:rsidRPr="00055602">
        <w:rPr>
          <w:rFonts w:ascii="Verdana" w:eastAsia="Times New Roman" w:hAnsi="Verdana" w:cs="Times New Roman"/>
          <w:color w:val="666666"/>
          <w:sz w:val="24"/>
          <w:szCs w:val="24"/>
          <w:shd w:val="clear" w:color="auto" w:fill="FFFFFF"/>
          <w:lang w:val="es-UY" w:eastAsia="es-UY"/>
        </w:rPr>
        <w:t xml:space="preserve"> sino que mantienen su condena y encuentran una forma de “blanquear” el dinero de la traición, según el motivo del “campo de sangre” (tema que aparece en </w:t>
      </w:r>
      <w:proofErr w:type="spellStart"/>
      <w:r w:rsidRPr="00055602">
        <w:rPr>
          <w:rFonts w:ascii="Verdana" w:eastAsia="Times New Roman" w:hAnsi="Verdana" w:cs="Times New Roman"/>
          <w:color w:val="666666"/>
          <w:sz w:val="24"/>
          <w:szCs w:val="24"/>
          <w:shd w:val="clear" w:color="auto" w:fill="FFFFFF"/>
          <w:lang w:val="es-UY" w:eastAsia="es-UY"/>
        </w:rPr>
        <w:t>Hch</w:t>
      </w:r>
      <w:proofErr w:type="spellEnd"/>
      <w:r w:rsidRPr="00055602">
        <w:rPr>
          <w:rFonts w:ascii="Verdana" w:eastAsia="Times New Roman" w:hAnsi="Verdana" w:cs="Times New Roman"/>
          <w:color w:val="666666"/>
          <w:sz w:val="24"/>
          <w:szCs w:val="24"/>
          <w:shd w:val="clear" w:color="auto" w:fill="FFFFFF"/>
          <w:lang w:val="es-UY" w:eastAsia="es-UY"/>
        </w:rPr>
        <w:t xml:space="preserve"> 1, 17-18).</w:t>
      </w:r>
    </w:p>
    <w:p w:rsidR="00055602" w:rsidRPr="00055602" w:rsidRDefault="00055602" w:rsidP="00055602">
      <w:pPr>
        <w:shd w:val="clear" w:color="auto" w:fill="FFFFFF"/>
        <w:spacing w:before="120" w:after="12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t>Judas ha arrojado las treinta monedas en el templo, un lugar de sacralidad ambigua, por no decir negativa, intentando así liberarse de ellas (son precio de muerte). Evidentemente, los sacerdotes deben recogerlas, y darles un uso que responda a su origen y a la santidad del templo.</w:t>
      </w:r>
    </w:p>
    <w:p w:rsidR="00055602" w:rsidRPr="00055602" w:rsidRDefault="00055602" w:rsidP="00055602">
      <w:pPr>
        <w:shd w:val="clear" w:color="auto" w:fill="FFFFFF"/>
        <w:spacing w:before="120" w:after="120" w:line="360" w:lineRule="atLeast"/>
        <w:jc w:val="both"/>
        <w:rPr>
          <w:rFonts w:ascii="Verdana" w:eastAsia="Times New Roman" w:hAnsi="Verdana" w:cs="Times New Roman"/>
          <w:color w:val="666666"/>
          <w:sz w:val="24"/>
          <w:szCs w:val="24"/>
          <w:shd w:val="clear" w:color="auto" w:fill="FFFFFF"/>
          <w:lang w:val="es-UY" w:eastAsia="es-UY"/>
        </w:rPr>
      </w:pPr>
      <w:r w:rsidRPr="00055602">
        <w:rPr>
          <w:rFonts w:ascii="Verdana" w:eastAsia="Times New Roman" w:hAnsi="Verdana" w:cs="Times New Roman"/>
          <w:color w:val="666666"/>
          <w:sz w:val="24"/>
          <w:szCs w:val="24"/>
          <w:shd w:val="clear" w:color="auto" w:fill="FFFFFF"/>
          <w:lang w:val="es-UY" w:eastAsia="es-UY"/>
        </w:rPr>
        <w:lastRenderedPageBreak/>
        <w:t>Ellos, que no han dudado en acudir a medios falsos para condenar a Jesús por dinero (cf. Mt 26, 69-60), parecen ahora cuidadosos, amigos de la legalidad, en lo referente al dinero de Judas. ¡Condenan a muerte a Jesús, y sin embargo quieren presentarse como limpios ante el dinero que han pagado a Judas por su entrega! Lo único que pueden hacer con el dinero de la muerte de Jesús es comprar un cementerio.</w:t>
      </w:r>
    </w:p>
    <w:p w:rsidR="00055602" w:rsidRPr="00055602" w:rsidRDefault="00055602" w:rsidP="00055602">
      <w:pPr>
        <w:shd w:val="clear" w:color="auto" w:fill="FFFFFF"/>
        <w:spacing w:after="0" w:line="0" w:lineRule="auto"/>
        <w:jc w:val="both"/>
        <w:rPr>
          <w:rFonts w:ascii="Helvetica" w:eastAsia="Times New Roman" w:hAnsi="Helvetica" w:cs="Helvetica"/>
          <w:color w:val="FFFFFF"/>
          <w:sz w:val="2"/>
          <w:szCs w:val="2"/>
          <w:lang w:val="es-UY" w:eastAsia="es-UY"/>
        </w:rPr>
      </w:pPr>
      <w:r w:rsidRPr="00055602">
        <w:rPr>
          <w:rFonts w:ascii="Helvetica" w:eastAsia="Times New Roman" w:hAnsi="Helvetica" w:cs="Helvetica"/>
          <w:b/>
          <w:bCs/>
          <w:color w:val="FFFFFF"/>
          <w:sz w:val="17"/>
          <w:szCs w:val="17"/>
          <w:lang w:val="es-UY" w:eastAsia="es-UY"/>
        </w:rPr>
        <w:t>Guardar</w:t>
      </w:r>
    </w:p>
    <w:p w:rsidR="00055602" w:rsidRPr="00055602" w:rsidRDefault="00055602" w:rsidP="00055602">
      <w:pPr>
        <w:shd w:val="clear" w:color="auto" w:fill="FFFFFF"/>
        <w:spacing w:after="0" w:line="0" w:lineRule="auto"/>
        <w:jc w:val="both"/>
        <w:rPr>
          <w:rFonts w:ascii="Helvetica" w:eastAsia="Times New Roman" w:hAnsi="Helvetica" w:cs="Helvetica"/>
          <w:color w:val="FFFFFF"/>
          <w:sz w:val="2"/>
          <w:szCs w:val="2"/>
          <w:lang w:val="es-UY" w:eastAsia="es-UY"/>
        </w:rPr>
      </w:pPr>
      <w:r w:rsidRPr="00055602">
        <w:rPr>
          <w:rFonts w:ascii="Helvetica" w:eastAsia="Times New Roman" w:hAnsi="Helvetica" w:cs="Helvetica"/>
          <w:color w:val="FFFFFF"/>
          <w:sz w:val="2"/>
          <w:szCs w:val="2"/>
          <w:lang w:val="es-UY" w:eastAsia="es-UY"/>
        </w:rPr>
        <w:t>Compartir</w:t>
      </w:r>
      <w:hyperlink r:id="rId8" w:tgtFrame="_blank" w:tooltip="Más..." w:history="1">
        <w:r w:rsidRPr="00055602">
          <w:rPr>
            <w:rFonts w:ascii="Arial" w:eastAsia="Times New Roman" w:hAnsi="Arial" w:cs="Arial"/>
            <w:b/>
            <w:bCs/>
            <w:color w:val="990000"/>
            <w:sz w:val="17"/>
            <w:szCs w:val="17"/>
            <w:u w:val="single"/>
            <w:bdr w:val="none" w:sz="0" w:space="0" w:color="auto" w:frame="1"/>
            <w:lang w:val="es-UY" w:eastAsia="es-UY"/>
          </w:rPr>
          <w:t>1</w:t>
        </w:r>
      </w:hyperlink>
    </w:p>
    <w:p w:rsidR="00055602" w:rsidRPr="00055602" w:rsidRDefault="00055602" w:rsidP="00055602">
      <w:pPr>
        <w:shd w:val="clear" w:color="auto" w:fill="FFFFFF"/>
        <w:spacing w:after="0" w:line="240" w:lineRule="auto"/>
        <w:jc w:val="both"/>
        <w:rPr>
          <w:rFonts w:ascii="Arial" w:eastAsia="Times New Roman" w:hAnsi="Arial" w:cs="Arial"/>
          <w:b/>
          <w:bCs/>
          <w:color w:val="990000"/>
          <w:sz w:val="38"/>
          <w:szCs w:val="38"/>
          <w:lang w:val="es-UY" w:eastAsia="es-UY"/>
        </w:rPr>
      </w:pPr>
      <w:bookmarkStart w:id="1" w:name="_GoBack"/>
      <w:bookmarkEnd w:id="1"/>
    </w:p>
    <w:p w:rsidR="002E2F5B" w:rsidRPr="00055602" w:rsidRDefault="00055602" w:rsidP="00055602">
      <w:pPr>
        <w:jc w:val="both"/>
        <w:rPr>
          <w:b/>
          <w:sz w:val="24"/>
          <w:szCs w:val="24"/>
        </w:rPr>
      </w:pPr>
      <w:r w:rsidRPr="00055602">
        <w:rPr>
          <w:b/>
          <w:sz w:val="24"/>
          <w:szCs w:val="24"/>
        </w:rPr>
        <w:t xml:space="preserve">Xabier </w:t>
      </w:r>
      <w:proofErr w:type="spellStart"/>
      <w:r w:rsidRPr="00055602">
        <w:rPr>
          <w:b/>
          <w:sz w:val="24"/>
          <w:szCs w:val="24"/>
        </w:rPr>
        <w:t>Pikaza</w:t>
      </w:r>
      <w:proofErr w:type="spellEnd"/>
      <w:r w:rsidRPr="00055602">
        <w:rPr>
          <w:b/>
          <w:sz w:val="24"/>
          <w:szCs w:val="24"/>
        </w:rPr>
        <w:t xml:space="preserve"> Ibarrondo</w:t>
      </w:r>
    </w:p>
    <w:p w:rsidR="00055602" w:rsidRDefault="00055602" w:rsidP="00055602">
      <w:pPr>
        <w:jc w:val="both"/>
      </w:pPr>
    </w:p>
    <w:p w:rsidR="00055602" w:rsidRDefault="00055602" w:rsidP="00055602">
      <w:pPr>
        <w:jc w:val="both"/>
      </w:pPr>
      <w:r w:rsidRPr="00055602">
        <w:t>http://blogs.periodistadigital.com/xpikaza.php/2019/01/15/p421665#more421665</w:t>
      </w:r>
    </w:p>
    <w:sectPr w:rsidR="000556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5C2703"/>
    <w:multiLevelType w:val="multilevel"/>
    <w:tmpl w:val="955C4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602"/>
    <w:rsid w:val="0005560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BBCDA"/>
  <w15:chartTrackingRefBased/>
  <w15:docId w15:val="{55FEA883-E1DE-42AC-8C05-E487DB2B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7192097">
      <w:bodyDiv w:val="1"/>
      <w:marLeft w:val="0"/>
      <w:marRight w:val="0"/>
      <w:marTop w:val="0"/>
      <w:marBottom w:val="0"/>
      <w:divBdr>
        <w:top w:val="none" w:sz="0" w:space="0" w:color="auto"/>
        <w:left w:val="none" w:sz="0" w:space="0" w:color="auto"/>
        <w:bottom w:val="none" w:sz="0" w:space="0" w:color="auto"/>
        <w:right w:val="none" w:sz="0" w:space="0" w:color="auto"/>
      </w:divBdr>
      <w:divsChild>
        <w:div w:id="668172252">
          <w:marLeft w:val="0"/>
          <w:marRight w:val="0"/>
          <w:marTop w:val="0"/>
          <w:marBottom w:val="0"/>
          <w:divBdr>
            <w:top w:val="single" w:sz="48" w:space="0" w:color="FFFFFF"/>
            <w:left w:val="single" w:sz="48" w:space="0" w:color="FFFFFF"/>
            <w:bottom w:val="single" w:sz="48" w:space="0" w:color="FFFFFF"/>
            <w:right w:val="single" w:sz="48" w:space="0" w:color="FFFFFF"/>
          </w:divBdr>
          <w:divsChild>
            <w:div w:id="867723018">
              <w:marLeft w:val="0"/>
              <w:marRight w:val="0"/>
              <w:marTop w:val="0"/>
              <w:marBottom w:val="0"/>
              <w:divBdr>
                <w:top w:val="none" w:sz="0" w:space="0" w:color="auto"/>
                <w:left w:val="none" w:sz="0" w:space="0" w:color="auto"/>
                <w:bottom w:val="none" w:sz="0" w:space="0" w:color="auto"/>
                <w:right w:val="none" w:sz="0" w:space="0" w:color="auto"/>
              </w:divBdr>
            </w:div>
            <w:div w:id="1002703513">
              <w:marLeft w:val="0"/>
              <w:marRight w:val="0"/>
              <w:marTop w:val="0"/>
              <w:marBottom w:val="0"/>
              <w:divBdr>
                <w:top w:val="single" w:sz="6" w:space="0" w:color="CCCCCC"/>
                <w:left w:val="none" w:sz="0" w:space="0" w:color="auto"/>
                <w:bottom w:val="none" w:sz="0" w:space="0" w:color="auto"/>
                <w:right w:val="none" w:sz="0" w:space="0" w:color="auto"/>
              </w:divBdr>
              <w:divsChild>
                <w:div w:id="227154197">
                  <w:marLeft w:val="0"/>
                  <w:marRight w:val="0"/>
                  <w:marTop w:val="0"/>
                  <w:marBottom w:val="0"/>
                  <w:divBdr>
                    <w:top w:val="none" w:sz="0" w:space="0" w:color="auto"/>
                    <w:left w:val="none" w:sz="0" w:space="0" w:color="auto"/>
                    <w:bottom w:val="none" w:sz="0" w:space="0" w:color="auto"/>
                    <w:right w:val="none" w:sz="0" w:space="0" w:color="auto"/>
                  </w:divBdr>
                </w:div>
              </w:divsChild>
            </w:div>
            <w:div w:id="1286036297">
              <w:marLeft w:val="0"/>
              <w:marRight w:val="0"/>
              <w:marTop w:val="0"/>
              <w:marBottom w:val="0"/>
              <w:divBdr>
                <w:top w:val="none" w:sz="0" w:space="0" w:color="auto"/>
                <w:left w:val="none" w:sz="0" w:space="0" w:color="auto"/>
                <w:bottom w:val="none" w:sz="0" w:space="0" w:color="auto"/>
                <w:right w:val="none" w:sz="0" w:space="0" w:color="auto"/>
              </w:divBdr>
              <w:divsChild>
                <w:div w:id="956526805">
                  <w:marLeft w:val="0"/>
                  <w:marRight w:val="0"/>
                  <w:marTop w:val="0"/>
                  <w:marBottom w:val="0"/>
                  <w:divBdr>
                    <w:top w:val="none" w:sz="0" w:space="0" w:color="auto"/>
                    <w:left w:val="none" w:sz="0" w:space="0" w:color="auto"/>
                    <w:bottom w:val="none" w:sz="0" w:space="0" w:color="auto"/>
                    <w:right w:val="none" w:sz="0" w:space="0" w:color="auto"/>
                  </w:divBdr>
                  <w:divsChild>
                    <w:div w:id="3070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94653">
          <w:marLeft w:val="0"/>
          <w:marRight w:val="0"/>
          <w:marTop w:val="0"/>
          <w:marBottom w:val="0"/>
          <w:divBdr>
            <w:top w:val="single" w:sz="48" w:space="0" w:color="FFFFFF"/>
            <w:left w:val="single" w:sz="48" w:space="0" w:color="FFFFFF"/>
            <w:bottom w:val="single" w:sz="48" w:space="0" w:color="FFFFFF"/>
            <w:right w:val="single" w:sz="48" w:space="0" w:color="FFFFFF"/>
          </w:divBdr>
          <w:divsChild>
            <w:div w:id="1204056834">
              <w:marLeft w:val="0"/>
              <w:marRight w:val="0"/>
              <w:marTop w:val="0"/>
              <w:marBottom w:val="240"/>
              <w:divBdr>
                <w:top w:val="single" w:sz="48" w:space="6" w:color="FFFFFF"/>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s.periodistadigital.com/xpikaza.php/2019/01/15/p421665"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cebook.com/xabier.pikaza?fref=nf)"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2281</Words>
  <Characters>12549</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2019-01-18T20:12:00Z</dcterms:created>
  <dcterms:modified xsi:type="dcterms:W3CDTF">2019-01-18T20:15:00Z</dcterms:modified>
</cp:coreProperties>
</file>