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0AE" w:rsidRPr="00EE50AE" w:rsidRDefault="00EE50AE" w:rsidP="00EE50AE">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E50AE">
        <w:rPr>
          <w:rFonts w:ascii="Arial" w:eastAsia="Times New Roman" w:hAnsi="Arial" w:cs="Arial"/>
          <w:b/>
          <w:bCs/>
          <w:color w:val="404040"/>
          <w:kern w:val="36"/>
          <w:sz w:val="42"/>
          <w:szCs w:val="42"/>
          <w:lang w:val="es-UY" w:eastAsia="es-UY"/>
        </w:rPr>
        <w:t>Militares y evangelistas: los poderes que sostienen al nuevo gobierno de Brasil </w:t>
      </w:r>
    </w:p>
    <w:p w:rsidR="00EE50AE" w:rsidRPr="00EE50AE" w:rsidRDefault="00EE50AE" w:rsidP="00EE50AE">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E50AE">
        <w:rPr>
          <w:rFonts w:ascii="Arial" w:eastAsia="Times New Roman" w:hAnsi="Arial" w:cs="Arial"/>
          <w:color w:val="616161"/>
          <w:sz w:val="17"/>
          <w:szCs w:val="17"/>
          <w:lang w:val="es-UY" w:eastAsia="es-UY"/>
        </w:rPr>
        <w:t>Posted</w:t>
      </w:r>
      <w:proofErr w:type="spellEnd"/>
      <w:r w:rsidRPr="00EE50AE">
        <w:rPr>
          <w:rFonts w:ascii="Arial" w:eastAsia="Times New Roman" w:hAnsi="Arial" w:cs="Arial"/>
          <w:color w:val="616161"/>
          <w:sz w:val="17"/>
          <w:szCs w:val="17"/>
          <w:lang w:val="es-UY" w:eastAsia="es-UY"/>
        </w:rPr>
        <w:t>: </w:t>
      </w:r>
      <w:hyperlink r:id="rId4" w:tooltip="7:28 pm" w:history="1">
        <w:r w:rsidRPr="00EE50AE">
          <w:rPr>
            <w:rFonts w:ascii="Arial" w:eastAsia="Times New Roman" w:hAnsi="Arial" w:cs="Arial"/>
            <w:color w:val="005689"/>
            <w:sz w:val="17"/>
            <w:szCs w:val="17"/>
            <w:bdr w:val="none" w:sz="0" w:space="0" w:color="auto" w:frame="1"/>
            <w:lang w:val="es-UY" w:eastAsia="es-UY"/>
          </w:rPr>
          <w:t>7:28 pm, Enero 12, 2019</w:t>
        </w:r>
      </w:hyperlink>
    </w:p>
    <w:p w:rsidR="00EE50AE" w:rsidRPr="00EE50AE" w:rsidRDefault="00EE50AE" w:rsidP="00EE50AE">
      <w:pPr>
        <w:shd w:val="clear" w:color="auto" w:fill="FFFFFF"/>
        <w:spacing w:after="0" w:line="240" w:lineRule="auto"/>
        <w:textAlignment w:val="baseline"/>
        <w:rPr>
          <w:rFonts w:ascii="Arial" w:eastAsia="Times New Roman" w:hAnsi="Arial" w:cs="Arial"/>
          <w:color w:val="616161"/>
          <w:sz w:val="21"/>
          <w:szCs w:val="21"/>
          <w:lang w:val="es-UY" w:eastAsia="es-UY"/>
        </w:rPr>
      </w:pPr>
      <w:r w:rsidRPr="00EE50AE">
        <w:rPr>
          <w:rFonts w:ascii="Arial" w:eastAsia="Times New Roman" w:hAnsi="Arial" w:cs="Arial"/>
          <w:noProof/>
          <w:color w:val="616161"/>
          <w:sz w:val="21"/>
          <w:szCs w:val="21"/>
          <w:lang w:val="es-UY" w:eastAsia="es-UY"/>
        </w:rPr>
        <w:drawing>
          <wp:inline distT="0" distB="0" distL="0" distR="0" wp14:anchorId="0877049F" wp14:editId="49E63726">
            <wp:extent cx="5238750" cy="2482330"/>
            <wp:effectExtent l="0" t="0" r="0" b="0"/>
            <wp:docPr id="2" name="Imagen 2" descr="merlin_146119722_ed81d502-acf1-4cf9-bac7-8810c7c1ae43-master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lin_146119722_ed81d502-acf1-4cf9-bac7-8810c7c1ae43-master67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724" cy="2491320"/>
                    </a:xfrm>
                    <a:prstGeom prst="rect">
                      <a:avLst/>
                    </a:prstGeom>
                    <a:noFill/>
                    <a:ln>
                      <a:noFill/>
                    </a:ln>
                  </pic:spPr>
                </pic:pic>
              </a:graphicData>
            </a:graphic>
          </wp:inline>
        </w:drawing>
      </w:r>
    </w:p>
    <w:p w:rsidR="00EE50AE" w:rsidRDefault="00EE50AE" w:rsidP="00EE50AE">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EE50AE">
        <w:rPr>
          <w:rFonts w:ascii="Arial" w:eastAsia="Times New Roman" w:hAnsi="Arial" w:cs="Arial"/>
          <w:b/>
          <w:bCs/>
          <w:color w:val="616161"/>
          <w:sz w:val="24"/>
          <w:szCs w:val="24"/>
          <w:bdr w:val="none" w:sz="0" w:space="0" w:color="auto" w:frame="1"/>
          <w:lang w:val="es-UY" w:eastAsia="es-UY"/>
        </w:rPr>
        <w:t xml:space="preserve">Cuando fue elegido, Jair </w:t>
      </w:r>
      <w:proofErr w:type="spellStart"/>
      <w:r w:rsidRPr="00EE50AE">
        <w:rPr>
          <w:rFonts w:ascii="Arial" w:eastAsia="Times New Roman" w:hAnsi="Arial" w:cs="Arial"/>
          <w:b/>
          <w:bCs/>
          <w:color w:val="616161"/>
          <w:sz w:val="24"/>
          <w:szCs w:val="24"/>
          <w:bdr w:val="none" w:sz="0" w:space="0" w:color="auto" w:frame="1"/>
          <w:lang w:val="es-UY" w:eastAsia="es-UY"/>
        </w:rPr>
        <w:t>Bolsonaro</w:t>
      </w:r>
      <w:proofErr w:type="spellEnd"/>
      <w:r w:rsidRPr="00EE50AE">
        <w:rPr>
          <w:rFonts w:ascii="Arial" w:eastAsia="Times New Roman" w:hAnsi="Arial" w:cs="Arial"/>
          <w:b/>
          <w:bCs/>
          <w:color w:val="616161"/>
          <w:sz w:val="24"/>
          <w:szCs w:val="24"/>
          <w:bdr w:val="none" w:sz="0" w:space="0" w:color="auto" w:frame="1"/>
          <w:lang w:val="es-UY" w:eastAsia="es-UY"/>
        </w:rPr>
        <w:t xml:space="preserve"> representaba claramente un cambio de rumbo en el país. Muchos electores lo votaron para dar un freno a la corrupción, pero no todos apostaban por un régimen de ultraderecha. Estaban equivocados.</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 xml:space="preserve">El excapitán del Ejército nunca escondió su vertiente política radical, algo que ya se anunciaba desde la frase-símbolo cuidadosamente elegida para su campaña a la presidencia. Su lema “Brasil por encima de todo, Dios por encima de todos”, que conquistó el corazón de 57,8 millones de brasileños, es testimonio de las principales fuerzas políticas que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abrazó para llegar al gobierno.</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La primera parte de su lema tiene origen en uno de los grupos más radicales de los paracaidistas del Ejército, el Centella Nativista, que en 1969 llegó a planear una intervención armada y a tomar una radio para presionar al gobierno a no negociar con guerrilleros que habían secuestrado a un embajador estadounidense. Más tarde, la frase “Brasil por encima de todos” fue adoptada por la tropa paracaidista como grito oficial.</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 xml:space="preserve">Jair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es el primer militar en sentarse en la silla del presidente de la república desde João Figueiredo, cuyo mandato marcó el fin negociado de 21 años de dictadura en Brasil. A lo largo de su carrera de 27 años como diputado federal, siempre lucró políticamente con su origen militar, forjado desde que era adolescente, cuando asistió al asedio de las fuerzas armadas al líder comunista Carlos Lamarca, que entrenaba a guerrilleros en el interior de Sao Paulo, en 1970.</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 xml:space="preserve">El joven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se enamoró entonces de la fuerza exhibida por la dictadura: fue una </w:t>
      </w:r>
      <w:proofErr w:type="spellStart"/>
      <w:r w:rsidRPr="00EE50AE">
        <w:rPr>
          <w:rFonts w:ascii="Arial" w:eastAsia="Times New Roman" w:hAnsi="Arial" w:cs="Arial"/>
          <w:color w:val="616161"/>
          <w:sz w:val="24"/>
          <w:szCs w:val="24"/>
          <w:lang w:val="es-UY" w:eastAsia="es-UY"/>
        </w:rPr>
        <w:t>megaoperación</w:t>
      </w:r>
      <w:proofErr w:type="spellEnd"/>
      <w:r w:rsidRPr="00EE50AE">
        <w:rPr>
          <w:rFonts w:ascii="Arial" w:eastAsia="Times New Roman" w:hAnsi="Arial" w:cs="Arial"/>
          <w:color w:val="616161"/>
          <w:sz w:val="24"/>
          <w:szCs w:val="24"/>
          <w:lang w:val="es-UY" w:eastAsia="es-UY"/>
        </w:rPr>
        <w:t xml:space="preserve"> con 2900 hombres que llegó a arrojar bombas de Napalm sobre el área para cazar a nueve guerrilleros. Allí decidió ser militar, pero no cualquier militar.</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proofErr w:type="spellStart"/>
      <w:r w:rsidRPr="00EE50AE">
        <w:rPr>
          <w:rFonts w:ascii="Arial" w:eastAsia="Times New Roman" w:hAnsi="Arial" w:cs="Arial"/>
          <w:color w:val="616161"/>
          <w:sz w:val="24"/>
          <w:szCs w:val="24"/>
          <w:lang w:val="es-UY" w:eastAsia="es-UY"/>
        </w:rPr>
        <w:lastRenderedPageBreak/>
        <w:t>Bolsonaro</w:t>
      </w:r>
      <w:proofErr w:type="spellEnd"/>
      <w:r w:rsidRPr="00EE50AE">
        <w:rPr>
          <w:rFonts w:ascii="Arial" w:eastAsia="Times New Roman" w:hAnsi="Arial" w:cs="Arial"/>
          <w:color w:val="616161"/>
          <w:sz w:val="24"/>
          <w:szCs w:val="24"/>
          <w:lang w:val="es-UY" w:eastAsia="es-UY"/>
        </w:rPr>
        <w:t xml:space="preserve"> actuó en el Ejército en grupos de artillería de campaña y paracaidismo. Siempre se identificó con los más radicales, con aquellos que creían que el gobierno tenía que ser más duro contra los “terroristas” comunistas. Ha alabado abiertamente la tortura, el asesinato y la persecución de opositores del régimen.</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b/>
          <w:bCs/>
          <w:color w:val="616161"/>
          <w:sz w:val="24"/>
          <w:szCs w:val="24"/>
          <w:bdr w:val="none" w:sz="0" w:space="0" w:color="auto" w:frame="1"/>
          <w:lang w:val="es-UY" w:eastAsia="es-UY"/>
        </w:rPr>
        <w:t>Si alguien cree que eso es cosa del pasado, su discurso de campaña basta como evidencia.</w:t>
      </w:r>
      <w:r w:rsidRPr="00EE50AE">
        <w:rPr>
          <w:rFonts w:ascii="Arial" w:eastAsia="Times New Roman" w:hAnsi="Arial" w:cs="Arial"/>
          <w:color w:val="616161"/>
          <w:sz w:val="24"/>
          <w:szCs w:val="24"/>
          <w:lang w:val="es-UY" w:eastAsia="es-UY"/>
        </w:rPr>
        <w:t> La promesa de “liberar a Brasil del socialismo” —el país nunca fue socialista— moviliza a los radicales defensores de la dictadura, que creen que el golpe militar salvó al Brasil del comunismo en plena guerra fría. El nuevo presidente de Brasil dialoga con una versión radical del pasado. Y no solamente cuando se trata de la vida pública.</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 xml:space="preserve">Al grito de guerra de la tropa paracaidista,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agregó la providencial mano divina para completar su lema de campaña. La frase “Dios por encima de todos” sella su asociación con las mayores iglesias evangélicas del país, cuyos fieles en conjunto representan a más del 30 por ciento de los brasileños y mantienen una bancada en el Congreso con cerca de 90 diputados –una quinta parte– federales.</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roofErr w:type="spellStart"/>
      <w:r w:rsidRPr="00EE50AE">
        <w:rPr>
          <w:rFonts w:ascii="Arial" w:eastAsia="Times New Roman" w:hAnsi="Arial" w:cs="Arial"/>
          <w:b/>
          <w:bCs/>
          <w:color w:val="616161"/>
          <w:sz w:val="24"/>
          <w:szCs w:val="24"/>
          <w:bdr w:val="none" w:sz="0" w:space="0" w:color="auto" w:frame="1"/>
          <w:lang w:val="es-UY" w:eastAsia="es-UY"/>
        </w:rPr>
        <w:t>Bolsonaro</w:t>
      </w:r>
      <w:proofErr w:type="spellEnd"/>
      <w:r w:rsidRPr="00EE50AE">
        <w:rPr>
          <w:rFonts w:ascii="Arial" w:eastAsia="Times New Roman" w:hAnsi="Arial" w:cs="Arial"/>
          <w:b/>
          <w:bCs/>
          <w:color w:val="616161"/>
          <w:sz w:val="24"/>
          <w:szCs w:val="24"/>
          <w:bdr w:val="none" w:sz="0" w:space="0" w:color="auto" w:frame="1"/>
          <w:lang w:val="es-UY" w:eastAsia="es-UY"/>
        </w:rPr>
        <w:t xml:space="preserve">, católico, se acercó al pastor Silas </w:t>
      </w:r>
      <w:proofErr w:type="spellStart"/>
      <w:r w:rsidRPr="00EE50AE">
        <w:rPr>
          <w:rFonts w:ascii="Arial" w:eastAsia="Times New Roman" w:hAnsi="Arial" w:cs="Arial"/>
          <w:b/>
          <w:bCs/>
          <w:color w:val="616161"/>
          <w:sz w:val="24"/>
          <w:szCs w:val="24"/>
          <w:bdr w:val="none" w:sz="0" w:space="0" w:color="auto" w:frame="1"/>
          <w:lang w:val="es-UY" w:eastAsia="es-UY"/>
        </w:rPr>
        <w:t>Malafaia</w:t>
      </w:r>
      <w:proofErr w:type="spellEnd"/>
      <w:r w:rsidRPr="00EE50AE">
        <w:rPr>
          <w:rFonts w:ascii="Arial" w:eastAsia="Times New Roman" w:hAnsi="Arial" w:cs="Arial"/>
          <w:b/>
          <w:bCs/>
          <w:color w:val="616161"/>
          <w:sz w:val="24"/>
          <w:szCs w:val="24"/>
          <w:bdr w:val="none" w:sz="0" w:space="0" w:color="auto" w:frame="1"/>
          <w:lang w:val="es-UY" w:eastAsia="es-UY"/>
        </w:rPr>
        <w:t xml:space="preserve"> de la Asamblea de Dios Victoria en Cristo en 2008.</w:t>
      </w:r>
      <w:r w:rsidRPr="00EE50AE">
        <w:rPr>
          <w:rFonts w:ascii="Arial" w:eastAsia="Times New Roman" w:hAnsi="Arial" w:cs="Arial"/>
          <w:color w:val="616161"/>
          <w:sz w:val="24"/>
          <w:szCs w:val="24"/>
          <w:lang w:val="es-UY" w:eastAsia="es-UY"/>
        </w:rPr>
        <w:t xml:space="preserve"> Fue </w:t>
      </w:r>
      <w:proofErr w:type="spellStart"/>
      <w:r w:rsidRPr="00EE50AE">
        <w:rPr>
          <w:rFonts w:ascii="Arial" w:eastAsia="Times New Roman" w:hAnsi="Arial" w:cs="Arial"/>
          <w:color w:val="616161"/>
          <w:sz w:val="24"/>
          <w:szCs w:val="24"/>
          <w:lang w:val="es-UY" w:eastAsia="es-UY"/>
        </w:rPr>
        <w:t>Malafaia</w:t>
      </w:r>
      <w:proofErr w:type="spellEnd"/>
      <w:r w:rsidRPr="00EE50AE">
        <w:rPr>
          <w:rFonts w:ascii="Arial" w:eastAsia="Times New Roman" w:hAnsi="Arial" w:cs="Arial"/>
          <w:color w:val="616161"/>
          <w:sz w:val="24"/>
          <w:szCs w:val="24"/>
          <w:lang w:val="es-UY" w:eastAsia="es-UY"/>
        </w:rPr>
        <w:t xml:space="preserve"> quien celebró su casamiento con su esposa Michelle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ferviente evangélica, en 2013. Durante la campaña presidencial, el obispo </w:t>
      </w:r>
      <w:proofErr w:type="spellStart"/>
      <w:r w:rsidRPr="00EE50AE">
        <w:rPr>
          <w:rFonts w:ascii="Arial" w:eastAsia="Times New Roman" w:hAnsi="Arial" w:cs="Arial"/>
          <w:color w:val="616161"/>
          <w:sz w:val="24"/>
          <w:szCs w:val="24"/>
          <w:lang w:val="es-UY" w:eastAsia="es-UY"/>
        </w:rPr>
        <w:t>Edir</w:t>
      </w:r>
      <w:proofErr w:type="spellEnd"/>
      <w:r w:rsidRPr="00EE50AE">
        <w:rPr>
          <w:rFonts w:ascii="Arial" w:eastAsia="Times New Roman" w:hAnsi="Arial" w:cs="Arial"/>
          <w:color w:val="616161"/>
          <w:sz w:val="24"/>
          <w:szCs w:val="24"/>
          <w:lang w:val="es-UY" w:eastAsia="es-UY"/>
        </w:rPr>
        <w:t xml:space="preserve"> Macedo, líder de la Iglesia Universal del Reino de Dios, </w:t>
      </w:r>
      <w:hyperlink r:id="rId6" w:history="1">
        <w:r w:rsidRPr="00EE50AE">
          <w:rPr>
            <w:rFonts w:ascii="Arial" w:eastAsia="Times New Roman" w:hAnsi="Arial" w:cs="Arial"/>
            <w:color w:val="005689"/>
            <w:sz w:val="24"/>
            <w:szCs w:val="24"/>
            <w:u w:val="single"/>
            <w:bdr w:val="none" w:sz="0" w:space="0" w:color="auto" w:frame="1"/>
            <w:lang w:val="es-UY" w:eastAsia="es-UY"/>
          </w:rPr>
          <w:t>anunció en Facebook</w:t>
        </w:r>
      </w:hyperlink>
      <w:r w:rsidRPr="00EE50AE">
        <w:rPr>
          <w:rFonts w:ascii="Arial" w:eastAsia="Times New Roman" w:hAnsi="Arial" w:cs="Arial"/>
          <w:color w:val="616161"/>
          <w:sz w:val="24"/>
          <w:szCs w:val="24"/>
          <w:lang w:val="es-UY" w:eastAsia="es-UY"/>
        </w:rPr>
        <w:t xml:space="preserve"> su apoyo a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Dos días después, fue el turno del pastor José Wellington </w:t>
      </w:r>
      <w:proofErr w:type="spellStart"/>
      <w:r w:rsidRPr="00EE50AE">
        <w:rPr>
          <w:rFonts w:ascii="Arial" w:eastAsia="Times New Roman" w:hAnsi="Arial" w:cs="Arial"/>
          <w:color w:val="616161"/>
          <w:sz w:val="24"/>
          <w:szCs w:val="24"/>
          <w:lang w:val="es-UY" w:eastAsia="es-UY"/>
        </w:rPr>
        <w:t>Bezerra</w:t>
      </w:r>
      <w:proofErr w:type="spellEnd"/>
      <w:r w:rsidRPr="00EE50AE">
        <w:rPr>
          <w:rFonts w:ascii="Arial" w:eastAsia="Times New Roman" w:hAnsi="Arial" w:cs="Arial"/>
          <w:color w:val="616161"/>
          <w:sz w:val="24"/>
          <w:szCs w:val="24"/>
          <w:lang w:val="es-UY" w:eastAsia="es-UY"/>
        </w:rPr>
        <w:t>, presidente de la Asamblea de Dios, la mayor congregación evangélica de Brasil.</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b/>
          <w:bCs/>
          <w:color w:val="616161"/>
          <w:sz w:val="24"/>
          <w:szCs w:val="24"/>
          <w:bdr w:val="none" w:sz="0" w:space="0" w:color="auto" w:frame="1"/>
          <w:lang w:val="es-UY" w:eastAsia="es-UY"/>
        </w:rPr>
        <w:t xml:space="preserve">Para la elección de </w:t>
      </w:r>
      <w:proofErr w:type="spellStart"/>
      <w:r w:rsidRPr="00EE50AE">
        <w:rPr>
          <w:rFonts w:ascii="Arial" w:eastAsia="Times New Roman" w:hAnsi="Arial" w:cs="Arial"/>
          <w:b/>
          <w:bCs/>
          <w:color w:val="616161"/>
          <w:sz w:val="24"/>
          <w:szCs w:val="24"/>
          <w:bdr w:val="none" w:sz="0" w:space="0" w:color="auto" w:frame="1"/>
          <w:lang w:val="es-UY" w:eastAsia="es-UY"/>
        </w:rPr>
        <w:t>Bolsonaro</w:t>
      </w:r>
      <w:proofErr w:type="spellEnd"/>
      <w:r w:rsidRPr="00EE50AE">
        <w:rPr>
          <w:rFonts w:ascii="Arial" w:eastAsia="Times New Roman" w:hAnsi="Arial" w:cs="Arial"/>
          <w:b/>
          <w:bCs/>
          <w:color w:val="616161"/>
          <w:sz w:val="24"/>
          <w:szCs w:val="24"/>
          <w:bdr w:val="none" w:sz="0" w:space="0" w:color="auto" w:frame="1"/>
          <w:lang w:val="es-UY" w:eastAsia="es-UY"/>
        </w:rPr>
        <w:t xml:space="preserve"> hubo una unión inédita de iglesias evangélicas que a menudo compiten entre sí.</w:t>
      </w:r>
      <w:r w:rsidRPr="00EE50AE">
        <w:rPr>
          <w:rFonts w:ascii="Arial" w:eastAsia="Times New Roman" w:hAnsi="Arial" w:cs="Arial"/>
          <w:color w:val="616161"/>
          <w:sz w:val="24"/>
          <w:szCs w:val="24"/>
          <w:lang w:val="es-UY" w:eastAsia="es-UY"/>
        </w:rPr>
        <w:t> Al igual que ha ocurrido en países </w:t>
      </w:r>
      <w:hyperlink r:id="rId7" w:history="1">
        <w:r w:rsidRPr="00EE50AE">
          <w:rPr>
            <w:rFonts w:ascii="Arial" w:eastAsia="Times New Roman" w:hAnsi="Arial" w:cs="Arial"/>
            <w:color w:val="005689"/>
            <w:sz w:val="24"/>
            <w:szCs w:val="24"/>
            <w:u w:val="single"/>
            <w:bdr w:val="none" w:sz="0" w:space="0" w:color="auto" w:frame="1"/>
            <w:lang w:val="es-UY" w:eastAsia="es-UY"/>
          </w:rPr>
          <w:t>como Costa Rica, Colombia, República Dominicana, Perú y México,</w:t>
        </w:r>
      </w:hyperlink>
      <w:r w:rsidRPr="00EE50AE">
        <w:rPr>
          <w:rFonts w:ascii="Arial" w:eastAsia="Times New Roman" w:hAnsi="Arial" w:cs="Arial"/>
          <w:color w:val="616161"/>
          <w:sz w:val="24"/>
          <w:szCs w:val="24"/>
          <w:lang w:val="es-UY" w:eastAsia="es-UY"/>
        </w:rPr>
        <w:t> las distintas iglesias evangélicas dejaron de lado sus diferencias para reunir fuerza política detrás de objetivos comunes: combatir el avance de derechos como el matrimonio entre personas del mismo sexo, impedir leyes a favor del aborto y ampliar la presencia de la enseñanza religiosa en las escuelas.</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En el nuevo gobierno, ganaron la disputa por el ministro de Educación, un hombre favorable a un proyecto de ley que censura la educación sexual y </w:t>
      </w:r>
      <w:hyperlink r:id="rId8" w:history="1">
        <w:r w:rsidRPr="00EE50AE">
          <w:rPr>
            <w:rFonts w:ascii="Arial" w:eastAsia="Times New Roman" w:hAnsi="Arial" w:cs="Arial"/>
            <w:color w:val="005689"/>
            <w:sz w:val="24"/>
            <w:szCs w:val="24"/>
            <w:u w:val="single"/>
            <w:bdr w:val="none" w:sz="0" w:space="0" w:color="auto" w:frame="1"/>
            <w:lang w:val="es-UY" w:eastAsia="es-UY"/>
          </w:rPr>
          <w:t>la crítica política</w:t>
        </w:r>
      </w:hyperlink>
      <w:r w:rsidRPr="00EE50AE">
        <w:rPr>
          <w:rFonts w:ascii="Arial" w:eastAsia="Times New Roman" w:hAnsi="Arial" w:cs="Arial"/>
          <w:color w:val="616161"/>
          <w:sz w:val="24"/>
          <w:szCs w:val="24"/>
          <w:lang w:val="es-UY" w:eastAsia="es-UY"/>
        </w:rPr>
        <w:t> (que algunos de estos grupos consideran “marxismo cultural”) en las escuelas, y consiguieron colocar una pastora contraria al aborto —incluso en caso de violación— al frente del Ministerio de las Mujeres y de los Derechos Humanos.</w:t>
      </w:r>
    </w:p>
    <w:p w:rsidR="00EE50AE" w:rsidRPr="00EE50AE" w:rsidRDefault="00EE50AE" w:rsidP="00EE50A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color w:val="616161"/>
          <w:sz w:val="24"/>
          <w:szCs w:val="24"/>
          <w:lang w:val="es-UY" w:eastAsia="es-UY"/>
        </w:rPr>
        <w:t xml:space="preserve">Los militares, a su vez, constituyen la espina dorsal del gobierno. Un grupo de generales retirados diseñó ​​el plan de gobierno y el gabinete de </w:t>
      </w:r>
      <w:proofErr w:type="spellStart"/>
      <w:r w:rsidRPr="00EE50AE">
        <w:rPr>
          <w:rFonts w:ascii="Arial" w:eastAsia="Times New Roman" w:hAnsi="Arial" w:cs="Arial"/>
          <w:color w:val="616161"/>
          <w:sz w:val="24"/>
          <w:szCs w:val="24"/>
          <w:lang w:val="es-UY" w:eastAsia="es-UY"/>
        </w:rPr>
        <w:t>Bolsonaro</w:t>
      </w:r>
      <w:proofErr w:type="spellEnd"/>
      <w:r w:rsidRPr="00EE50AE">
        <w:rPr>
          <w:rFonts w:ascii="Arial" w:eastAsia="Times New Roman" w:hAnsi="Arial" w:cs="Arial"/>
          <w:color w:val="616161"/>
          <w:sz w:val="24"/>
          <w:szCs w:val="24"/>
          <w:lang w:val="es-UY" w:eastAsia="es-UY"/>
        </w:rPr>
        <w:t xml:space="preserve"> tendrá el mayor número de militares desde el final de la dictadura: son seis ministros —cerca del 30 por ciento del total— además del vicepresidente, un polémico general que ya defendió una intervención militar para resolver la crisis política causada por las investigaciones de la Operación Lava Jato. El presidente incluso ha otorgado al Secretario de Gobierno, un general jubilado, la atribución de “monitorear” el trabajo de </w:t>
      </w:r>
      <w:proofErr w:type="spellStart"/>
      <w:r w:rsidRPr="00EE50AE">
        <w:rPr>
          <w:rFonts w:ascii="Arial" w:eastAsia="Times New Roman" w:hAnsi="Arial" w:cs="Arial"/>
          <w:color w:val="616161"/>
          <w:sz w:val="24"/>
          <w:szCs w:val="24"/>
          <w:lang w:val="es-UY" w:eastAsia="es-UY"/>
        </w:rPr>
        <w:t>ONGs</w:t>
      </w:r>
      <w:proofErr w:type="spellEnd"/>
      <w:r w:rsidRPr="00EE50AE">
        <w:rPr>
          <w:rFonts w:ascii="Arial" w:eastAsia="Times New Roman" w:hAnsi="Arial" w:cs="Arial"/>
          <w:color w:val="616161"/>
          <w:sz w:val="24"/>
          <w:szCs w:val="24"/>
          <w:lang w:val="es-UY" w:eastAsia="es-UY"/>
        </w:rPr>
        <w:t xml:space="preserve"> y organismos internacionales</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EE50AE">
        <w:rPr>
          <w:rFonts w:ascii="Arial" w:eastAsia="Times New Roman" w:hAnsi="Arial" w:cs="Arial"/>
          <w:b/>
          <w:bCs/>
          <w:color w:val="616161"/>
          <w:sz w:val="24"/>
          <w:szCs w:val="24"/>
          <w:bdr w:val="none" w:sz="0" w:space="0" w:color="auto" w:frame="1"/>
          <w:lang w:val="es-UY" w:eastAsia="es-UY"/>
        </w:rPr>
        <w:t xml:space="preserve">Ya en el primer día en el palacio de gobierno, </w:t>
      </w:r>
      <w:proofErr w:type="spellStart"/>
      <w:r w:rsidRPr="00EE50AE">
        <w:rPr>
          <w:rFonts w:ascii="Arial" w:eastAsia="Times New Roman" w:hAnsi="Arial" w:cs="Arial"/>
          <w:b/>
          <w:bCs/>
          <w:color w:val="616161"/>
          <w:sz w:val="24"/>
          <w:szCs w:val="24"/>
          <w:bdr w:val="none" w:sz="0" w:space="0" w:color="auto" w:frame="1"/>
          <w:lang w:val="es-UY" w:eastAsia="es-UY"/>
        </w:rPr>
        <w:t>Bolsonaro</w:t>
      </w:r>
      <w:proofErr w:type="spellEnd"/>
      <w:r w:rsidRPr="00EE50AE">
        <w:rPr>
          <w:rFonts w:ascii="Arial" w:eastAsia="Times New Roman" w:hAnsi="Arial" w:cs="Arial"/>
          <w:b/>
          <w:bCs/>
          <w:color w:val="616161"/>
          <w:sz w:val="24"/>
          <w:szCs w:val="24"/>
          <w:bdr w:val="none" w:sz="0" w:space="0" w:color="auto" w:frame="1"/>
          <w:lang w:val="es-UY" w:eastAsia="es-UY"/>
        </w:rPr>
        <w:t xml:space="preserve"> entregó a las dos fuerzas políticas homenajeadas en su eslogan de campaña algunas de sus </w:t>
      </w:r>
      <w:r w:rsidRPr="00EE50AE">
        <w:rPr>
          <w:rFonts w:ascii="Arial" w:eastAsia="Times New Roman" w:hAnsi="Arial" w:cs="Arial"/>
          <w:b/>
          <w:bCs/>
          <w:color w:val="616161"/>
          <w:sz w:val="24"/>
          <w:szCs w:val="24"/>
          <w:bdr w:val="none" w:sz="0" w:space="0" w:color="auto" w:frame="1"/>
          <w:lang w:val="es-UY" w:eastAsia="es-UY"/>
        </w:rPr>
        <w:lastRenderedPageBreak/>
        <w:t>medidas más polémicas</w:t>
      </w:r>
      <w:r w:rsidRPr="00EE50AE">
        <w:rPr>
          <w:rFonts w:ascii="Arial" w:eastAsia="Times New Roman" w:hAnsi="Arial" w:cs="Arial"/>
          <w:color w:val="616161"/>
          <w:sz w:val="24"/>
          <w:szCs w:val="24"/>
          <w:lang w:val="es-UY" w:eastAsia="es-UY"/>
        </w:rPr>
        <w:t>. Eliminó la dirección que velaba por los asuntos LGBT del Ministerio de Derechos Humanos; llevó al mismo ministerio la “comisión de la amnistía”, que evalúa las solicitudes de indemnizaciones para las víctimas del régimen militar, vaciándola y sacándola de la esfera del Ministerio de la Justicia; y publicó una norma que prevé ampliar las escuelas conducidas por militares que incluyen valores y organización militar para niños y jóvenes. Hoy existen 12 colegios de este tipo en Brasil. Ahora, todas las escuelas públicas que así lo deseen pueden adherir al modelo.</w:t>
      </w:r>
    </w:p>
    <w:p w:rsidR="00EE50AE" w:rsidRPr="00EE50AE" w:rsidRDefault="00EE50AE" w:rsidP="00EE50A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roofErr w:type="spellStart"/>
      <w:r w:rsidRPr="00EE50AE">
        <w:rPr>
          <w:rFonts w:ascii="Arial" w:eastAsia="Times New Roman" w:hAnsi="Arial" w:cs="Arial"/>
          <w:b/>
          <w:bCs/>
          <w:color w:val="616161"/>
          <w:sz w:val="24"/>
          <w:szCs w:val="24"/>
          <w:bdr w:val="none" w:sz="0" w:space="0" w:color="auto" w:frame="1"/>
          <w:lang w:val="es-UY" w:eastAsia="es-UY"/>
        </w:rPr>
        <w:t>Bolsonaro</w:t>
      </w:r>
      <w:proofErr w:type="spellEnd"/>
      <w:r w:rsidRPr="00EE50AE">
        <w:rPr>
          <w:rFonts w:ascii="Arial" w:eastAsia="Times New Roman" w:hAnsi="Arial" w:cs="Arial"/>
          <w:b/>
          <w:bCs/>
          <w:color w:val="616161"/>
          <w:sz w:val="24"/>
          <w:szCs w:val="24"/>
          <w:bdr w:val="none" w:sz="0" w:space="0" w:color="auto" w:frame="1"/>
          <w:lang w:val="es-UY" w:eastAsia="es-UY"/>
        </w:rPr>
        <w:t xml:space="preserve"> comienza su gobierno como prometió: besando la cruz y el uniforme militar.</w:t>
      </w:r>
    </w:p>
    <w:p w:rsidR="00EE50AE" w:rsidRPr="00EE50AE" w:rsidRDefault="00EE50AE" w:rsidP="00EE50AE">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bookmarkStart w:id="0" w:name="_GoBack"/>
      <w:r w:rsidRPr="00EE50AE">
        <w:rPr>
          <w:rFonts w:ascii="Arial" w:eastAsia="Times New Roman" w:hAnsi="Arial" w:cs="Arial"/>
          <w:b/>
          <w:bCs/>
          <w:color w:val="616161"/>
          <w:sz w:val="24"/>
          <w:szCs w:val="24"/>
          <w:bdr w:val="none" w:sz="0" w:space="0" w:color="auto" w:frame="1"/>
          <w:lang w:val="es-UY" w:eastAsia="es-UY"/>
        </w:rPr>
        <w:t>Natalia Viana   –   Sao Paulo</w:t>
      </w:r>
    </w:p>
    <w:p w:rsidR="00EE50AE" w:rsidRPr="00EE50AE" w:rsidRDefault="00EE50AE" w:rsidP="00EE50AE">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roofErr w:type="spellStart"/>
      <w:r w:rsidRPr="00EE50AE">
        <w:rPr>
          <w:rFonts w:ascii="Arial" w:eastAsia="Times New Roman" w:hAnsi="Arial" w:cs="Arial"/>
          <w:b/>
          <w:bCs/>
          <w:color w:val="616161"/>
          <w:sz w:val="24"/>
          <w:szCs w:val="24"/>
          <w:bdr w:val="none" w:sz="0" w:space="0" w:color="auto" w:frame="1"/>
          <w:lang w:val="es-UY" w:eastAsia="es-UY"/>
        </w:rPr>
        <w:t>The</w:t>
      </w:r>
      <w:proofErr w:type="spellEnd"/>
      <w:r w:rsidRPr="00EE50AE">
        <w:rPr>
          <w:rFonts w:ascii="Arial" w:eastAsia="Times New Roman" w:hAnsi="Arial" w:cs="Arial"/>
          <w:b/>
          <w:bCs/>
          <w:color w:val="616161"/>
          <w:sz w:val="24"/>
          <w:szCs w:val="24"/>
          <w:bdr w:val="none" w:sz="0" w:space="0" w:color="auto" w:frame="1"/>
          <w:lang w:val="es-UY" w:eastAsia="es-UY"/>
        </w:rPr>
        <w:t xml:space="preserve"> New York Times</w:t>
      </w:r>
    </w:p>
    <w:bookmarkEnd w:id="0"/>
    <w:p w:rsidR="002E2F5B" w:rsidRDefault="002E2F5B" w:rsidP="00EE50AE">
      <w:pPr>
        <w:jc w:val="both"/>
        <w:rPr>
          <w:sz w:val="24"/>
          <w:szCs w:val="24"/>
        </w:rPr>
      </w:pPr>
    </w:p>
    <w:p w:rsidR="00EE50AE" w:rsidRPr="00EE50AE" w:rsidRDefault="00EE50AE" w:rsidP="00EE50AE">
      <w:pPr>
        <w:jc w:val="both"/>
        <w:rPr>
          <w:sz w:val="24"/>
          <w:szCs w:val="24"/>
        </w:rPr>
      </w:pPr>
      <w:r w:rsidRPr="00EE50AE">
        <w:rPr>
          <w:sz w:val="24"/>
          <w:szCs w:val="24"/>
        </w:rPr>
        <w:t>http://www.reflexionyliberacion.cl/ryl/2019/01/12/militares-y-evangelistas-los-poderes-que-sostienen-al-nuevo-gobierno-de-brasil/</w:t>
      </w:r>
    </w:p>
    <w:sectPr w:rsidR="00EE50AE" w:rsidRPr="00EE50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AE"/>
    <w:rsid w:val="002E2F5B"/>
    <w:rsid w:val="00EE50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061FB"/>
  <w15:chartTrackingRefBased/>
  <w15:docId w15:val="{1E1B22DE-D469-42BC-82BB-51E917E2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126318">
      <w:bodyDiv w:val="1"/>
      <w:marLeft w:val="0"/>
      <w:marRight w:val="0"/>
      <w:marTop w:val="0"/>
      <w:marBottom w:val="0"/>
      <w:divBdr>
        <w:top w:val="none" w:sz="0" w:space="0" w:color="auto"/>
        <w:left w:val="none" w:sz="0" w:space="0" w:color="auto"/>
        <w:bottom w:val="none" w:sz="0" w:space="0" w:color="auto"/>
        <w:right w:val="none" w:sz="0" w:space="0" w:color="auto"/>
      </w:divBdr>
      <w:divsChild>
        <w:div w:id="1159426233">
          <w:marLeft w:val="0"/>
          <w:marRight w:val="0"/>
          <w:marTop w:val="0"/>
          <w:marBottom w:val="150"/>
          <w:divBdr>
            <w:top w:val="none" w:sz="0" w:space="0" w:color="auto"/>
            <w:left w:val="none" w:sz="0" w:space="0" w:color="auto"/>
            <w:bottom w:val="single" w:sz="6" w:space="3" w:color="DFDFDF"/>
            <w:right w:val="none" w:sz="0" w:space="0" w:color="auto"/>
          </w:divBdr>
        </w:div>
        <w:div w:id="245699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gramaescolasempartido.org/" TargetMode="External"/><Relationship Id="rId3" Type="http://schemas.openxmlformats.org/officeDocument/2006/relationships/webSettings" Target="webSettings.xml"/><Relationship Id="rId7" Type="http://schemas.openxmlformats.org/officeDocument/2006/relationships/hyperlink" Target="https://www.nytimes.com/es/2018/01/19/opinion-evangelicos-conservadores-america-latina-corral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litica.estadao.com.br/noticias/eleicoes,edir-macedo-declara-apoio-a-bolsonaro,70002526353"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reflexionyliberacion.cl/ryl/2019/01/12/militares-y-evangelistas-los-poderes-que-sostienen-al-nuevo-gobierno-de-brasil/"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1004</Words>
  <Characters>5528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2019-01-14T11:55:00Z</dcterms:created>
  <dcterms:modified xsi:type="dcterms:W3CDTF">2019-01-14T11:58:00Z</dcterms:modified>
</cp:coreProperties>
</file>