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"/>
        <w:gridCol w:w="9334"/>
      </w:tblGrid>
      <w:tr w:rsidR="00BF57FD" w:rsidRPr="00BF57FD" w:rsidTr="00BF57FD">
        <w:trPr>
          <w:trHeight w:val="320"/>
        </w:trPr>
        <w:tc>
          <w:tcPr>
            <w:tcW w:w="9180" w:type="dxa"/>
            <w:gridSpan w:val="2"/>
            <w:shd w:val="clear" w:color="auto" w:fill="03858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57FD" w:rsidRPr="00BF57FD" w:rsidRDefault="00BF57FD" w:rsidP="00BF57FD">
            <w:pPr>
              <w:spacing w:line="253" w:lineRule="atLeast"/>
              <w:jc w:val="center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bookmarkStart w:id="0" w:name="m_-4202425478044183211_m_698965570556324"/>
            <w:r w:rsidRPr="00BF57FD">
              <w:rPr>
                <w:rFonts w:ascii="Georgia" w:eastAsia="Times New Roman" w:hAnsi="Georgia" w:cs="Calibri"/>
                <w:color w:val="FFFFFF"/>
                <w:sz w:val="28"/>
                <w:szCs w:val="28"/>
                <w:lang w:val="es-ES_tradnl" w:eastAsia="es-UY"/>
              </w:rPr>
              <w:t>BOLETÍN DE NOTICIAS DE LA COMUNIDAD BAHÁ’Í DE ESPAÑA</w:t>
            </w:r>
          </w:p>
        </w:tc>
      </w:tr>
      <w:tr w:rsidR="00BF57FD" w:rsidRPr="00BF57FD" w:rsidTr="00BF57FD">
        <w:trPr>
          <w:trHeight w:val="1795"/>
        </w:trPr>
        <w:tc>
          <w:tcPr>
            <w:tcW w:w="405" w:type="dxa"/>
            <w:vMerge w:val="restart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57FD" w:rsidRPr="00BF57FD" w:rsidRDefault="00BF57FD" w:rsidP="00BF57FD">
            <w:pPr>
              <w:spacing w:line="240" w:lineRule="auto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Times New Roman" w:eastAsia="Times New Roman" w:hAnsi="Times New Roman" w:cs="Times New Roman"/>
                <w:color w:val="666666"/>
                <w:sz w:val="12"/>
                <w:szCs w:val="12"/>
                <w:lang w:val="es-ES_tradnl" w:eastAsia="es-UY"/>
              </w:rPr>
              <w:t> </w:t>
            </w:r>
          </w:p>
        </w:tc>
        <w:tc>
          <w:tcPr>
            <w:tcW w:w="8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57FD" w:rsidRPr="00BF57FD" w:rsidRDefault="00BF57FD" w:rsidP="00BF57FD">
            <w:pPr>
              <w:spacing w:line="253" w:lineRule="atLeast"/>
              <w:jc w:val="center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52"/>
                <w:szCs w:val="52"/>
                <w:lang w:val="es-ES_tradnl" w:eastAsia="es-UY"/>
              </w:rPr>
              <w:t>¿PUEDE EL DIÁLOGO INTERRELIGIOSO SER UNA DE LAS CLAVES PARA AFRONTAR LOS DESAFÍOS DE LA HUMANIDAD?</w:t>
            </w:r>
          </w:p>
        </w:tc>
      </w:tr>
      <w:tr w:rsidR="00BF57FD" w:rsidRPr="00BF57FD" w:rsidTr="00BF57FD">
        <w:trPr>
          <w:trHeight w:val="32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F57FD" w:rsidRPr="00BF57FD" w:rsidRDefault="00BF57FD" w:rsidP="00BF57FD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</w:p>
        </w:tc>
        <w:tc>
          <w:tcPr>
            <w:tcW w:w="877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57FD" w:rsidRPr="00BF57FD" w:rsidRDefault="00BF57FD" w:rsidP="00BF57FD">
            <w:pPr>
              <w:spacing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> </w:t>
            </w:r>
          </w:p>
          <w:p w:rsidR="00BF57FD" w:rsidRPr="00BF57FD" w:rsidRDefault="00BF57FD" w:rsidP="00BF57FD">
            <w:pPr>
              <w:spacing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>—Madrid, 15 de diciembre de 2018—. Representantes religiosos provenientes de diferentes trasfondos espirituales se han reunido para el 8º encuentro de la organización «</w:t>
            </w:r>
            <w:proofErr w:type="spellStart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>Elijah</w:t>
            </w:r>
            <w:proofErr w:type="spellEnd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 xml:space="preserve"> </w:t>
            </w:r>
            <w:proofErr w:type="spellStart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>Board</w:t>
            </w:r>
            <w:proofErr w:type="spellEnd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 xml:space="preserve"> </w:t>
            </w:r>
            <w:proofErr w:type="spellStart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>of</w:t>
            </w:r>
            <w:proofErr w:type="spellEnd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 xml:space="preserve"> </w:t>
            </w:r>
            <w:proofErr w:type="spellStart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>World</w:t>
            </w:r>
            <w:proofErr w:type="spellEnd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 xml:space="preserve"> </w:t>
            </w:r>
            <w:proofErr w:type="spellStart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>Religious</w:t>
            </w:r>
            <w:proofErr w:type="spellEnd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 xml:space="preserve"> </w:t>
            </w:r>
            <w:proofErr w:type="spellStart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>Leaders</w:t>
            </w:r>
            <w:proofErr w:type="spellEnd"/>
            <w:r w:rsidRPr="00BF57FD">
              <w:rPr>
                <w:rFonts w:ascii="Georgia" w:eastAsia="Times New Roman" w:hAnsi="Georgia" w:cs="Calibri"/>
                <w:b/>
                <w:bCs/>
                <w:color w:val="000000"/>
                <w:sz w:val="24"/>
                <w:szCs w:val="24"/>
                <w:lang w:val="es-UY" w:eastAsia="es-UY"/>
              </w:rPr>
              <w:t>», cuyo tema principal del encuentro ha sido la importancia de la amistad entre las religiones y sus representantes.</w:t>
            </w:r>
          </w:p>
          <w:p w:rsidR="00BF57FD" w:rsidRPr="00BF57FD" w:rsidRDefault="00BF57FD" w:rsidP="00BF5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UY" w:eastAsia="es-UY"/>
              </w:rPr>
              <w:t> </w:t>
            </w:r>
          </w:p>
          <w:p w:rsidR="00BF57FD" w:rsidRPr="00BF57FD" w:rsidRDefault="00BF57FD" w:rsidP="00BF57F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  <w:p w:rsidR="00BF57FD" w:rsidRPr="00BF57FD" w:rsidRDefault="00BF57FD" w:rsidP="00BF5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UY" w:eastAsia="es-UY"/>
              </w:rPr>
              <w:t> </w:t>
            </w:r>
          </w:p>
          <w:p w:rsidR="00BF57FD" w:rsidRPr="00BF57FD" w:rsidRDefault="00BF57FD" w:rsidP="00BF57FD">
            <w:pPr>
              <w:spacing w:before="200"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Georgia" w:eastAsia="Times New Roman" w:hAnsi="Georgia" w:cs="Calibri"/>
                <w:color w:val="000000"/>
                <w:sz w:val="24"/>
                <w:szCs w:val="24"/>
                <w:lang w:val="es-UY" w:eastAsia="es-UY"/>
              </w:rPr>
              <w:t xml:space="preserve">Cada dos años, líderes y representantes de distintas confesiones, tradiciones y filosofías religiosas se encuentran en un punto distinto del planeta a fin de intercambiar ideas y perspectivas sobre sus propias realidades y cosmovisiones. Representantes cristianos, musulmanes, judíos, budistas, de religiones originarias de la India —como son el hinduismo o el sijismo—, y este año por primera vez </w:t>
            </w:r>
            <w:proofErr w:type="spellStart"/>
            <w:r w:rsidRPr="00BF57FD">
              <w:rPr>
                <w:rFonts w:ascii="Georgia" w:eastAsia="Times New Roman" w:hAnsi="Georgia" w:cs="Calibri"/>
                <w:color w:val="000000"/>
                <w:sz w:val="24"/>
                <w:szCs w:val="24"/>
                <w:lang w:val="es-UY" w:eastAsia="es-UY"/>
              </w:rPr>
              <w:t>bahá’ís</w:t>
            </w:r>
            <w:proofErr w:type="spellEnd"/>
            <w:r w:rsidRPr="00BF57FD">
              <w:rPr>
                <w:rFonts w:ascii="Georgia" w:eastAsia="Times New Roman" w:hAnsi="Georgia" w:cs="Calibri"/>
                <w:color w:val="000000"/>
                <w:sz w:val="24"/>
                <w:szCs w:val="24"/>
                <w:lang w:val="es-UY" w:eastAsia="es-UY"/>
              </w:rPr>
              <w:t>, viajaron desde sus países de origen —Reino Unido, India, Estados Unidos y España, entre otros— para reflexionar de forma colectiva sobre los problemas de hoy en día.</w:t>
            </w:r>
          </w:p>
          <w:p w:rsidR="00BF57FD" w:rsidRPr="00BF57FD" w:rsidRDefault="00BF57FD" w:rsidP="00BF57FD">
            <w:pPr>
              <w:spacing w:before="200"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Georgia" w:eastAsia="Times New Roman" w:hAnsi="Georgia" w:cs="Calibri"/>
                <w:color w:val="000000"/>
                <w:sz w:val="24"/>
                <w:szCs w:val="24"/>
                <w:lang w:val="es-UY" w:eastAsia="es-UY"/>
              </w:rPr>
              <w:t>«Cuando el diálogo interreligioso se conecta con las problemáticas sociales actuales, parece ser que el avance hacia una sociedad más unida y pacífica se refuerza», declara Leila Sant, quien asistió al encuentro de parte de la comunidad bahá’í. «La religión tiene recursos e instrumentos para responder ante tales desafíos. Lo hemos hecho como una sola voz a la vez que se han tenido en consideración elementos de cada tradición religiosa».</w:t>
            </w:r>
          </w:p>
          <w:p w:rsidR="00BF57FD" w:rsidRPr="00BF57FD" w:rsidRDefault="00BF57FD" w:rsidP="00BF57FD">
            <w:pPr>
              <w:spacing w:before="200"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Georgia" w:eastAsia="Times New Roman" w:hAnsi="Georgia" w:cs="Calibri"/>
                <w:color w:val="000000"/>
                <w:sz w:val="24"/>
                <w:szCs w:val="24"/>
                <w:lang w:val="es-UY" w:eastAsia="es-UY"/>
              </w:rPr>
              <w:t xml:space="preserve">A lo largo de la semana se sucedieron varias actividades para reforzar el tema principal del encuentro: la amistad. Se inició con una recepción por parte del Cardenal </w:t>
            </w:r>
            <w:proofErr w:type="spellStart"/>
            <w:r w:rsidRPr="00BF57FD">
              <w:rPr>
                <w:rFonts w:ascii="Georgia" w:eastAsia="Times New Roman" w:hAnsi="Georgia" w:cs="Calibri"/>
                <w:color w:val="000000"/>
                <w:sz w:val="24"/>
                <w:szCs w:val="24"/>
                <w:lang w:val="es-UY" w:eastAsia="es-UY"/>
              </w:rPr>
              <w:t>Osoro</w:t>
            </w:r>
            <w:proofErr w:type="spellEnd"/>
            <w:r w:rsidRPr="00BF57FD">
              <w:rPr>
                <w:rFonts w:ascii="Georgia" w:eastAsia="Times New Roman" w:hAnsi="Georgia" w:cs="Calibri"/>
                <w:color w:val="000000"/>
                <w:sz w:val="24"/>
                <w:szCs w:val="24"/>
                <w:lang w:val="es-UY" w:eastAsia="es-UY"/>
              </w:rPr>
              <w:t xml:space="preserve"> a todos los representantes religiosos en la biblioteca del arzobispado, donde subrayó la importancia de la amistad y la concordia entre todas las religiones. Le siguieron varios días de discusión y reflexión intensa sobre la identidad y el conocimiento mutuo, el cual finalmente culminó en la aprobación de una declaración colectiva sobre la amistad.</w:t>
            </w:r>
          </w:p>
          <w:p w:rsidR="00BF57FD" w:rsidRPr="00BF57FD" w:rsidRDefault="00BF57FD" w:rsidP="00BF57FD">
            <w:pPr>
              <w:spacing w:before="200"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Georgia" w:eastAsia="Times New Roman" w:hAnsi="Georgia" w:cs="Calibri"/>
                <w:color w:val="000000"/>
                <w:sz w:val="24"/>
                <w:szCs w:val="24"/>
                <w:lang w:val="es-UY" w:eastAsia="es-UY"/>
              </w:rPr>
              <w:t xml:space="preserve">«El resultado de este espacio, donde se propicia el intercambio de ideas, es un mayor entendimiento de la perspectiva de la que parten otras religiones y supone una oportunidad para trabajar por el mejoramiento de nuestras comunidades tanto a nivel </w:t>
            </w:r>
            <w:r w:rsidRPr="00BF57FD">
              <w:rPr>
                <w:rFonts w:ascii="Georgia" w:eastAsia="Times New Roman" w:hAnsi="Georgia" w:cs="Calibri"/>
                <w:color w:val="000000"/>
                <w:sz w:val="24"/>
                <w:szCs w:val="24"/>
                <w:lang w:val="es-UY" w:eastAsia="es-UY"/>
              </w:rPr>
              <w:lastRenderedPageBreak/>
              <w:t>individual como colectivo, tanto a nivel de base como internacional», destaca Leila Sant, «por lo tanto, el encuentro no solo se caracteriza por las buenas intenciones y palabras, sino que éstas se han reflejado en un acuerdo al que queremos ceñirnos».</w:t>
            </w:r>
          </w:p>
          <w:p w:rsidR="00BF57FD" w:rsidRPr="00BF57FD" w:rsidRDefault="00BF57FD" w:rsidP="00BF57FD">
            <w:pPr>
              <w:spacing w:before="200"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Georgia" w:eastAsia="Times New Roman" w:hAnsi="Georgia" w:cs="Calibri"/>
                <w:color w:val="000000"/>
                <w:sz w:val="24"/>
                <w:szCs w:val="24"/>
                <w:lang w:val="es-UY" w:eastAsia="es-UY"/>
              </w:rPr>
              <w:t>La semana finalizó con un acto al que asistieron políticos, artistas y músicos, entre los que se encontraba el presidente de Extremadura, Guillermo Fernández Vara. «No hay mejor espacio para el odio, el rencor y la intolerancia que los corazones vacíos», declaró Vara, «por eso la espiritualidad y la meditación son instrumentos para encontrarte y llenar lo que tenemos en nuestras almas, en nuestros adentros».</w:t>
            </w:r>
          </w:p>
          <w:tbl>
            <w:tblPr>
              <w:tblW w:w="91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4"/>
            </w:tblGrid>
            <w:tr w:rsidR="00BF57FD" w:rsidRPr="00BF57FD">
              <w:trPr>
                <w:trHeight w:val="238"/>
              </w:trPr>
              <w:tc>
                <w:tcPr>
                  <w:tcW w:w="913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F57FD" w:rsidRPr="00BF57FD" w:rsidRDefault="00BF57FD" w:rsidP="00BF57F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  <w:tr w:rsidR="00BF57FD" w:rsidRPr="00BF57FD">
              <w:trPr>
                <w:trHeight w:val="161"/>
              </w:trPr>
              <w:tc>
                <w:tcPr>
                  <w:tcW w:w="913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F57FD" w:rsidRPr="00BF57FD" w:rsidRDefault="00BF57FD" w:rsidP="00BF57F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BF57FD" w:rsidRPr="00BF57FD" w:rsidRDefault="00BF57FD" w:rsidP="00BF57FD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bookmarkStart w:id="1" w:name="_GoBack"/>
            <w:bookmarkEnd w:id="1"/>
          </w:p>
        </w:tc>
      </w:tr>
      <w:tr w:rsidR="00BF57FD" w:rsidRPr="00BF57FD" w:rsidTr="00BF57FD">
        <w:trPr>
          <w:trHeight w:val="320"/>
        </w:trPr>
        <w:tc>
          <w:tcPr>
            <w:tcW w:w="9180" w:type="dxa"/>
            <w:gridSpan w:val="2"/>
            <w:shd w:val="clear" w:color="auto" w:fill="03858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57FD" w:rsidRPr="00BF57FD" w:rsidRDefault="00BF57FD" w:rsidP="00BF57FD">
            <w:pPr>
              <w:spacing w:line="253" w:lineRule="atLeast"/>
              <w:jc w:val="center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Georgia" w:eastAsia="Times New Roman" w:hAnsi="Georgia" w:cs="Calibri"/>
                <w:color w:val="FFFFFF"/>
                <w:sz w:val="28"/>
                <w:szCs w:val="28"/>
                <w:lang w:val="es-ES_tradnl" w:eastAsia="es-UY"/>
              </w:rPr>
              <w:lastRenderedPageBreak/>
              <w:t>BOLETÍN DE NOTICIAS DE LA COMUNIDAD BAHÁ’Í DE ESPAÑA</w:t>
            </w:r>
          </w:p>
        </w:tc>
      </w:tr>
      <w:tr w:rsidR="00BF57FD" w:rsidRPr="00BF57FD" w:rsidTr="00BF57FD">
        <w:trPr>
          <w:trHeight w:val="320"/>
        </w:trPr>
        <w:tc>
          <w:tcPr>
            <w:tcW w:w="9180" w:type="dxa"/>
            <w:gridSpan w:val="2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57FD" w:rsidRPr="00BF57FD" w:rsidRDefault="00BF57FD" w:rsidP="00BF57FD">
            <w:pPr>
              <w:spacing w:line="275" w:lineRule="atLeast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BF57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s-UY"/>
              </w:rPr>
              <w:t>Deseamos que este mensaje haya resultado de su interés. No obstante, si prefiere no recibir más comunicaciones de este tipo, no dude en comunicárnoslo enviando un email a </w:t>
            </w:r>
            <w:hyperlink r:id="rId4" w:tgtFrame="_blank" w:history="1">
              <w:r w:rsidRPr="00BF57F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s-ES_tradnl" w:eastAsia="es-UY"/>
                </w:rPr>
                <w:t>asuntospublicos@bahai.es</w:t>
              </w:r>
            </w:hyperlink>
            <w:r w:rsidRPr="00BF57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s-UY"/>
              </w:rPr>
              <w:t> con las palabras «darse de baja» en el asunto.</w:t>
            </w:r>
          </w:p>
        </w:tc>
      </w:tr>
    </w:tbl>
    <w:bookmarkEnd w:id="0"/>
    <w:p w:rsidR="00BF57FD" w:rsidRPr="00BF57FD" w:rsidRDefault="00BF57FD" w:rsidP="00BF57FD">
      <w:pPr>
        <w:shd w:val="clear" w:color="auto" w:fill="E8EAED"/>
        <w:spacing w:after="0" w:line="90" w:lineRule="atLeas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F57FD"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inline distT="0" distB="0" distL="0" distR="0" wp14:anchorId="5A1F704B" wp14:editId="3E18D515">
            <wp:extent cx="6350" cy="6350"/>
            <wp:effectExtent l="0" t="0" r="0" b="0"/>
            <wp:docPr id="1" name="Imagen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FD"/>
    <w:rsid w:val="002E2F5B"/>
    <w:rsid w:val="00BF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3E36D-1650-4959-A462-9883161C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0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764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mailto:asuntospublicos@bahai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2018-12-17T14:31:00Z</dcterms:created>
  <dcterms:modified xsi:type="dcterms:W3CDTF">2018-12-17T14:31:00Z</dcterms:modified>
</cp:coreProperties>
</file>