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C38" w:rsidRPr="009A0C38" w:rsidRDefault="009A0C38" w:rsidP="009A0C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b/>
          <w:bCs/>
          <w:color w:val="000000"/>
          <w:sz w:val="24"/>
          <w:szCs w:val="24"/>
          <w:lang w:val="es-AR" w:eastAsia="es-UY"/>
        </w:rPr>
        <w:t>La impunidad de la maldad insolente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i/>
          <w:iCs/>
          <w:color w:val="000000"/>
          <w:sz w:val="24"/>
          <w:szCs w:val="24"/>
          <w:lang w:val="es-AR" w:eastAsia="es-UY"/>
        </w:rPr>
        <w:t>(una descarga irónica)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i/>
          <w:iCs/>
          <w:color w:val="000000"/>
          <w:sz w:val="24"/>
          <w:szCs w:val="24"/>
          <w:lang w:val="es-AR" w:eastAsia="es-UY"/>
        </w:rPr>
        <w:t>Eduardo de la Serna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bookmarkStart w:id="0" w:name="_GoBack"/>
      <w:r>
        <w:rPr>
          <w:noProof/>
        </w:rPr>
        <w:drawing>
          <wp:inline distT="0" distB="0" distL="0" distR="0" wp14:anchorId="442FEC93" wp14:editId="41A7F5C4">
            <wp:extent cx="2009084" cy="2432050"/>
            <wp:effectExtent l="0" t="0" r="0" b="6350"/>
            <wp:docPr id="1" name="Imagen 1" descr="https://4.bp.blogspot.com/-jBSIafOIeUI/XAFNtHq10pI/AAAAAAAABbw/eGJF8D8SjZ48JQkbF5dit277PizupyFEACLcBGAs/s1600/Fontanarrosa%252C%2Bbron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jBSIafOIeUI/XAFNtHq10pI/AAAAAAAABbw/eGJF8D8SjZ48JQkbF5dit277PizupyFEACLcBGAs/s1600/Fontanarrosa%252C%2Bbronc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234" cy="244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A0C38" w:rsidRPr="009A0C38" w:rsidRDefault="009A0C38" w:rsidP="009A0C3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Una de las cosas despreciables de cierta clase media, empapada de la historia oficial que nos hizo creer que los argentinos somos blancos, puros e hijos de Europa, es despreciar a todos los que nos rodean. Y, empapados o embriagados de esa mentalidad y esa imagen de superioridad, hoy nos encontramos con el G20. Un montón de personas más o menos importantes vienen a ver lo maravillosos que somos, pareciera. Y, entonces, llega el presidente de Francia, Emmanuel </w:t>
      </w:r>
      <w:proofErr w:type="spellStart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Macrón</w:t>
      </w:r>
      <w:proofErr w:type="spellEnd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, y lo recibe la vicepresidenta, que llega tarde y luego le habla un francés que habla con tanta fluidez como el castellano. Es decir, incomprensible. Llega Xi Jinping y la banda musical recibe a otro. Total, los chinos son todos iguales, insinúa un periodista de la elite. Y la ministra autoriza a las fuerzas de seguridad, habituadas a la mesura y autocontrol desde que “cambiamos”, a disparar a matar. Total… total, tan habituados están a decir lo que quieren sin que nadie se los cuestione, a hacer lo que se les ocurre sin que nadie lo discuta que hasta capaz que alguno llegará a comparar el G20 con el Mundial 78. No importa si está parangonando el gobierno con la dictadura cívico-militar y el G20 con el “pan y circo”. Total, todo puede decirse, todo puede hacerse. Mañana, aparecerá don Jaime mostrando los logros, fotos y abrazos con los dueños del mundo que volverán a sus países felices de haber estado en Brasil y conocido el obelisco en medio del </w:t>
      </w:r>
      <w:proofErr w:type="spellStart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Matto</w:t>
      </w:r>
      <w:proofErr w:type="spellEnd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Grosso.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Y si de impunidad hablamos, en medio de la administración de justicia </w:t>
      </w:r>
      <w:proofErr w:type="spellStart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conmebolesca</w:t>
      </w:r>
      <w:proofErr w:type="spellEnd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y el show del G20, el poder judicial, como cada tanto, hace ostentación impune de su oxímoron. Y – todo junto, para que no parezca demasiado – la Corte de suprema injusticia negó la apelación de Milagro Sala, negó la posibilidad de que peritos independientes (es demasiado eso de ser independiente, ¡caramba!) investiguen la causa Maldonado y aceptó que paguen ganancias los miembros de tan selecto poder de la República si ingresaron al mismo ayer a la mañana. Al mismo tiempo Lucía Pérez descansará en paz porque nada ha ocurrido, ni nadie la ha asesinado ni abusado, Raúl </w:t>
      </w:r>
      <w:proofErr w:type="spellStart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Noro</w:t>
      </w:r>
      <w:proofErr w:type="spellEnd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podrá asistir a las audiencias a pesar de su delicado estado de salud y Santiago </w:t>
      </w:r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lastRenderedPageBreak/>
        <w:t>Maldonado habrá superado su temor al agua sumergiéndose libre, espontánea y felizmente en aguas heladas durante algunos meses.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Y nosotros, entre tanto, rodeados y custodiados para no entrar en la ciudad o movernos por ella y rodeados por la </w:t>
      </w:r>
      <w:proofErr w:type="gramStart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tele basura</w:t>
      </w:r>
      <w:proofErr w:type="gramEnd"/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que nos muestra la pelea de fulana con mengana o zutano con perengano que son temas esenciales sin los que la vida carecería de todo sentido, no tenemos tiempo (ni material periodístico) para pensar. Eso sí, mañana, cuando volvamos a la normalidad (jajaja) y nos encontremos que otros decidieron esto o aquello, que a todos menos a ellos perjudica, notaremos a muchos que llorarán, gritarán, se lamentarán y hasta insultarán a los que, como no queda más remedio, quizás pasado mañana vuelvan a votar.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Dibujo tomado de </w:t>
      </w:r>
      <w:hyperlink r:id="rId5" w:tgtFrame="_blank" w:history="1">
        <w:r w:rsidRPr="009A0C38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AR" w:eastAsia="es-UY"/>
          </w:rPr>
          <w:t>https://ar.pinterest.com/kariconsi/videos-primer-ciclo-convivencia-y-cuidados-en-la-r/</w:t>
        </w:r>
      </w:hyperlink>
    </w:p>
    <w:p w:rsidR="009A0C38" w:rsidRPr="009A0C38" w:rsidRDefault="009A0C38" w:rsidP="009A0C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b/>
          <w:bCs/>
          <w:color w:val="00B050"/>
          <w:sz w:val="24"/>
          <w:szCs w:val="24"/>
          <w:lang w:val="es-AR" w:eastAsia="es-UY"/>
        </w:rPr>
        <w:t>http\\</w:t>
      </w:r>
      <w:hyperlink r:id="rId6" w:tgtFrame="_blank" w:history="1">
        <w:r w:rsidRPr="009A0C38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AR" w:eastAsia="es-UY"/>
          </w:rPr>
          <w:t>blogeduopp1.blogspot.com</w:t>
        </w:r>
      </w:hyperlink>
    </w:p>
    <w:p w:rsidR="009A0C38" w:rsidRPr="009A0C38" w:rsidRDefault="009A0C38" w:rsidP="009A0C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</w:pPr>
      <w:r w:rsidRPr="009A0C38">
        <w:rPr>
          <w:rFonts w:ascii="Arial" w:eastAsia="Times New Roman" w:hAnsi="Arial" w:cs="Arial"/>
          <w:color w:val="222222"/>
          <w:sz w:val="24"/>
          <w:szCs w:val="24"/>
          <w:lang w:val="es-AR" w:eastAsia="es-UY"/>
        </w:rPr>
        <w:t> </w:t>
      </w:r>
    </w:p>
    <w:p w:rsidR="009A0C38" w:rsidRPr="009A0C38" w:rsidRDefault="009A0C38" w:rsidP="009A0C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A0C3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...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38"/>
    <w:rsid w:val="002E2F5B"/>
    <w:rsid w:val="009A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19439-BD55-46B7-B80F-024EDC8A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ogeduopp1.blogspot.com/" TargetMode="External"/><Relationship Id="rId5" Type="http://schemas.openxmlformats.org/officeDocument/2006/relationships/hyperlink" Target="https://ar.pinterest.com/kariconsi/videos-primer-ciclo-convivencia-y-cuidados-en-la-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2018-12-03T20:27:00Z</dcterms:created>
  <dcterms:modified xsi:type="dcterms:W3CDTF">2018-12-03T20:28:00Z</dcterms:modified>
</cp:coreProperties>
</file>