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D1F" w:rsidRPr="00501D1F" w:rsidRDefault="00501D1F" w:rsidP="00501D1F">
      <w:pPr>
        <w:spacing w:after="90" w:line="240" w:lineRule="auto"/>
        <w:rPr>
          <w:rFonts w:ascii="Arial" w:eastAsia="Times New Roman" w:hAnsi="Arial" w:cs="Arial"/>
          <w:b/>
          <w:sz w:val="44"/>
          <w:szCs w:val="44"/>
          <w:lang w:val="es-UY" w:eastAsia="es-UY"/>
        </w:rPr>
      </w:pPr>
      <w:r w:rsidRPr="00501D1F">
        <w:rPr>
          <w:rFonts w:ascii="Arial" w:eastAsia="Times New Roman" w:hAnsi="Arial" w:cs="Arial"/>
          <w:b/>
          <w:sz w:val="44"/>
          <w:szCs w:val="44"/>
          <w:lang w:val="es-UY" w:eastAsia="es-UY"/>
        </w:rPr>
        <w:t xml:space="preserve">A </w:t>
      </w:r>
      <w:proofErr w:type="spellStart"/>
      <w:r w:rsidRPr="00501D1F">
        <w:rPr>
          <w:rFonts w:ascii="Arial" w:eastAsia="Times New Roman" w:hAnsi="Arial" w:cs="Arial"/>
          <w:b/>
          <w:sz w:val="44"/>
          <w:szCs w:val="44"/>
          <w:lang w:val="es-UY" w:eastAsia="es-UY"/>
        </w:rPr>
        <w:t>prisão</w:t>
      </w:r>
      <w:proofErr w:type="spellEnd"/>
      <w:r w:rsidRPr="00501D1F">
        <w:rPr>
          <w:rFonts w:ascii="Arial" w:eastAsia="Times New Roman" w:hAnsi="Arial" w:cs="Arial"/>
          <w:b/>
          <w:sz w:val="44"/>
          <w:szCs w:val="4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b/>
          <w:sz w:val="44"/>
          <w:szCs w:val="44"/>
          <w:lang w:val="es-UY" w:eastAsia="es-UY"/>
        </w:rPr>
        <w:t>perpétua</w:t>
      </w:r>
      <w:proofErr w:type="spellEnd"/>
      <w:r w:rsidRPr="00501D1F">
        <w:rPr>
          <w:rFonts w:ascii="Arial" w:eastAsia="Times New Roman" w:hAnsi="Arial" w:cs="Arial"/>
          <w:b/>
          <w:sz w:val="44"/>
          <w:szCs w:val="44"/>
          <w:lang w:val="es-UY" w:eastAsia="es-UY"/>
        </w:rPr>
        <w:t xml:space="preserve"> de Lula</w:t>
      </w: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Roberto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Malvezzi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(Gogó)</w:t>
      </w: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Quando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Lula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estava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sendo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preso no sindicato dos metalúrgicos de São Bernardo, 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tivesse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 chance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lhe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dizer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palavra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eu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lhe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teria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dito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: “se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você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quiser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viver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lutar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politicamente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pelo Brasil,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vai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embaixada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ou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outro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país 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peça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asilo político. 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você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optar em ir para 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cadeia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será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gesto de suprema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magnanimidade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parte,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você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se tornará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ícone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definitivo para os descartados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desse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país </w:t>
      </w:r>
      <w:proofErr w:type="gram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</w:t>
      </w:r>
      <w:proofErr w:type="gram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do mundo, mas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você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só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vai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sair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lá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que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morrer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”.</w:t>
      </w: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Condenado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provas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por Moro, será condenado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também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provas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pelo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sítio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Atibaia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. Mas, 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for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necessário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morrer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cadeia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Lula será condenado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terceira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quarta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quantas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vezes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forem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necessárias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para que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prisão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seja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perpétua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. É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golpe de Estado, é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justiça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política. 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agora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o General Villas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Bôas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afirma claramente que Lula é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preso político 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Exército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Brasileiro.</w:t>
      </w: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primeiro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grupo social a contestar 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governo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Lula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fomos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nós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aqui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no São Francisco,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quando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popularidade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estava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no auge, em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função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transposição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águas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do rio São Francisco.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Tínhamos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outros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projetos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mãos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para solucionar de vez o problema da sede humana </w:t>
      </w:r>
      <w:proofErr w:type="spellStart"/>
      <w:proofErr w:type="gram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</w:t>
      </w:r>
      <w:proofErr w:type="spellEnd"/>
      <w:proofErr w:type="gram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animal no Semiárido. Lula, por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imposição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aliança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com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Ciro,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optou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pela grande obra, que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hoje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funciona precariamente apenas no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Eixo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Leste, levando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pouco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mais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3 m3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água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por segundo para a Paraíba, como 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fosse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canhão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para matar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mosquito.</w:t>
      </w: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longas conversas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com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pessoal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governo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sempre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dizíamos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: “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somos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nós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os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inimigos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nós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apenas estamos alertando para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rumo de obra </w:t>
      </w:r>
      <w:proofErr w:type="gram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</w:t>
      </w:r>
      <w:proofErr w:type="gram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governo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que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um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mostrará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insustentabilidade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. Os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inimigos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comem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no mesmo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prato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com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vocês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”.</w:t>
      </w: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Porém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aprendemos a valorizar </w:t>
      </w:r>
      <w:proofErr w:type="gram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as políticas</w:t>
      </w:r>
      <w:proofErr w:type="gram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públicas 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sociais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que tanto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fizeram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melhorar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condição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de vida 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nosso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povo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no Semiárido,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apesar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da obra problemática da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transposição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. E 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sertão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mudou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muito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foi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para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melhor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. 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povo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reconheceu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esses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avanços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votando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massivamente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em Haddad.</w:t>
      </w: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As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circunstâncias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históricas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mudam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quero estar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enganado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mas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tudo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indica que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essa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injustiça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cruel de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sua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prisão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prosseguirá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até que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tudo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seja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consumado.</w:t>
      </w: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</w:p>
    <w:p w:rsidR="00501D1F" w:rsidRPr="00501D1F" w:rsidRDefault="00501D1F" w:rsidP="00501D1F">
      <w:pPr>
        <w:spacing w:before="90" w:after="9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Assim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como Paulo Freire,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nem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no túmulo Lula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terá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sossego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e será continuamente atacado por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seus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inimigos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. Mas,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desses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fantasmas a elite brasileira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jamais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conseguirá 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livrar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,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simplesmente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porque se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tornaram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ícones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mundiais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educação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e da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superação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da </w:t>
      </w:r>
      <w:proofErr w:type="spellStart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miséria</w:t>
      </w:r>
      <w:proofErr w:type="spellEnd"/>
      <w:r w:rsidRPr="00501D1F">
        <w:rPr>
          <w:rFonts w:ascii="Arial" w:eastAsia="Times New Roman" w:hAnsi="Arial" w:cs="Arial"/>
          <w:sz w:val="24"/>
          <w:szCs w:val="24"/>
          <w:lang w:val="es-UY" w:eastAsia="es-UY"/>
        </w:rPr>
        <w:t>.</w:t>
      </w:r>
      <w:bookmarkStart w:id="0" w:name="_GoBack"/>
      <w:bookmarkEnd w:id="0"/>
    </w:p>
    <w:sectPr w:rsidR="00501D1F" w:rsidRPr="00501D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1F"/>
    <w:rsid w:val="002E2F5B"/>
    <w:rsid w:val="0050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4109"/>
  <w15:chartTrackingRefBased/>
  <w15:docId w15:val="{42D444C4-0A28-4D28-976E-95D8594C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65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96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662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758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3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1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98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244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06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FE2"/>
                                    <w:left w:val="none" w:sz="0" w:space="0" w:color="auto"/>
                                    <w:bottom w:val="single" w:sz="6" w:space="8" w:color="DDDFE2"/>
                                    <w:right w:val="none" w:sz="0" w:space="0" w:color="auto"/>
                                  </w:divBdr>
                                  <w:divsChild>
                                    <w:div w:id="84000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239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0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268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474535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879053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2018-11-13T17:55:00Z</dcterms:created>
  <dcterms:modified xsi:type="dcterms:W3CDTF">2018-11-13T17:59:00Z</dcterms:modified>
</cp:coreProperties>
</file>