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B04" w:rsidRPr="00B54B04" w:rsidRDefault="00B54B04" w:rsidP="00B54B04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¿Fin de la Iglesia o de esta Iglesia? </w:t>
      </w:r>
    </w:p>
    <w:p w:rsidR="00B54B04" w:rsidRPr="00B54B04" w:rsidRDefault="00B54B04" w:rsidP="00B54B04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 xml:space="preserve"> </w:t>
      </w:r>
    </w:p>
    <w:p w:rsidR="00B54B04" w:rsidRPr="00B54B04" w:rsidRDefault="00B54B04" w:rsidP="00B54B0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B54B04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0BA8FB51" wp14:editId="164A9405">
            <wp:extent cx="5448128" cy="2546350"/>
            <wp:effectExtent l="0" t="0" r="635" b="6350"/>
            <wp:docPr id="1" name="Imagen 1" descr="conclave-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clave-pap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120" cy="2556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Me apena ver, como esta Iglesia se va hundiendo en el pantano, en busca de soluciones simples que solo provocan su aceleración.</w:t>
      </w:r>
    </w:p>
    <w:p w:rsidR="00B54B04" w:rsidRPr="00B54B04" w:rsidRDefault="00B54B04" w:rsidP="00B54B04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Año de la Fe, Exhortación Apostólica </w:t>
      </w:r>
      <w:proofErr w:type="spellStart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Evangelii</w:t>
      </w:r>
      <w:proofErr w:type="spellEnd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</w:t>
      </w:r>
      <w:proofErr w:type="spellStart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Gaudium</w:t>
      </w:r>
      <w:proofErr w:type="spellEnd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Iglesia en salida, Congreso para la Evangelización, Primer anuncio…… ¿Qué ha quedado de eso? Nada, un Iglesia acobardada en sus trincheras, tratando de defender el poco poder que le queda.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La Iglesia de hoy, es una institución política, económica, administrativa, social y también religiosa.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Es un Estado, trata de influir en la política; maneja capitales; administra un patrimonio; realiza funciones sociales, hospitales, colegios, Cáritas, misiones, y trata de ser mediadora entre las personas y la Divinidad.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En el caso del cristianismo, la figura de Jesús no proclama ni funda una religión o iglesia.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Lo que hace es proclamar un kerigma o mensaje de amor y salvación, que abarca </w:t>
      </w:r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desde su percepción de filiación divina y la de todos los seres humanos, de su descubrimiento del rostro amoroso de Dios, de una propuesta de conducta basada en la ética y el amor al prójimo, hasta la garantía de salvación.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 Iglesia, fundada por San Pablo, que 20 años antes de que se escribiese el primer Evangelio fundaba pequeñas </w:t>
      </w:r>
      <w:proofErr w:type="spellStart"/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eklesias</w:t>
      </w:r>
      <w:proofErr w:type="spellEnd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o comunidades,</w:t>
      </w: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 al aliarse con el poder, </w:t>
      </w:r>
      <w:r w:rsidRPr="00B54B04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convierte el kerigma de Jesús en una religión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estructurándolo y codificándolo de acuerdo con la mentalidad de su tiempo, que pertenece a un paradigma greco-romano que no es el nuestro.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Nuestra conciencia es evolutiva, nadie piensa como cuando era niño, joven o adulto La visión del universo, del mundo, del hombre, del sentido de la vida… es muy diferente de la que se expresa en ese paradigma antiguo y por ello, si cambia el nivel de conciencia y también el paradigma o conjunto de valores, ideas, costumbres, con el que vemos la realidad …, </w:t>
      </w: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es lógico que se necesite una nueva interpretación del </w:t>
      </w:r>
      <w:r w:rsidRPr="00B54B04">
        <w:rPr>
          <w:rFonts w:ascii="Arial" w:eastAsia="Times New Roman" w:hAnsi="Arial" w:cs="Arial"/>
          <w:b/>
          <w:bCs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kerigma</w:t>
      </w: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, que sin negar la anterior, la integre , la transcienda y la haga inteligible al mundo de hoy.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Benedicto XVI en una de sus alocuciones dijo: </w:t>
      </w:r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“La palabra de Dios no está en la literalidad de los textos, sino en el seno de una interpretación y por eso la lectura </w:t>
      </w:r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lastRenderedPageBreak/>
        <w:t>de las Escrituras es un reto para cada generación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 Y c</w:t>
      </w:r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ada generación tiene el derecho y la obligación de interpretarla a la luz de su tiempo y así la fe puede regar y fecundar distintas épocas y culturas”.</w:t>
      </w:r>
    </w:p>
    <w:p w:rsidR="00B54B04" w:rsidRPr="00B54B04" w:rsidRDefault="00B54B04" w:rsidP="00B54B04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 Iglesia tiene que tomar conciencia de que no es un fin en sí misma, que su función mediadora es la de estimular la búsqueda de Dios y que esta función parece que hace agua en estos momentos.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En la sociedad actual, la Iglesia no es más que la forma de una expresión religiosa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, pero esta expresión no tiene la calidad y fuerza que contiene el mensaje que pretende transmitir. Y no tiene esa calidad y fuerza porque hay una crisis de pedagogía, pobreza de léxico e inadecuación de la palabra. Se observa un agotamiento de recursos verbales y un deterioro de la comunicación. Hay una dilución de los símbolos, una vaciedad en las frases convencionales y una necesidad de cambiar el lenguaje.</w:t>
      </w:r>
    </w:p>
    <w:p w:rsidR="00B54B04" w:rsidRPr="00B54B04" w:rsidRDefault="00B54B04" w:rsidP="00B54B04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Agrade o no, </w:t>
      </w:r>
      <w:proofErr w:type="gramStart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el cambio acaban</w:t>
      </w:r>
      <w:proofErr w:type="gramEnd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imponiéndose. Es, pues, necesario anticiparse al mismo o sumarse a él. Hay que controlar el cambio y disfrutar con la aventura del cambio y no cesar de cambiar.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A la crisis explicativa y a la de su presencia social, hay que añadirle su falta de liderazgo moral no sólo por su retraso en aceptar los avances del mundo, ya sean científicos o sociales, como la democracia, derechos humanos, feminismo…, </w:t>
      </w: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sino por la conducta escandalosa de muchos de sus representantes oficiales, alejados del mensaje que pretenden comunicar.</w:t>
      </w:r>
    </w:p>
    <w:p w:rsidR="00B54B04" w:rsidRPr="00B54B04" w:rsidRDefault="00B54B04" w:rsidP="00B54B04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La propuesta del Obispo de Mallorca de cerrar iglesias, con la </w:t>
      </w:r>
      <w:proofErr w:type="spellStart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escusa</w:t>
      </w:r>
      <w:proofErr w:type="spellEnd"/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de que acude poca gente a las Eucaristías y concentrarlas en una sola para que haya más participantes, es de una simpleza enorme. Si acuden 12 personas a 10 iglesias y se cierran 9, de las 120 personas que acudían, sólo irán 60 a la que permanezca abierta.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La estructura actual de las </w:t>
      </w:r>
      <w:proofErr w:type="gramStart"/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misas,</w:t>
      </w:r>
      <w:proofErr w:type="gramEnd"/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 xml:space="preserve"> está muy lejos de ser una reunión de comunidad familiar</w:t>
      </w: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 en la que los fieles participen activamente. Y la petición de que canten, es una forma de adormecimiento colectivo.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B54B04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A finales del año pasado, el Papa Francisco invitó a la Asociación de Teólogos Italianos a </w:t>
      </w:r>
      <w:r w:rsidRPr="00B54B04">
        <w:rPr>
          <w:rFonts w:ascii="Arial" w:eastAsia="Times New Roman" w:hAnsi="Arial" w:cs="Arial"/>
          <w:i/>
          <w:iCs/>
          <w:color w:val="616161"/>
          <w:sz w:val="24"/>
          <w:szCs w:val="24"/>
          <w:bdr w:val="none" w:sz="0" w:space="0" w:color="auto" w:frame="1"/>
          <w:lang w:val="es-UY" w:eastAsia="es-UY"/>
        </w:rPr>
        <w:t>“repensar la Iglesia para que sea conforme al Evangelio que debe anunciar y a repensar los grandes temas de la fe cristiana, dentro de una cultura en profunda mutación”.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4"/>
          <w:szCs w:val="24"/>
          <w:bdr w:val="none" w:sz="0" w:space="0" w:color="auto" w:frame="1"/>
          <w:lang w:val="es-UY" w:eastAsia="es-UY"/>
        </w:rPr>
        <w:t>Entiendo que esta invitación se extiende a toda la Iglesia, incluidos los laicos, que deben sentirse aludidos por este mensaje. Es un valiente paso para actualizar y modernizar la estructura y el papel de la Iglesia en este cambio de época. Es tarea difícil, porque hay un sector del clericalismo reticente y temeroso que esclerotiza a la Institución y presenta resistencia a las reformas, que se quiera o no, acaban imponiéndose. Esta es mi esperanza.</w:t>
      </w:r>
    </w:p>
    <w:p w:rsidR="00B54B04" w:rsidRDefault="00B54B04" w:rsidP="00B54B0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</w:p>
    <w:p w:rsidR="00B54B04" w:rsidRPr="00B54B04" w:rsidRDefault="00B54B04" w:rsidP="00B54B04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B54B04" w:rsidRPr="00B54B04" w:rsidRDefault="00B54B04" w:rsidP="00B54B0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B54B04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Juan </w:t>
      </w:r>
      <w:proofErr w:type="gramStart"/>
      <w:r w:rsidRPr="00B54B04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Alemany  –</w:t>
      </w:r>
      <w:proofErr w:type="gramEnd"/>
      <w:r w:rsidRPr="00B54B04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  Mallorca</w:t>
      </w:r>
    </w:p>
    <w:p w:rsidR="00B54B04" w:rsidRPr="00B54B04" w:rsidRDefault="00B54B04" w:rsidP="00B54B04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proofErr w:type="spellStart"/>
      <w:r w:rsidRPr="00B54B04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Eclesalia</w:t>
      </w:r>
      <w:proofErr w:type="spellEnd"/>
      <w:r w:rsidRPr="00B54B04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   –   Reflexión y Liberación</w:t>
      </w:r>
    </w:p>
    <w:p w:rsidR="002E2F5B" w:rsidRDefault="002E2F5B"/>
    <w:bookmarkStart w:id="0" w:name="_GoBack"/>
    <w:p w:rsidR="008352C5" w:rsidRPr="008352C5" w:rsidRDefault="008352C5" w:rsidP="008352C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val="es-UY" w:eastAsia="es-UY"/>
        </w:rPr>
      </w:pPr>
      <w:r w:rsidRPr="008352C5">
        <w:rPr>
          <w:rFonts w:ascii="Arial" w:eastAsia="Times New Roman" w:hAnsi="Arial" w:cs="Arial"/>
          <w:color w:val="222222"/>
          <w:sz w:val="16"/>
          <w:szCs w:val="16"/>
          <w:lang w:val="es-UY" w:eastAsia="es-UY"/>
        </w:rPr>
        <w:fldChar w:fldCharType="begin"/>
      </w:r>
      <w:r w:rsidRPr="008352C5">
        <w:rPr>
          <w:rFonts w:ascii="Arial" w:eastAsia="Times New Roman" w:hAnsi="Arial" w:cs="Arial"/>
          <w:color w:val="222222"/>
          <w:sz w:val="16"/>
          <w:szCs w:val="16"/>
          <w:lang w:val="es-UY" w:eastAsia="es-UY"/>
        </w:rPr>
        <w:instrText xml:space="preserve"> HYPERLINK "http://www.reflexionyliberacion.cl/ryl/2018/11/04/fin-de-la-iglesia-o-de-esta-iglesia/" \t "_blank" </w:instrText>
      </w:r>
      <w:r w:rsidRPr="008352C5">
        <w:rPr>
          <w:rFonts w:ascii="Arial" w:eastAsia="Times New Roman" w:hAnsi="Arial" w:cs="Arial"/>
          <w:color w:val="222222"/>
          <w:sz w:val="16"/>
          <w:szCs w:val="16"/>
          <w:lang w:val="es-UY" w:eastAsia="es-UY"/>
        </w:rPr>
        <w:fldChar w:fldCharType="separate"/>
      </w:r>
      <w:r w:rsidRPr="008352C5">
        <w:rPr>
          <w:rFonts w:ascii="Arial" w:eastAsia="Times New Roman" w:hAnsi="Arial" w:cs="Arial"/>
          <w:color w:val="1155CC"/>
          <w:sz w:val="16"/>
          <w:szCs w:val="16"/>
          <w:u w:val="single"/>
          <w:lang w:val="es-UY" w:eastAsia="es-UY"/>
        </w:rPr>
        <w:br/>
        <w:t>http://www.reflexionyliberacion.cl/ryl/2018/11/04/fin-de-la-iglesia-o-de-esta-iglesia/</w:t>
      </w:r>
      <w:r w:rsidRPr="008352C5">
        <w:rPr>
          <w:rFonts w:ascii="Arial" w:eastAsia="Times New Roman" w:hAnsi="Arial" w:cs="Arial"/>
          <w:color w:val="222222"/>
          <w:sz w:val="16"/>
          <w:szCs w:val="16"/>
          <w:lang w:val="es-UY" w:eastAsia="es-UY"/>
        </w:rPr>
        <w:fldChar w:fldCharType="end"/>
      </w:r>
    </w:p>
    <w:bookmarkEnd w:id="0"/>
    <w:p w:rsidR="008352C5" w:rsidRDefault="008352C5"/>
    <w:sectPr w:rsidR="008352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B04"/>
    <w:rsid w:val="002E2F5B"/>
    <w:rsid w:val="008352C5"/>
    <w:rsid w:val="00B5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9A56"/>
  <w15:chartTrackingRefBased/>
  <w15:docId w15:val="{21B480D7-AB43-45EE-9E4E-B793F493B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6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8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850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13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6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0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6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142429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789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3</cp:revision>
  <dcterms:created xsi:type="dcterms:W3CDTF">2018-11-05T10:42:00Z</dcterms:created>
  <dcterms:modified xsi:type="dcterms:W3CDTF">2018-11-05T10:48:00Z</dcterms:modified>
</cp:coreProperties>
</file>