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FD7A1" w14:textId="77777777" w:rsidR="007B708D" w:rsidRDefault="007B708D" w:rsidP="007F04F2">
      <w:pPr>
        <w:spacing w:after="0" w:line="240" w:lineRule="auto"/>
        <w:jc w:val="both"/>
        <w:rPr>
          <w:rFonts w:cstheme="minorHAnsi"/>
          <w:b/>
          <w:sz w:val="24"/>
          <w:szCs w:val="24"/>
        </w:rPr>
      </w:pPr>
    </w:p>
    <w:p w14:paraId="5E553F84" w14:textId="0F9C830C" w:rsidR="007F04F2" w:rsidRDefault="007F04F2" w:rsidP="007F04F2">
      <w:pPr>
        <w:spacing w:after="0" w:line="240" w:lineRule="auto"/>
        <w:jc w:val="center"/>
        <w:rPr>
          <w:rFonts w:cstheme="minorHAnsi"/>
          <w:b/>
          <w:sz w:val="24"/>
          <w:szCs w:val="24"/>
        </w:rPr>
      </w:pPr>
      <w:r>
        <w:rPr>
          <w:rFonts w:cstheme="minorHAnsi"/>
          <w:b/>
          <w:sz w:val="24"/>
          <w:szCs w:val="24"/>
        </w:rPr>
        <w:t>Con dos asambleas territoriales, la Iglesia en la Amazonía colombiana se prepara para el Sínodo</w:t>
      </w:r>
    </w:p>
    <w:p w14:paraId="7496CE78" w14:textId="77777777" w:rsidR="007F04F2" w:rsidRDefault="007F04F2" w:rsidP="007F04F2">
      <w:pPr>
        <w:spacing w:after="0" w:line="240" w:lineRule="auto"/>
        <w:jc w:val="center"/>
        <w:rPr>
          <w:rFonts w:cstheme="minorHAnsi"/>
          <w:b/>
          <w:sz w:val="24"/>
          <w:szCs w:val="24"/>
        </w:rPr>
      </w:pPr>
    </w:p>
    <w:p w14:paraId="37A880CF" w14:textId="66C5F28D" w:rsidR="00C76901" w:rsidRDefault="00C76901" w:rsidP="007F04F2">
      <w:pPr>
        <w:spacing w:after="0" w:line="240" w:lineRule="auto"/>
        <w:jc w:val="both"/>
        <w:rPr>
          <w:rFonts w:cstheme="minorHAnsi"/>
          <w:sz w:val="24"/>
          <w:szCs w:val="24"/>
        </w:rPr>
      </w:pPr>
      <w:r>
        <w:rPr>
          <w:rFonts w:cstheme="minorHAnsi"/>
          <w:sz w:val="24"/>
          <w:szCs w:val="24"/>
        </w:rPr>
        <w:t>[REPAM</w:t>
      </w:r>
      <w:bookmarkStart w:id="0" w:name="_GoBack"/>
      <w:bookmarkEnd w:id="0"/>
      <w:r>
        <w:rPr>
          <w:rFonts w:cstheme="minorHAnsi"/>
          <w:sz w:val="24"/>
          <w:szCs w:val="24"/>
        </w:rPr>
        <w:t>]</w:t>
      </w:r>
    </w:p>
    <w:p w14:paraId="56624B7B" w14:textId="77777777" w:rsidR="00C76901" w:rsidRDefault="00C76901" w:rsidP="007F04F2">
      <w:pPr>
        <w:spacing w:after="0" w:line="240" w:lineRule="auto"/>
        <w:jc w:val="both"/>
        <w:rPr>
          <w:rFonts w:cstheme="minorHAnsi"/>
          <w:sz w:val="24"/>
          <w:szCs w:val="24"/>
        </w:rPr>
      </w:pPr>
    </w:p>
    <w:p w14:paraId="2B83084D" w14:textId="77777777" w:rsidR="007F04F2" w:rsidRDefault="007F04F2" w:rsidP="007F04F2">
      <w:pPr>
        <w:spacing w:after="0" w:line="240" w:lineRule="auto"/>
        <w:jc w:val="both"/>
        <w:rPr>
          <w:rFonts w:cstheme="minorHAnsi"/>
          <w:sz w:val="24"/>
          <w:szCs w:val="24"/>
        </w:rPr>
      </w:pPr>
      <w:r>
        <w:rPr>
          <w:rFonts w:cstheme="minorHAnsi"/>
          <w:sz w:val="24"/>
          <w:szCs w:val="24"/>
        </w:rPr>
        <w:t>En el camino de preparación para la Asamblea Especial del Sínodo de los Obispos para la región Panamazónica, que tendrá lugar en Roma, en octubre de 2019, la Iglesia en la Amazonía colombiana llevará a cabo dos asambleas territoriales. L</w:t>
      </w:r>
      <w:r w:rsidRPr="00917AEA">
        <w:rPr>
          <w:rFonts w:cstheme="minorHAnsi"/>
          <w:sz w:val="24"/>
          <w:szCs w:val="24"/>
        </w:rPr>
        <w:t>a primera</w:t>
      </w:r>
      <w:r>
        <w:rPr>
          <w:rFonts w:cstheme="minorHAnsi"/>
          <w:sz w:val="24"/>
          <w:szCs w:val="24"/>
        </w:rPr>
        <w:t>,</w:t>
      </w:r>
      <w:r w:rsidRPr="00917AEA">
        <w:rPr>
          <w:rFonts w:cstheme="minorHAnsi"/>
          <w:sz w:val="24"/>
          <w:szCs w:val="24"/>
        </w:rPr>
        <w:t xml:space="preserve"> del 5 al 7 de </w:t>
      </w:r>
      <w:r>
        <w:rPr>
          <w:rFonts w:cstheme="minorHAnsi"/>
          <w:sz w:val="24"/>
          <w:szCs w:val="24"/>
        </w:rPr>
        <w:t>septiembre de este año en Florencia</w:t>
      </w:r>
      <w:r w:rsidRPr="00917AEA">
        <w:rPr>
          <w:rFonts w:cstheme="minorHAnsi"/>
          <w:sz w:val="24"/>
          <w:szCs w:val="24"/>
        </w:rPr>
        <w:t xml:space="preserve"> </w:t>
      </w:r>
      <w:r>
        <w:rPr>
          <w:rFonts w:cstheme="minorHAnsi"/>
          <w:sz w:val="24"/>
          <w:szCs w:val="24"/>
        </w:rPr>
        <w:t>(</w:t>
      </w:r>
      <w:r w:rsidRPr="00917AEA">
        <w:rPr>
          <w:rFonts w:cstheme="minorHAnsi"/>
          <w:sz w:val="24"/>
          <w:szCs w:val="24"/>
        </w:rPr>
        <w:t>Caquetá</w:t>
      </w:r>
      <w:r>
        <w:rPr>
          <w:rFonts w:cstheme="minorHAnsi"/>
          <w:sz w:val="24"/>
          <w:szCs w:val="24"/>
        </w:rPr>
        <w:t>),</w:t>
      </w:r>
      <w:r w:rsidRPr="00917AEA">
        <w:rPr>
          <w:rFonts w:cstheme="minorHAnsi"/>
          <w:sz w:val="24"/>
          <w:szCs w:val="24"/>
        </w:rPr>
        <w:t xml:space="preserve"> y la segunda</w:t>
      </w:r>
      <w:r>
        <w:rPr>
          <w:rFonts w:cstheme="minorHAnsi"/>
          <w:sz w:val="24"/>
          <w:szCs w:val="24"/>
        </w:rPr>
        <w:t>,</w:t>
      </w:r>
      <w:r w:rsidRPr="00917AEA">
        <w:rPr>
          <w:rFonts w:cstheme="minorHAnsi"/>
          <w:sz w:val="24"/>
          <w:szCs w:val="24"/>
        </w:rPr>
        <w:t xml:space="preserve"> el 4 y 5 de octubre</w:t>
      </w:r>
      <w:r>
        <w:rPr>
          <w:rFonts w:cstheme="minorHAnsi"/>
          <w:sz w:val="24"/>
          <w:szCs w:val="24"/>
        </w:rPr>
        <w:t xml:space="preserve"> próximo</w:t>
      </w:r>
      <w:r w:rsidRPr="00917AEA">
        <w:rPr>
          <w:rFonts w:cstheme="minorHAnsi"/>
          <w:sz w:val="24"/>
          <w:szCs w:val="24"/>
        </w:rPr>
        <w:t xml:space="preserve"> en Puerto Inírida</w:t>
      </w:r>
      <w:r>
        <w:rPr>
          <w:rFonts w:cstheme="minorHAnsi"/>
          <w:sz w:val="24"/>
          <w:szCs w:val="24"/>
        </w:rPr>
        <w:t xml:space="preserve"> (Vichada)</w:t>
      </w:r>
      <w:r w:rsidRPr="00917AEA">
        <w:rPr>
          <w:rFonts w:cstheme="minorHAnsi"/>
          <w:sz w:val="24"/>
          <w:szCs w:val="24"/>
        </w:rPr>
        <w:t>.</w:t>
      </w:r>
    </w:p>
    <w:p w14:paraId="2B28259B" w14:textId="5CE22AB1" w:rsidR="007F04F2" w:rsidRDefault="007F04F2" w:rsidP="007F04F2">
      <w:pPr>
        <w:spacing w:after="0" w:line="240" w:lineRule="auto"/>
        <w:jc w:val="both"/>
        <w:rPr>
          <w:rFonts w:cstheme="minorHAnsi"/>
          <w:sz w:val="24"/>
          <w:szCs w:val="24"/>
        </w:rPr>
      </w:pPr>
      <w:r>
        <w:rPr>
          <w:rFonts w:cstheme="minorHAnsi"/>
          <w:sz w:val="24"/>
          <w:szCs w:val="24"/>
        </w:rPr>
        <w:t xml:space="preserve"> </w:t>
      </w:r>
    </w:p>
    <w:p w14:paraId="5005907A" w14:textId="77777777" w:rsidR="007F04F2" w:rsidRDefault="007F04F2" w:rsidP="007F04F2">
      <w:pPr>
        <w:spacing w:after="0" w:line="240" w:lineRule="auto"/>
        <w:jc w:val="both"/>
        <w:rPr>
          <w:rFonts w:cstheme="minorHAnsi"/>
          <w:sz w:val="24"/>
          <w:szCs w:val="24"/>
        </w:rPr>
      </w:pPr>
      <w:r>
        <w:rPr>
          <w:rFonts w:cstheme="minorHAnsi"/>
          <w:sz w:val="24"/>
          <w:szCs w:val="24"/>
        </w:rPr>
        <w:t>En Florencia, participarán equipos pastorales, laicos, comunidades rurales e indígenas de las jurisdicciones eclesiásticas de Mocoa- Sibundoy, Puerto Leguizamo, San Vicente del Caguán y Florencia.</w:t>
      </w:r>
    </w:p>
    <w:p w14:paraId="3E376BBF" w14:textId="00847CCE" w:rsidR="007F04F2" w:rsidRDefault="007F04F2" w:rsidP="007F04F2">
      <w:pPr>
        <w:spacing w:after="0" w:line="240" w:lineRule="auto"/>
        <w:jc w:val="both"/>
        <w:rPr>
          <w:rFonts w:cstheme="minorHAnsi"/>
          <w:sz w:val="24"/>
          <w:szCs w:val="24"/>
        </w:rPr>
      </w:pPr>
      <w:r>
        <w:rPr>
          <w:rFonts w:cstheme="minorHAnsi"/>
          <w:sz w:val="24"/>
          <w:szCs w:val="24"/>
        </w:rPr>
        <w:t xml:space="preserve"> </w:t>
      </w:r>
    </w:p>
    <w:p w14:paraId="6F2D6051" w14:textId="23912E26" w:rsidR="007F04F2" w:rsidRDefault="007F04F2" w:rsidP="007F04F2">
      <w:pPr>
        <w:spacing w:after="0" w:line="240" w:lineRule="auto"/>
        <w:jc w:val="both"/>
        <w:rPr>
          <w:rFonts w:cstheme="minorHAnsi"/>
          <w:sz w:val="24"/>
          <w:szCs w:val="24"/>
        </w:rPr>
      </w:pPr>
      <w:r>
        <w:rPr>
          <w:rFonts w:cstheme="minorHAnsi"/>
          <w:sz w:val="24"/>
          <w:szCs w:val="24"/>
        </w:rPr>
        <w:t>Asimismo, la asamblea territorial en Puerto Inírida contará con representantes de las jurisdicciones eclesiásticas de Puerto Gaitán, Puerto Carreño, Villavicencio, San José del Guaviare, Granada, Mitú, Leticia y Puerto Inírida.</w:t>
      </w:r>
    </w:p>
    <w:p w14:paraId="13A41A9D" w14:textId="77777777" w:rsidR="007F04F2" w:rsidRDefault="007F04F2" w:rsidP="007F04F2">
      <w:pPr>
        <w:spacing w:after="0" w:line="240" w:lineRule="auto"/>
        <w:jc w:val="both"/>
        <w:rPr>
          <w:rFonts w:cstheme="minorHAnsi"/>
          <w:sz w:val="24"/>
          <w:szCs w:val="24"/>
        </w:rPr>
      </w:pPr>
    </w:p>
    <w:p w14:paraId="3AD4ECC7" w14:textId="477FD72D" w:rsidR="007F04F2" w:rsidRDefault="007F04F2" w:rsidP="007F04F2">
      <w:pPr>
        <w:spacing w:after="0" w:line="240" w:lineRule="auto"/>
        <w:jc w:val="both"/>
        <w:rPr>
          <w:rFonts w:cstheme="minorHAnsi"/>
          <w:sz w:val="24"/>
          <w:szCs w:val="24"/>
        </w:rPr>
      </w:pPr>
      <w:r>
        <w:rPr>
          <w:rFonts w:cstheme="minorHAnsi"/>
          <w:sz w:val="24"/>
          <w:szCs w:val="24"/>
        </w:rPr>
        <w:t xml:space="preserve">En ambas asambleas estarán presente algunas organizaciones sociales y entidades cercanas al trabajo de la Iglesia católica como ONIC, OPIAC, ACT, FUCAI, IMA, Universidades, entre otras. </w:t>
      </w:r>
    </w:p>
    <w:p w14:paraId="158C50C2" w14:textId="77777777" w:rsidR="007F04F2" w:rsidRDefault="007F04F2" w:rsidP="007F04F2">
      <w:pPr>
        <w:spacing w:after="0" w:line="240" w:lineRule="auto"/>
        <w:jc w:val="both"/>
        <w:rPr>
          <w:rFonts w:cstheme="minorHAnsi"/>
          <w:sz w:val="24"/>
          <w:szCs w:val="24"/>
        </w:rPr>
      </w:pPr>
    </w:p>
    <w:p w14:paraId="6688CD67" w14:textId="48013B16" w:rsidR="00085D24" w:rsidRDefault="007F04F2" w:rsidP="007F04F2">
      <w:pPr>
        <w:spacing w:after="0" w:line="240" w:lineRule="auto"/>
        <w:jc w:val="both"/>
        <w:rPr>
          <w:rFonts w:cstheme="minorHAnsi"/>
          <w:sz w:val="24"/>
          <w:szCs w:val="24"/>
        </w:rPr>
      </w:pPr>
      <w:r>
        <w:rPr>
          <w:rFonts w:cstheme="minorHAnsi"/>
          <w:b/>
          <w:sz w:val="24"/>
          <w:szCs w:val="24"/>
        </w:rPr>
        <w:t>¿Qué es un sínodo?</w:t>
      </w:r>
    </w:p>
    <w:p w14:paraId="72449760" w14:textId="77777777" w:rsidR="007F04F2" w:rsidRPr="002B6EAD" w:rsidRDefault="007F04F2" w:rsidP="007F04F2">
      <w:pPr>
        <w:spacing w:after="0" w:line="240" w:lineRule="auto"/>
        <w:jc w:val="both"/>
        <w:rPr>
          <w:rFonts w:cstheme="minorHAnsi"/>
          <w:b/>
          <w:sz w:val="24"/>
          <w:szCs w:val="24"/>
        </w:rPr>
      </w:pPr>
    </w:p>
    <w:p w14:paraId="293CD4EA" w14:textId="52CB018C" w:rsidR="00085D24" w:rsidRPr="000C3488" w:rsidRDefault="00085D24" w:rsidP="007F04F2">
      <w:pPr>
        <w:spacing w:after="0" w:line="240" w:lineRule="auto"/>
        <w:jc w:val="both"/>
        <w:rPr>
          <w:rFonts w:cstheme="minorHAnsi"/>
          <w:sz w:val="24"/>
          <w:szCs w:val="24"/>
        </w:rPr>
      </w:pPr>
      <w:r w:rsidRPr="000C3488">
        <w:rPr>
          <w:rFonts w:cstheme="minorHAnsi"/>
          <w:sz w:val="24"/>
          <w:szCs w:val="24"/>
        </w:rPr>
        <w:t>“Etimol</w:t>
      </w:r>
      <w:r w:rsidR="007F04F2">
        <w:rPr>
          <w:rFonts w:cstheme="minorHAnsi"/>
          <w:sz w:val="24"/>
          <w:szCs w:val="24"/>
        </w:rPr>
        <w:t>ógicamente hablando la palabra sínodo</w:t>
      </w:r>
      <w:r w:rsidRPr="000C3488">
        <w:rPr>
          <w:rFonts w:cstheme="minorHAnsi"/>
          <w:sz w:val="24"/>
          <w:szCs w:val="24"/>
        </w:rPr>
        <w:t>, derivada de los términos griegos </w:t>
      </w:r>
      <w:r w:rsidRPr="000C3488">
        <w:rPr>
          <w:rFonts w:cstheme="minorHAnsi"/>
          <w:i/>
          <w:iCs/>
          <w:sz w:val="24"/>
          <w:szCs w:val="24"/>
        </w:rPr>
        <w:t>syn</w:t>
      </w:r>
      <w:r w:rsidR="007F04F2">
        <w:rPr>
          <w:rFonts w:cstheme="minorHAnsi"/>
          <w:sz w:val="24"/>
          <w:szCs w:val="24"/>
        </w:rPr>
        <w:t> (que significa ‘juntos’</w:t>
      </w:r>
      <w:r w:rsidRPr="000C3488">
        <w:rPr>
          <w:rFonts w:cstheme="minorHAnsi"/>
          <w:sz w:val="24"/>
          <w:szCs w:val="24"/>
        </w:rPr>
        <w:t xml:space="preserve">) y </w:t>
      </w:r>
      <w:r w:rsidRPr="000C3488">
        <w:rPr>
          <w:rFonts w:cstheme="minorHAnsi"/>
          <w:i/>
          <w:iCs/>
          <w:sz w:val="24"/>
          <w:szCs w:val="24"/>
        </w:rPr>
        <w:t>hodos</w:t>
      </w:r>
      <w:r w:rsidR="007F04F2">
        <w:rPr>
          <w:rFonts w:cstheme="minorHAnsi"/>
          <w:sz w:val="24"/>
          <w:szCs w:val="24"/>
        </w:rPr>
        <w:t> (que significa ‘camino’), expresa la idea de caminar juntos", como recoge el portal Aciprensa.</w:t>
      </w:r>
      <w:r w:rsidRPr="000C3488">
        <w:rPr>
          <w:rFonts w:cstheme="minorHAnsi"/>
          <w:sz w:val="24"/>
          <w:szCs w:val="24"/>
        </w:rPr>
        <w:t xml:space="preserve"> </w:t>
      </w:r>
      <w:r w:rsidR="007F04F2">
        <w:rPr>
          <w:rFonts w:cstheme="minorHAnsi"/>
          <w:sz w:val="24"/>
          <w:szCs w:val="24"/>
        </w:rPr>
        <w:t>“</w:t>
      </w:r>
      <w:r w:rsidRPr="000C3488">
        <w:rPr>
          <w:rFonts w:cstheme="minorHAnsi"/>
          <w:sz w:val="24"/>
          <w:szCs w:val="24"/>
        </w:rPr>
        <w:t>Un Sínodo es un encuentro religioso o asamblea en la que obispos, reunidos con el Santo Padre, tienen la oportunidad de intercambiarse mutuamente información y compartir experiencias, con el objetivo común de buscar soluciones pastorales que tengan validez y aplicación universal”</w:t>
      </w:r>
      <w:r w:rsidR="007F04F2">
        <w:rPr>
          <w:rFonts w:cstheme="minorHAnsi"/>
          <w:sz w:val="24"/>
          <w:szCs w:val="24"/>
        </w:rPr>
        <w:t>, agrega la misma fuente.</w:t>
      </w:r>
    </w:p>
    <w:p w14:paraId="1DC0EF73" w14:textId="77777777" w:rsidR="00085D24" w:rsidRPr="002B6EAD" w:rsidRDefault="00085D24" w:rsidP="007F04F2">
      <w:pPr>
        <w:spacing w:after="0" w:line="240" w:lineRule="auto"/>
        <w:jc w:val="both"/>
        <w:rPr>
          <w:rFonts w:cstheme="minorHAnsi"/>
          <w:b/>
          <w:sz w:val="24"/>
          <w:szCs w:val="24"/>
        </w:rPr>
      </w:pPr>
    </w:p>
    <w:p w14:paraId="0DAECB79" w14:textId="34C9770C" w:rsidR="00190A52" w:rsidRDefault="001F0923" w:rsidP="007F04F2">
      <w:pPr>
        <w:spacing w:after="0" w:line="240" w:lineRule="auto"/>
        <w:jc w:val="both"/>
        <w:rPr>
          <w:rFonts w:cstheme="minorHAnsi"/>
          <w:b/>
          <w:sz w:val="24"/>
          <w:szCs w:val="24"/>
        </w:rPr>
      </w:pPr>
      <w:r>
        <w:rPr>
          <w:rFonts w:cstheme="minorHAnsi"/>
          <w:b/>
          <w:sz w:val="24"/>
          <w:szCs w:val="24"/>
        </w:rPr>
        <w:t>El sínodo p</w:t>
      </w:r>
      <w:r w:rsidR="007D5ED7">
        <w:rPr>
          <w:rFonts w:cstheme="minorHAnsi"/>
          <w:b/>
          <w:sz w:val="24"/>
          <w:szCs w:val="24"/>
        </w:rPr>
        <w:t>anamazónico</w:t>
      </w:r>
    </w:p>
    <w:p w14:paraId="51072915" w14:textId="77777777" w:rsidR="007F04F2" w:rsidRPr="002B6EAD" w:rsidRDefault="007F04F2" w:rsidP="007F04F2">
      <w:pPr>
        <w:spacing w:after="0" w:line="240" w:lineRule="auto"/>
        <w:jc w:val="both"/>
        <w:rPr>
          <w:rFonts w:cstheme="minorHAnsi"/>
          <w:b/>
          <w:sz w:val="24"/>
          <w:szCs w:val="24"/>
        </w:rPr>
      </w:pPr>
    </w:p>
    <w:p w14:paraId="05C09962" w14:textId="74E57C0F" w:rsidR="003140FE" w:rsidRDefault="002B6EAD" w:rsidP="007F04F2">
      <w:pPr>
        <w:spacing w:after="0" w:line="240" w:lineRule="auto"/>
        <w:jc w:val="both"/>
        <w:rPr>
          <w:rFonts w:cstheme="minorHAnsi"/>
          <w:sz w:val="24"/>
          <w:szCs w:val="24"/>
        </w:rPr>
      </w:pPr>
      <w:r>
        <w:rPr>
          <w:rFonts w:cstheme="minorHAnsi"/>
          <w:sz w:val="24"/>
          <w:szCs w:val="24"/>
        </w:rPr>
        <w:t>De acuerdo con el</w:t>
      </w:r>
      <w:r w:rsidR="00AC2D9C" w:rsidRPr="000C3488">
        <w:rPr>
          <w:rFonts w:cstheme="minorHAnsi"/>
          <w:sz w:val="24"/>
          <w:szCs w:val="24"/>
        </w:rPr>
        <w:t xml:space="preserve"> documento preparatorio</w:t>
      </w:r>
      <w:r w:rsidR="00AC2D9C" w:rsidRPr="000C3488">
        <w:rPr>
          <w:rFonts w:eastAsia="Times New Roman" w:cstheme="minorHAnsi"/>
          <w:color w:val="222222"/>
          <w:sz w:val="24"/>
          <w:szCs w:val="24"/>
          <w:lang w:eastAsia="es-EC"/>
        </w:rPr>
        <w:t xml:space="preserve"> del</w:t>
      </w:r>
      <w:r w:rsidR="00190A52" w:rsidRPr="000C3488">
        <w:rPr>
          <w:rFonts w:eastAsia="Times New Roman" w:cstheme="minorHAnsi"/>
          <w:color w:val="222222"/>
          <w:sz w:val="24"/>
          <w:szCs w:val="24"/>
          <w:lang w:eastAsia="es-EC"/>
        </w:rPr>
        <w:t xml:space="preserve"> sínodo </w:t>
      </w:r>
      <w:r w:rsidR="00656027">
        <w:rPr>
          <w:rFonts w:eastAsia="Times New Roman" w:cstheme="minorHAnsi"/>
          <w:color w:val="222222"/>
          <w:sz w:val="24"/>
          <w:szCs w:val="24"/>
          <w:lang w:eastAsia="es-EC"/>
        </w:rPr>
        <w:t>para la Amazonia, que lleva por título</w:t>
      </w:r>
      <w:r w:rsidR="003140FE" w:rsidRPr="000C3488">
        <w:rPr>
          <w:rFonts w:eastAsia="Times New Roman" w:cstheme="minorHAnsi"/>
          <w:color w:val="222222"/>
          <w:sz w:val="24"/>
          <w:szCs w:val="24"/>
          <w:lang w:eastAsia="es-EC"/>
        </w:rPr>
        <w:t xml:space="preserve"> </w:t>
      </w:r>
      <w:r w:rsidR="00190A52" w:rsidRPr="000C3488">
        <w:rPr>
          <w:rFonts w:eastAsia="Times New Roman" w:cstheme="minorHAnsi"/>
          <w:i/>
          <w:color w:val="222222"/>
          <w:sz w:val="24"/>
          <w:szCs w:val="24"/>
          <w:lang w:eastAsia="es-EC"/>
        </w:rPr>
        <w:t>Nuevos caminos para la Iglesia y para una ecología integra</w:t>
      </w:r>
      <w:r w:rsidR="00AC2D9C" w:rsidRPr="000C3488">
        <w:rPr>
          <w:rFonts w:eastAsia="Times New Roman" w:cstheme="minorHAnsi"/>
          <w:i/>
          <w:color w:val="222222"/>
          <w:sz w:val="24"/>
          <w:szCs w:val="24"/>
          <w:lang w:eastAsia="es-EC"/>
        </w:rPr>
        <w:t>l</w:t>
      </w:r>
      <w:r w:rsidR="00656027">
        <w:rPr>
          <w:rFonts w:eastAsia="Times New Roman" w:cstheme="minorHAnsi"/>
          <w:i/>
          <w:color w:val="222222"/>
          <w:sz w:val="24"/>
          <w:szCs w:val="24"/>
          <w:lang w:eastAsia="es-EC"/>
        </w:rPr>
        <w:t xml:space="preserve">, </w:t>
      </w:r>
      <w:r w:rsidRPr="00656027">
        <w:rPr>
          <w:rFonts w:eastAsia="Times New Roman" w:cstheme="minorHAnsi"/>
          <w:color w:val="222222"/>
          <w:sz w:val="24"/>
          <w:szCs w:val="24"/>
          <w:lang w:eastAsia="es-EC"/>
        </w:rPr>
        <w:t xml:space="preserve">con este Sínodo se busca que </w:t>
      </w:r>
      <w:r w:rsidR="00656027">
        <w:rPr>
          <w:rFonts w:eastAsia="Times New Roman" w:cstheme="minorHAnsi"/>
          <w:color w:val="222222"/>
          <w:sz w:val="24"/>
          <w:szCs w:val="24"/>
          <w:lang w:eastAsia="es-EC"/>
        </w:rPr>
        <w:t>dichos</w:t>
      </w:r>
      <w:r w:rsidR="003140FE" w:rsidRPr="00656027">
        <w:rPr>
          <w:rFonts w:eastAsia="Times New Roman" w:cstheme="minorHAnsi"/>
          <w:color w:val="222222"/>
          <w:sz w:val="24"/>
          <w:szCs w:val="24"/>
          <w:lang w:eastAsia="es-EC"/>
        </w:rPr>
        <w:t xml:space="preserve"> caminos de evangelización </w:t>
      </w:r>
      <w:r w:rsidR="00656027">
        <w:rPr>
          <w:rFonts w:eastAsia="Times New Roman" w:cstheme="minorHAnsi"/>
          <w:color w:val="222222"/>
          <w:sz w:val="24"/>
          <w:szCs w:val="24"/>
          <w:lang w:eastAsia="es-EC"/>
        </w:rPr>
        <w:t>sean</w:t>
      </w:r>
      <w:r w:rsidR="003140FE" w:rsidRPr="00656027">
        <w:rPr>
          <w:rFonts w:eastAsia="Times New Roman" w:cstheme="minorHAnsi"/>
          <w:color w:val="222222"/>
          <w:sz w:val="24"/>
          <w:szCs w:val="24"/>
          <w:lang w:eastAsia="es-EC"/>
        </w:rPr>
        <w:t xml:space="preserve"> pensados </w:t>
      </w:r>
      <w:r w:rsidR="00656027">
        <w:rPr>
          <w:rFonts w:eastAsia="Times New Roman" w:cstheme="minorHAnsi"/>
          <w:color w:val="222222"/>
          <w:sz w:val="24"/>
          <w:szCs w:val="24"/>
          <w:lang w:eastAsia="es-EC"/>
        </w:rPr>
        <w:t xml:space="preserve">con y </w:t>
      </w:r>
      <w:r w:rsidR="003140FE" w:rsidRPr="00656027">
        <w:rPr>
          <w:rFonts w:eastAsia="Times New Roman" w:cstheme="minorHAnsi"/>
          <w:color w:val="222222"/>
          <w:sz w:val="24"/>
          <w:szCs w:val="24"/>
          <w:lang w:eastAsia="es-EC"/>
        </w:rPr>
        <w:t xml:space="preserve">para el Pueblo de </w:t>
      </w:r>
      <w:r w:rsidR="003140FE" w:rsidRPr="000C3488">
        <w:rPr>
          <w:rFonts w:eastAsia="Times New Roman" w:cstheme="minorHAnsi"/>
          <w:color w:val="222222"/>
          <w:sz w:val="24"/>
          <w:szCs w:val="24"/>
          <w:lang w:eastAsia="es-EC"/>
        </w:rPr>
        <w:t>Dios que habita en es</w:t>
      </w:r>
      <w:r w:rsidR="00656027">
        <w:rPr>
          <w:rFonts w:eastAsia="Times New Roman" w:cstheme="minorHAnsi"/>
          <w:color w:val="222222"/>
          <w:sz w:val="24"/>
          <w:szCs w:val="24"/>
          <w:lang w:eastAsia="es-EC"/>
        </w:rPr>
        <w:t xml:space="preserve">ta región tanto en </w:t>
      </w:r>
      <w:r w:rsidR="003140FE" w:rsidRPr="000C3488">
        <w:rPr>
          <w:rFonts w:eastAsia="Times New Roman" w:cstheme="minorHAnsi"/>
          <w:color w:val="222222"/>
          <w:sz w:val="24"/>
          <w:szCs w:val="24"/>
          <w:lang w:eastAsia="es-EC"/>
        </w:rPr>
        <w:t xml:space="preserve">comunidades y zonas rurales, </w:t>
      </w:r>
      <w:r w:rsidR="00656027">
        <w:rPr>
          <w:rFonts w:eastAsia="Times New Roman" w:cstheme="minorHAnsi"/>
          <w:color w:val="222222"/>
          <w:sz w:val="24"/>
          <w:szCs w:val="24"/>
          <w:lang w:eastAsia="es-EC"/>
        </w:rPr>
        <w:t>como en ciudades y grandes metrópolis:</w:t>
      </w:r>
      <w:r w:rsidR="003140FE" w:rsidRPr="000C3488">
        <w:rPr>
          <w:rFonts w:eastAsia="Times New Roman" w:cstheme="minorHAnsi"/>
          <w:color w:val="222222"/>
          <w:sz w:val="24"/>
          <w:szCs w:val="24"/>
          <w:lang w:eastAsia="es-EC"/>
        </w:rPr>
        <w:t xml:space="preserve"> poblaciones que habitan en las riberas de los ríos, migrantes y desplazados, y</w:t>
      </w:r>
      <w:r w:rsidR="00656027">
        <w:rPr>
          <w:rFonts w:eastAsia="Times New Roman" w:cstheme="minorHAnsi"/>
          <w:color w:val="222222"/>
          <w:sz w:val="24"/>
          <w:szCs w:val="24"/>
          <w:lang w:eastAsia="es-EC"/>
        </w:rPr>
        <w:t>,</w:t>
      </w:r>
      <w:r w:rsidR="003140FE" w:rsidRPr="000C3488">
        <w:rPr>
          <w:rFonts w:eastAsia="Times New Roman" w:cstheme="minorHAnsi"/>
          <w:color w:val="222222"/>
          <w:sz w:val="24"/>
          <w:szCs w:val="24"/>
          <w:lang w:eastAsia="es-EC"/>
        </w:rPr>
        <w:t xml:space="preserve"> especialmente</w:t>
      </w:r>
      <w:r w:rsidR="00656027">
        <w:rPr>
          <w:rFonts w:eastAsia="Times New Roman" w:cstheme="minorHAnsi"/>
          <w:color w:val="222222"/>
          <w:sz w:val="24"/>
          <w:szCs w:val="24"/>
          <w:lang w:eastAsia="es-EC"/>
        </w:rPr>
        <w:t>,</w:t>
      </w:r>
      <w:r w:rsidR="003140FE" w:rsidRPr="000C3488">
        <w:rPr>
          <w:rFonts w:eastAsia="Times New Roman" w:cstheme="minorHAnsi"/>
          <w:color w:val="222222"/>
          <w:sz w:val="24"/>
          <w:szCs w:val="24"/>
          <w:lang w:eastAsia="es-EC"/>
        </w:rPr>
        <w:t xml:space="preserve"> los pueblos indígenas</w:t>
      </w:r>
      <w:r w:rsidR="00656027">
        <w:rPr>
          <w:rFonts w:eastAsia="Times New Roman" w:cstheme="minorHAnsi"/>
          <w:color w:val="222222"/>
          <w:sz w:val="24"/>
          <w:szCs w:val="24"/>
          <w:lang w:eastAsia="es-EC"/>
        </w:rPr>
        <w:t>, también llamados aborígenes o pueblos originarios</w:t>
      </w:r>
      <w:r w:rsidR="003140FE" w:rsidRPr="000C3488">
        <w:rPr>
          <w:rFonts w:eastAsia="Times New Roman" w:cstheme="minorHAnsi"/>
          <w:color w:val="222222"/>
          <w:sz w:val="24"/>
          <w:szCs w:val="24"/>
          <w:lang w:eastAsia="es-EC"/>
        </w:rPr>
        <w:t>.</w:t>
      </w:r>
    </w:p>
    <w:p w14:paraId="22D53793" w14:textId="77777777" w:rsidR="00656027" w:rsidRPr="000C3488" w:rsidRDefault="00656027" w:rsidP="007F04F2">
      <w:pPr>
        <w:spacing w:after="0" w:line="240" w:lineRule="auto"/>
        <w:jc w:val="both"/>
        <w:rPr>
          <w:rFonts w:eastAsia="Times New Roman" w:cstheme="minorHAnsi"/>
          <w:color w:val="222222"/>
          <w:sz w:val="24"/>
          <w:szCs w:val="24"/>
          <w:lang w:eastAsia="es-EC"/>
        </w:rPr>
      </w:pPr>
    </w:p>
    <w:p w14:paraId="48C8EF76" w14:textId="0D17CB4A" w:rsidR="00AC2D9C" w:rsidRPr="000C3488" w:rsidRDefault="00656027" w:rsidP="007F04F2">
      <w:pPr>
        <w:shd w:val="clear" w:color="auto" w:fill="FFFFFF"/>
        <w:spacing w:after="0" w:line="240" w:lineRule="auto"/>
        <w:jc w:val="both"/>
        <w:rPr>
          <w:rFonts w:eastAsia="Times New Roman" w:cstheme="minorHAnsi"/>
          <w:color w:val="222222"/>
          <w:sz w:val="24"/>
          <w:szCs w:val="24"/>
          <w:lang w:eastAsia="es-EC"/>
        </w:rPr>
      </w:pPr>
      <w:r>
        <w:rPr>
          <w:rFonts w:eastAsia="Times New Roman" w:cstheme="minorHAnsi"/>
          <w:color w:val="222222"/>
          <w:sz w:val="24"/>
          <w:szCs w:val="24"/>
          <w:lang w:eastAsia="es-EC"/>
        </w:rPr>
        <w:lastRenderedPageBreak/>
        <w:t>De este modo, el Sínodo Panamazónico busca responder a</w:t>
      </w:r>
      <w:r w:rsidR="00AC2D9C" w:rsidRPr="000C3488">
        <w:rPr>
          <w:rFonts w:eastAsia="Times New Roman" w:cstheme="minorHAnsi"/>
          <w:color w:val="222222"/>
          <w:sz w:val="24"/>
          <w:szCs w:val="24"/>
          <w:lang w:eastAsia="es-EC"/>
        </w:rPr>
        <w:t xml:space="preserve"> la</w:t>
      </w:r>
      <w:r>
        <w:rPr>
          <w:rFonts w:eastAsia="Times New Roman" w:cstheme="minorHAnsi"/>
          <w:color w:val="222222"/>
          <w:sz w:val="24"/>
          <w:szCs w:val="24"/>
          <w:lang w:eastAsia="es-EC"/>
        </w:rPr>
        <w:t xml:space="preserve"> realidad de la</w:t>
      </w:r>
      <w:r w:rsidR="00AC2D9C" w:rsidRPr="000C3488">
        <w:rPr>
          <w:rFonts w:eastAsia="Times New Roman" w:cstheme="minorHAnsi"/>
          <w:color w:val="222222"/>
          <w:sz w:val="24"/>
          <w:szCs w:val="24"/>
          <w:lang w:eastAsia="es-EC"/>
        </w:rPr>
        <w:t xml:space="preserve"> selva amazónica, de vital importancia para el planeta, </w:t>
      </w:r>
      <w:r>
        <w:rPr>
          <w:rFonts w:eastAsia="Times New Roman" w:cstheme="minorHAnsi"/>
          <w:color w:val="222222"/>
          <w:sz w:val="24"/>
          <w:szCs w:val="24"/>
          <w:lang w:eastAsia="es-EC"/>
        </w:rPr>
        <w:t>donde se ha desencadenado</w:t>
      </w:r>
      <w:r w:rsidR="00AC2D9C" w:rsidRPr="000C3488">
        <w:rPr>
          <w:rFonts w:eastAsia="Times New Roman" w:cstheme="minorHAnsi"/>
          <w:color w:val="222222"/>
          <w:sz w:val="24"/>
          <w:szCs w:val="24"/>
          <w:lang w:eastAsia="es-EC"/>
        </w:rPr>
        <w:t xml:space="preserve"> una profunda crisis por causa de una prolongada intervención humana donde predomina una «cultura del descarte»</w:t>
      </w:r>
      <w:r w:rsidR="00AC2D9C" w:rsidRPr="000C3488">
        <w:rPr>
          <w:rFonts w:cstheme="minorHAnsi"/>
          <w:sz w:val="24"/>
          <w:szCs w:val="24"/>
        </w:rPr>
        <w:t xml:space="preserve"> (</w:t>
      </w:r>
      <w:r w:rsidR="00AC2D9C" w:rsidRPr="000C3488">
        <w:rPr>
          <w:rFonts w:cstheme="minorHAnsi"/>
          <w:i/>
          <w:sz w:val="24"/>
          <w:szCs w:val="24"/>
        </w:rPr>
        <w:t>LS</w:t>
      </w:r>
      <w:r w:rsidR="00AC2D9C" w:rsidRPr="000C3488">
        <w:rPr>
          <w:rFonts w:cstheme="minorHAnsi"/>
          <w:sz w:val="24"/>
          <w:szCs w:val="24"/>
        </w:rPr>
        <w:t xml:space="preserve"> 16) y una mentalidad extractivista</w:t>
      </w:r>
      <w:r w:rsidR="00AC2D9C" w:rsidRPr="000C3488">
        <w:rPr>
          <w:rFonts w:eastAsia="Times New Roman" w:cstheme="minorHAnsi"/>
          <w:color w:val="222222"/>
          <w:sz w:val="24"/>
          <w:szCs w:val="24"/>
          <w:lang w:eastAsia="es-EC"/>
        </w:rPr>
        <w:t xml:space="preserve">. </w:t>
      </w:r>
      <w:r>
        <w:rPr>
          <w:rFonts w:eastAsia="Times New Roman" w:cstheme="minorHAnsi"/>
          <w:color w:val="222222"/>
          <w:sz w:val="24"/>
          <w:szCs w:val="24"/>
          <w:lang w:eastAsia="es-EC"/>
        </w:rPr>
        <w:t>Al reconocer que l</w:t>
      </w:r>
      <w:r w:rsidR="00AC2D9C" w:rsidRPr="000C3488">
        <w:rPr>
          <w:rFonts w:eastAsia="Times New Roman" w:cstheme="minorHAnsi"/>
          <w:color w:val="222222"/>
          <w:sz w:val="24"/>
          <w:szCs w:val="24"/>
          <w:lang w:eastAsia="es-EC"/>
        </w:rPr>
        <w:t>a Amazonía es una región</w:t>
      </w:r>
      <w:r>
        <w:rPr>
          <w:rFonts w:eastAsia="Times New Roman" w:cstheme="minorHAnsi"/>
          <w:color w:val="222222"/>
          <w:sz w:val="24"/>
          <w:szCs w:val="24"/>
          <w:lang w:eastAsia="es-EC"/>
        </w:rPr>
        <w:t xml:space="preserve"> con una rica biodiversidad, </w:t>
      </w:r>
      <w:r w:rsidR="00AC2D9C" w:rsidRPr="000C3488">
        <w:rPr>
          <w:rFonts w:eastAsia="Times New Roman" w:cstheme="minorHAnsi"/>
          <w:color w:val="222222"/>
          <w:sz w:val="24"/>
          <w:szCs w:val="24"/>
          <w:lang w:eastAsia="es-EC"/>
        </w:rPr>
        <w:t>multi-étnica, pluri-cultural y pluri-religiosa, un espejo de toda la humanidad,</w:t>
      </w:r>
      <w:r>
        <w:rPr>
          <w:rFonts w:eastAsia="Times New Roman" w:cstheme="minorHAnsi"/>
          <w:color w:val="222222"/>
          <w:sz w:val="24"/>
          <w:szCs w:val="24"/>
          <w:lang w:eastAsia="es-EC"/>
        </w:rPr>
        <w:t xml:space="preserve"> se comprende también por qué la</w:t>
      </w:r>
      <w:r w:rsidR="00AC2D9C" w:rsidRPr="000C3488">
        <w:rPr>
          <w:rFonts w:eastAsia="Times New Roman" w:cstheme="minorHAnsi"/>
          <w:color w:val="222222"/>
          <w:sz w:val="24"/>
          <w:szCs w:val="24"/>
          <w:lang w:eastAsia="es-EC"/>
        </w:rPr>
        <w:t xml:space="preserve"> defensa de la vida</w:t>
      </w:r>
      <w:r>
        <w:rPr>
          <w:rFonts w:eastAsia="Times New Roman" w:cstheme="minorHAnsi"/>
          <w:color w:val="222222"/>
          <w:sz w:val="24"/>
          <w:szCs w:val="24"/>
          <w:lang w:eastAsia="es-EC"/>
        </w:rPr>
        <w:t xml:space="preserve"> en este territorio</w:t>
      </w:r>
      <w:r w:rsidR="00AC2D9C" w:rsidRPr="000C3488">
        <w:rPr>
          <w:rFonts w:eastAsia="Times New Roman" w:cstheme="minorHAnsi"/>
          <w:color w:val="222222"/>
          <w:sz w:val="24"/>
          <w:szCs w:val="24"/>
          <w:lang w:eastAsia="es-EC"/>
        </w:rPr>
        <w:t xml:space="preserve"> exige cambios estructurales y personales de todos los seres humanos, de los estados, y de la Iglesia. </w:t>
      </w:r>
    </w:p>
    <w:p w14:paraId="30B2436A" w14:textId="77777777" w:rsidR="007D5ED7" w:rsidRDefault="007D5ED7" w:rsidP="007F04F2">
      <w:pPr>
        <w:shd w:val="clear" w:color="auto" w:fill="FFFFFF"/>
        <w:spacing w:after="0" w:line="240" w:lineRule="auto"/>
        <w:jc w:val="both"/>
        <w:rPr>
          <w:rFonts w:eastAsia="Times New Roman" w:cstheme="minorHAnsi"/>
          <w:color w:val="222222"/>
          <w:sz w:val="24"/>
          <w:szCs w:val="24"/>
          <w:lang w:eastAsia="es-EC"/>
        </w:rPr>
      </w:pPr>
    </w:p>
    <w:p w14:paraId="5F9757CF" w14:textId="7D219006" w:rsidR="00AC2D9C" w:rsidRDefault="00AC2D9C" w:rsidP="007F04F2">
      <w:pPr>
        <w:shd w:val="clear" w:color="auto" w:fill="FFFFFF"/>
        <w:spacing w:after="0" w:line="240" w:lineRule="auto"/>
        <w:jc w:val="both"/>
        <w:rPr>
          <w:rFonts w:eastAsia="Times New Roman" w:cstheme="minorHAnsi"/>
          <w:color w:val="222222"/>
          <w:sz w:val="24"/>
          <w:szCs w:val="24"/>
          <w:lang w:eastAsia="es-EC"/>
        </w:rPr>
      </w:pPr>
      <w:r w:rsidRPr="000C3488">
        <w:rPr>
          <w:rFonts w:eastAsia="Times New Roman" w:cstheme="minorHAnsi"/>
          <w:color w:val="222222"/>
          <w:sz w:val="24"/>
          <w:szCs w:val="24"/>
          <w:lang w:eastAsia="es-EC"/>
        </w:rPr>
        <w:t xml:space="preserve">Escuchar a los pueblos indígenas y a todas las comunidades que viven en la Amazonía, como los primeros interlocutores de este </w:t>
      </w:r>
      <w:r w:rsidRPr="000C3488">
        <w:rPr>
          <w:rFonts w:eastAsia="Times New Roman" w:cstheme="minorHAnsi"/>
          <w:color w:val="222222"/>
          <w:sz w:val="24"/>
          <w:szCs w:val="24"/>
          <w:lang w:val="es-ES_tradnl" w:eastAsia="es-EC"/>
        </w:rPr>
        <w:t>Sínodo</w:t>
      </w:r>
      <w:r w:rsidRPr="000C3488">
        <w:rPr>
          <w:rFonts w:eastAsia="Times New Roman" w:cstheme="minorHAnsi"/>
          <w:color w:val="222222"/>
          <w:sz w:val="24"/>
          <w:szCs w:val="24"/>
          <w:lang w:eastAsia="es-EC"/>
        </w:rPr>
        <w:t xml:space="preserve"> es</w:t>
      </w:r>
      <w:r w:rsidR="00656027">
        <w:rPr>
          <w:rFonts w:eastAsia="Times New Roman" w:cstheme="minorHAnsi"/>
          <w:color w:val="222222"/>
          <w:sz w:val="24"/>
          <w:szCs w:val="24"/>
          <w:lang w:eastAsia="es-EC"/>
        </w:rPr>
        <w:t>, por tanto,</w:t>
      </w:r>
      <w:r w:rsidRPr="000C3488">
        <w:rPr>
          <w:rFonts w:eastAsia="Times New Roman" w:cstheme="minorHAnsi"/>
          <w:color w:val="222222"/>
          <w:sz w:val="24"/>
          <w:szCs w:val="24"/>
          <w:lang w:eastAsia="es-EC"/>
        </w:rPr>
        <w:t xml:space="preserve"> de vital importancia</w:t>
      </w:r>
      <w:r w:rsidR="00656027">
        <w:rPr>
          <w:rFonts w:eastAsia="Times New Roman" w:cstheme="minorHAnsi"/>
          <w:color w:val="222222"/>
          <w:sz w:val="24"/>
          <w:szCs w:val="24"/>
          <w:lang w:eastAsia="es-EC"/>
        </w:rPr>
        <w:t>, incluso</w:t>
      </w:r>
      <w:r w:rsidRPr="000C3488">
        <w:rPr>
          <w:rFonts w:eastAsia="Times New Roman" w:cstheme="minorHAnsi"/>
          <w:color w:val="222222"/>
          <w:sz w:val="24"/>
          <w:szCs w:val="24"/>
          <w:lang w:eastAsia="es-EC"/>
        </w:rPr>
        <w:t xml:space="preserve"> para la Iglesia universal. Para ello necesitamos una m</w:t>
      </w:r>
      <w:r w:rsidR="00656027">
        <w:rPr>
          <w:rFonts w:eastAsia="Times New Roman" w:cstheme="minorHAnsi"/>
          <w:color w:val="222222"/>
          <w:sz w:val="24"/>
          <w:szCs w:val="24"/>
          <w:lang w:eastAsia="es-EC"/>
        </w:rPr>
        <w:t>ayor cercanía. Queremos saber c</w:t>
      </w:r>
      <w:r w:rsidRPr="000C3488">
        <w:rPr>
          <w:rFonts w:eastAsia="Times New Roman" w:cstheme="minorHAnsi"/>
          <w:color w:val="222222"/>
          <w:sz w:val="24"/>
          <w:szCs w:val="24"/>
          <w:lang w:eastAsia="es-EC"/>
        </w:rPr>
        <w:t>ómo imaginan su “futuro sereno” y el “buen viv</w:t>
      </w:r>
      <w:r w:rsidR="00656027">
        <w:rPr>
          <w:rFonts w:eastAsia="Times New Roman" w:cstheme="minorHAnsi"/>
          <w:color w:val="222222"/>
          <w:sz w:val="24"/>
          <w:szCs w:val="24"/>
          <w:lang w:eastAsia="es-EC"/>
        </w:rPr>
        <w:t>ir” de las futuras generaciones, c</w:t>
      </w:r>
      <w:r w:rsidRPr="000C3488">
        <w:rPr>
          <w:rFonts w:eastAsia="Times New Roman" w:cstheme="minorHAnsi"/>
          <w:color w:val="222222"/>
          <w:sz w:val="24"/>
          <w:szCs w:val="24"/>
          <w:lang w:eastAsia="es-EC"/>
        </w:rPr>
        <w:t>ómo podemos colaborar en la construcción de un mundo que debe romper con las estructuras que quitan vida y con las mentalidades de colonización</w:t>
      </w:r>
      <w:r w:rsidR="00656027">
        <w:rPr>
          <w:rFonts w:eastAsia="Times New Roman" w:cstheme="minorHAnsi"/>
          <w:color w:val="222222"/>
          <w:sz w:val="24"/>
          <w:szCs w:val="24"/>
          <w:lang w:eastAsia="es-EC"/>
        </w:rPr>
        <w:t>,</w:t>
      </w:r>
      <w:r w:rsidRPr="000C3488">
        <w:rPr>
          <w:rFonts w:eastAsia="Times New Roman" w:cstheme="minorHAnsi"/>
          <w:color w:val="222222"/>
          <w:sz w:val="24"/>
          <w:szCs w:val="24"/>
          <w:lang w:eastAsia="es-EC"/>
        </w:rPr>
        <w:t xml:space="preserve"> para construir redes de solidaridad e i</w:t>
      </w:r>
      <w:r w:rsidR="00656027">
        <w:rPr>
          <w:rFonts w:eastAsia="Times New Roman" w:cstheme="minorHAnsi"/>
          <w:color w:val="222222"/>
          <w:sz w:val="24"/>
          <w:szCs w:val="24"/>
          <w:lang w:eastAsia="es-EC"/>
        </w:rPr>
        <w:t>nterculturalidad, y, sobre todo, c</w:t>
      </w:r>
      <w:r w:rsidRPr="000C3488">
        <w:rPr>
          <w:rFonts w:eastAsia="Times New Roman" w:cstheme="minorHAnsi"/>
          <w:color w:val="222222"/>
          <w:sz w:val="24"/>
          <w:szCs w:val="24"/>
          <w:lang w:eastAsia="es-EC"/>
        </w:rPr>
        <w:t>uál es la misión particular de la</w:t>
      </w:r>
      <w:r w:rsidR="00656027">
        <w:rPr>
          <w:rFonts w:eastAsia="Times New Roman" w:cstheme="minorHAnsi"/>
          <w:color w:val="222222"/>
          <w:sz w:val="24"/>
          <w:szCs w:val="24"/>
          <w:lang w:eastAsia="es-EC"/>
        </w:rPr>
        <w:t xml:space="preserve"> Iglesia hoy, ante esta realidad</w:t>
      </w:r>
    </w:p>
    <w:p w14:paraId="41D0FA06" w14:textId="77777777" w:rsidR="007D5ED7" w:rsidRDefault="007D5ED7" w:rsidP="007F04F2">
      <w:pPr>
        <w:shd w:val="clear" w:color="auto" w:fill="FFFFFF"/>
        <w:spacing w:after="0" w:line="240" w:lineRule="auto"/>
        <w:jc w:val="both"/>
        <w:rPr>
          <w:rFonts w:eastAsia="Times New Roman" w:cstheme="minorHAnsi"/>
          <w:color w:val="222222"/>
          <w:sz w:val="24"/>
          <w:szCs w:val="24"/>
          <w:lang w:eastAsia="es-EC"/>
        </w:rPr>
      </w:pPr>
    </w:p>
    <w:p w14:paraId="4C108726" w14:textId="11FFBA35" w:rsidR="002B6EAD" w:rsidRPr="000C3488" w:rsidRDefault="00656027" w:rsidP="007F04F2">
      <w:pPr>
        <w:shd w:val="clear" w:color="auto" w:fill="FFFFFF"/>
        <w:spacing w:after="0" w:line="240" w:lineRule="auto"/>
        <w:jc w:val="both"/>
        <w:rPr>
          <w:rFonts w:eastAsia="Times New Roman" w:cstheme="minorHAnsi"/>
          <w:color w:val="222222"/>
          <w:sz w:val="24"/>
          <w:szCs w:val="24"/>
          <w:lang w:eastAsia="es-EC"/>
        </w:rPr>
      </w:pPr>
      <w:r>
        <w:rPr>
          <w:rFonts w:eastAsia="Times New Roman" w:cstheme="minorHAnsi"/>
          <w:color w:val="222222"/>
          <w:sz w:val="24"/>
          <w:szCs w:val="24"/>
          <w:lang w:eastAsia="es-EC"/>
        </w:rPr>
        <w:t>De este modo, las reflexiones de este sínodo e</w:t>
      </w:r>
      <w:r w:rsidR="002B6EAD" w:rsidRPr="000C3488">
        <w:rPr>
          <w:rFonts w:eastAsia="Times New Roman" w:cstheme="minorHAnsi"/>
          <w:color w:val="222222"/>
          <w:sz w:val="24"/>
          <w:szCs w:val="24"/>
          <w:lang w:eastAsia="es-EC"/>
        </w:rPr>
        <w:t xml:space="preserve">special superan el ámbito estrictamente eclesial amazónico, </w:t>
      </w:r>
      <w:r>
        <w:rPr>
          <w:rFonts w:eastAsia="Times New Roman" w:cstheme="minorHAnsi"/>
          <w:color w:val="222222"/>
          <w:sz w:val="24"/>
          <w:szCs w:val="24"/>
          <w:lang w:eastAsia="es-EC"/>
        </w:rPr>
        <w:t>toda vez que</w:t>
      </w:r>
      <w:r w:rsidR="002B6EAD" w:rsidRPr="000C3488">
        <w:rPr>
          <w:rFonts w:eastAsia="Times New Roman" w:cstheme="minorHAnsi"/>
          <w:color w:val="222222"/>
          <w:sz w:val="24"/>
          <w:szCs w:val="24"/>
          <w:lang w:eastAsia="es-EC"/>
        </w:rPr>
        <w:t xml:space="preserve"> se enfocan a la Iglesia universal y también al futuro de todo el planeta. Partimos de un territorio específico, desde donde se quiere hacer un puente hacia otros biomas esenciales de nuestro mundo: cuenca del Congo, corredor biológico Mesoamericano, bosques tropicales de Asia Pacífico, acuífero Guaraní, entre otros.</w:t>
      </w:r>
    </w:p>
    <w:p w14:paraId="311DACAD" w14:textId="77777777" w:rsidR="003140FE" w:rsidRPr="000C3488" w:rsidRDefault="003140FE" w:rsidP="007F04F2">
      <w:pPr>
        <w:spacing w:after="0" w:line="240" w:lineRule="auto"/>
        <w:jc w:val="both"/>
        <w:rPr>
          <w:rFonts w:cstheme="minorHAnsi"/>
          <w:color w:val="000000"/>
          <w:sz w:val="24"/>
          <w:szCs w:val="24"/>
          <w:shd w:val="clear" w:color="auto" w:fill="FFFFFF"/>
        </w:rPr>
      </w:pPr>
    </w:p>
    <w:p w14:paraId="5A762397" w14:textId="3B88C53A" w:rsidR="003140FE" w:rsidRDefault="001F0923" w:rsidP="007F04F2">
      <w:pPr>
        <w:spacing w:after="0" w:line="240" w:lineRule="auto"/>
        <w:jc w:val="both"/>
        <w:rPr>
          <w:rFonts w:cstheme="minorHAnsi"/>
          <w:b/>
          <w:color w:val="000000"/>
          <w:sz w:val="24"/>
          <w:szCs w:val="24"/>
          <w:shd w:val="clear" w:color="auto" w:fill="FFFFFF"/>
        </w:rPr>
      </w:pPr>
      <w:r>
        <w:rPr>
          <w:rFonts w:cstheme="minorHAnsi"/>
          <w:b/>
          <w:color w:val="000000"/>
          <w:sz w:val="24"/>
          <w:szCs w:val="24"/>
          <w:shd w:val="clear" w:color="auto" w:fill="FFFFFF"/>
        </w:rPr>
        <w:t>El camino trazado por las a</w:t>
      </w:r>
      <w:r w:rsidR="00EC4D09" w:rsidRPr="002B6EAD">
        <w:rPr>
          <w:rFonts w:cstheme="minorHAnsi"/>
          <w:b/>
          <w:color w:val="000000"/>
          <w:sz w:val="24"/>
          <w:szCs w:val="24"/>
          <w:shd w:val="clear" w:color="auto" w:fill="FFFFFF"/>
        </w:rPr>
        <w:t>sambleas territoriales</w:t>
      </w:r>
    </w:p>
    <w:p w14:paraId="0903070C" w14:textId="77777777" w:rsidR="001F0923" w:rsidRPr="002B6EAD" w:rsidRDefault="001F0923" w:rsidP="007F04F2">
      <w:pPr>
        <w:spacing w:after="0" w:line="240" w:lineRule="auto"/>
        <w:jc w:val="both"/>
        <w:rPr>
          <w:rFonts w:cstheme="minorHAnsi"/>
          <w:b/>
          <w:color w:val="000000"/>
          <w:sz w:val="24"/>
          <w:szCs w:val="24"/>
          <w:shd w:val="clear" w:color="auto" w:fill="FFFFFF"/>
        </w:rPr>
      </w:pPr>
    </w:p>
    <w:p w14:paraId="64B0609A" w14:textId="77777777" w:rsidR="001F0923" w:rsidRDefault="001F0923" w:rsidP="007F04F2">
      <w:pPr>
        <w:spacing w:after="0" w:line="240" w:lineRule="auto"/>
        <w:jc w:val="both"/>
        <w:rPr>
          <w:rFonts w:cstheme="minorHAnsi"/>
          <w:sz w:val="24"/>
          <w:szCs w:val="24"/>
        </w:rPr>
      </w:pPr>
      <w:r>
        <w:rPr>
          <w:rFonts w:cstheme="minorHAnsi"/>
          <w:sz w:val="24"/>
          <w:szCs w:val="24"/>
        </w:rPr>
        <w:t>La R</w:t>
      </w:r>
      <w:r w:rsidR="008C3C76" w:rsidRPr="000C3488">
        <w:rPr>
          <w:rFonts w:cstheme="minorHAnsi"/>
          <w:sz w:val="24"/>
          <w:szCs w:val="24"/>
        </w:rPr>
        <w:t xml:space="preserve">ed Eclesial </w:t>
      </w:r>
      <w:r w:rsidR="002B6EAD">
        <w:rPr>
          <w:rFonts w:cstheme="minorHAnsi"/>
          <w:sz w:val="24"/>
          <w:szCs w:val="24"/>
        </w:rPr>
        <w:t>Panamazonica</w:t>
      </w:r>
      <w:r>
        <w:rPr>
          <w:rFonts w:cstheme="minorHAnsi"/>
          <w:sz w:val="24"/>
          <w:szCs w:val="24"/>
        </w:rPr>
        <w:t xml:space="preserve"> (REPAM)</w:t>
      </w:r>
      <w:r w:rsidR="008C3C76" w:rsidRPr="000C3488">
        <w:rPr>
          <w:rFonts w:cstheme="minorHAnsi"/>
          <w:sz w:val="24"/>
          <w:szCs w:val="24"/>
        </w:rPr>
        <w:t>, conf</w:t>
      </w:r>
      <w:r w:rsidR="002B6EAD">
        <w:rPr>
          <w:rFonts w:cstheme="minorHAnsi"/>
          <w:sz w:val="24"/>
          <w:szCs w:val="24"/>
        </w:rPr>
        <w:t>ormad</w:t>
      </w:r>
      <w:r w:rsidR="008C3C76" w:rsidRPr="000C3488">
        <w:rPr>
          <w:rFonts w:cstheme="minorHAnsi"/>
          <w:sz w:val="24"/>
          <w:szCs w:val="24"/>
        </w:rPr>
        <w:t>a po</w:t>
      </w:r>
      <w:r>
        <w:rPr>
          <w:rFonts w:cstheme="minorHAnsi"/>
          <w:sz w:val="24"/>
          <w:szCs w:val="24"/>
        </w:rPr>
        <w:t>r los nueve países que comparten</w:t>
      </w:r>
      <w:r w:rsidR="008C3C76" w:rsidRPr="000C3488">
        <w:rPr>
          <w:rFonts w:cstheme="minorHAnsi"/>
          <w:sz w:val="24"/>
          <w:szCs w:val="24"/>
        </w:rPr>
        <w:t xml:space="preserve"> la región </w:t>
      </w:r>
      <w:r>
        <w:rPr>
          <w:rFonts w:cstheme="minorHAnsi"/>
          <w:sz w:val="24"/>
          <w:szCs w:val="24"/>
        </w:rPr>
        <w:t>pan</w:t>
      </w:r>
      <w:r w:rsidR="008C3C76" w:rsidRPr="000C3488">
        <w:rPr>
          <w:rFonts w:cstheme="minorHAnsi"/>
          <w:sz w:val="24"/>
          <w:szCs w:val="24"/>
        </w:rPr>
        <w:t xml:space="preserve">amazónica, </w:t>
      </w:r>
      <w:r>
        <w:rPr>
          <w:rFonts w:cstheme="minorHAnsi"/>
          <w:sz w:val="24"/>
          <w:szCs w:val="24"/>
        </w:rPr>
        <w:t xml:space="preserve">ha recibido </w:t>
      </w:r>
      <w:r w:rsidR="008C3C76" w:rsidRPr="000C3488">
        <w:rPr>
          <w:rFonts w:cstheme="minorHAnsi"/>
          <w:sz w:val="24"/>
          <w:szCs w:val="24"/>
        </w:rPr>
        <w:t xml:space="preserve">el encargo de </w:t>
      </w:r>
      <w:r w:rsidR="002B6EAD">
        <w:rPr>
          <w:rFonts w:cstheme="minorHAnsi"/>
          <w:sz w:val="24"/>
          <w:szCs w:val="24"/>
        </w:rPr>
        <w:t xml:space="preserve">animar la realización de encuentros o asambleas territoriales en cada uno de </w:t>
      </w:r>
      <w:r>
        <w:rPr>
          <w:rFonts w:cstheme="minorHAnsi"/>
          <w:sz w:val="24"/>
          <w:szCs w:val="24"/>
        </w:rPr>
        <w:t>ellos</w:t>
      </w:r>
      <w:r w:rsidR="009A24C2">
        <w:rPr>
          <w:rFonts w:cstheme="minorHAnsi"/>
          <w:sz w:val="24"/>
          <w:szCs w:val="24"/>
        </w:rPr>
        <w:t xml:space="preserve">. </w:t>
      </w:r>
    </w:p>
    <w:p w14:paraId="3270C1CE" w14:textId="77777777" w:rsidR="001F0923" w:rsidRDefault="001F0923" w:rsidP="007F04F2">
      <w:pPr>
        <w:spacing w:after="0" w:line="240" w:lineRule="auto"/>
        <w:jc w:val="both"/>
        <w:rPr>
          <w:rFonts w:cstheme="minorHAnsi"/>
          <w:sz w:val="24"/>
          <w:szCs w:val="24"/>
        </w:rPr>
      </w:pPr>
    </w:p>
    <w:p w14:paraId="01404149" w14:textId="3006AFAA" w:rsidR="009A24C2" w:rsidRDefault="002B6EAD" w:rsidP="007F04F2">
      <w:pPr>
        <w:spacing w:after="0" w:line="240" w:lineRule="auto"/>
        <w:jc w:val="both"/>
        <w:rPr>
          <w:rFonts w:eastAsia="Times New Roman" w:cstheme="minorHAnsi"/>
          <w:color w:val="222222"/>
          <w:sz w:val="24"/>
          <w:szCs w:val="24"/>
          <w:lang w:eastAsia="es-EC"/>
        </w:rPr>
      </w:pPr>
      <w:r>
        <w:rPr>
          <w:rFonts w:cstheme="minorHAnsi"/>
          <w:sz w:val="24"/>
          <w:szCs w:val="24"/>
        </w:rPr>
        <w:t xml:space="preserve">El propósito </w:t>
      </w:r>
      <w:r w:rsidR="001F0923">
        <w:rPr>
          <w:rFonts w:cstheme="minorHAnsi"/>
          <w:sz w:val="24"/>
          <w:szCs w:val="24"/>
        </w:rPr>
        <w:t xml:space="preserve">de esta iniciativa </w:t>
      </w:r>
      <w:r w:rsidR="009A24C2">
        <w:rPr>
          <w:rFonts w:cstheme="minorHAnsi"/>
          <w:sz w:val="24"/>
          <w:szCs w:val="24"/>
        </w:rPr>
        <w:t xml:space="preserve">es propiciar </w:t>
      </w:r>
      <w:r w:rsidR="001F0923">
        <w:rPr>
          <w:rFonts w:cstheme="minorHAnsi"/>
          <w:sz w:val="24"/>
          <w:szCs w:val="24"/>
        </w:rPr>
        <w:t>un espacio de encuentro y de diá</w:t>
      </w:r>
      <w:r w:rsidR="009A24C2">
        <w:rPr>
          <w:rFonts w:cstheme="minorHAnsi"/>
          <w:sz w:val="24"/>
          <w:szCs w:val="24"/>
        </w:rPr>
        <w:t xml:space="preserve">logo entre la Iglesia local y los </w:t>
      </w:r>
      <w:r w:rsidR="009A24C2" w:rsidRPr="009A24C2">
        <w:rPr>
          <w:rFonts w:cstheme="minorHAnsi"/>
          <w:sz w:val="24"/>
          <w:szCs w:val="24"/>
        </w:rPr>
        <w:t>habitantes de comunidades</w:t>
      </w:r>
      <w:r w:rsidR="009A24C2">
        <w:rPr>
          <w:rFonts w:cstheme="minorHAnsi"/>
          <w:sz w:val="24"/>
          <w:szCs w:val="24"/>
        </w:rPr>
        <w:t xml:space="preserve"> y zonas rurales: </w:t>
      </w:r>
      <w:r w:rsidR="009A24C2" w:rsidRPr="009A24C2">
        <w:rPr>
          <w:rFonts w:cstheme="minorHAnsi"/>
          <w:sz w:val="24"/>
          <w:szCs w:val="24"/>
        </w:rPr>
        <w:t>poblaciones que habitan en las riberas de los ríos, migrantes</w:t>
      </w:r>
      <w:r w:rsidR="009A24C2">
        <w:rPr>
          <w:rFonts w:cstheme="minorHAnsi"/>
          <w:sz w:val="24"/>
          <w:szCs w:val="24"/>
        </w:rPr>
        <w:t xml:space="preserve">, </w:t>
      </w:r>
      <w:r w:rsidR="009A24C2" w:rsidRPr="009A24C2">
        <w:rPr>
          <w:rFonts w:cstheme="minorHAnsi"/>
          <w:sz w:val="24"/>
          <w:szCs w:val="24"/>
        </w:rPr>
        <w:t xml:space="preserve">desplazados, </w:t>
      </w:r>
      <w:r w:rsidR="009A24C2">
        <w:rPr>
          <w:rFonts w:cstheme="minorHAnsi"/>
          <w:sz w:val="24"/>
          <w:szCs w:val="24"/>
        </w:rPr>
        <w:t>campesinos, indígenas, afrodescendientes, para juntos, a</w:t>
      </w:r>
      <w:r w:rsidR="00C64967">
        <w:rPr>
          <w:rFonts w:cstheme="minorHAnsi"/>
          <w:sz w:val="24"/>
          <w:szCs w:val="24"/>
        </w:rPr>
        <w:t xml:space="preserve"> </w:t>
      </w:r>
      <w:r w:rsidR="009A24C2">
        <w:rPr>
          <w:rFonts w:cstheme="minorHAnsi"/>
          <w:sz w:val="24"/>
          <w:szCs w:val="24"/>
        </w:rPr>
        <w:t xml:space="preserve">partir del método </w:t>
      </w:r>
      <w:r w:rsidR="00B13DEA" w:rsidRPr="000C3488">
        <w:rPr>
          <w:rFonts w:eastAsia="Times New Roman" w:cstheme="minorHAnsi"/>
          <w:color w:val="222222"/>
          <w:sz w:val="24"/>
          <w:szCs w:val="24"/>
          <w:lang w:eastAsia="es-EC"/>
        </w:rPr>
        <w:t>ver, juzgar (discernir) y actuar</w:t>
      </w:r>
      <w:r w:rsidR="00AE124B">
        <w:rPr>
          <w:rFonts w:eastAsia="Times New Roman" w:cstheme="minorHAnsi"/>
          <w:color w:val="222222"/>
          <w:sz w:val="24"/>
          <w:szCs w:val="24"/>
          <w:lang w:eastAsia="es-EC"/>
        </w:rPr>
        <w:t>, lograr</w:t>
      </w:r>
      <w:r w:rsidR="00C64967">
        <w:rPr>
          <w:rFonts w:eastAsia="Times New Roman" w:cstheme="minorHAnsi"/>
          <w:color w:val="222222"/>
          <w:sz w:val="24"/>
          <w:szCs w:val="24"/>
          <w:lang w:eastAsia="es-EC"/>
        </w:rPr>
        <w:t xml:space="preserve"> una</w:t>
      </w:r>
      <w:r w:rsidR="009A24C2">
        <w:rPr>
          <w:rFonts w:eastAsia="Times New Roman" w:cstheme="minorHAnsi"/>
          <w:color w:val="222222"/>
          <w:sz w:val="24"/>
          <w:szCs w:val="24"/>
          <w:lang w:eastAsia="es-EC"/>
        </w:rPr>
        <w:t xml:space="preserve"> “</w:t>
      </w:r>
      <w:r w:rsidR="00B13DEA" w:rsidRPr="000C3488">
        <w:rPr>
          <w:rFonts w:eastAsia="Times New Roman" w:cstheme="minorHAnsi"/>
          <w:color w:val="222222"/>
          <w:sz w:val="24"/>
          <w:szCs w:val="24"/>
          <w:lang w:eastAsia="es-EC"/>
        </w:rPr>
        <w:t>progresiva aproximación a la realidad y expectativa regional de una «cultura del encuentro</w:t>
      </w:r>
      <w:r w:rsidR="009A24C2">
        <w:rPr>
          <w:rFonts w:eastAsia="Times New Roman" w:cstheme="minorHAnsi"/>
          <w:color w:val="222222"/>
          <w:sz w:val="24"/>
          <w:szCs w:val="24"/>
          <w:lang w:eastAsia="es-EC"/>
        </w:rPr>
        <w:t>”</w:t>
      </w:r>
      <w:r w:rsidR="00B13DEA" w:rsidRPr="000C3488">
        <w:rPr>
          <w:rFonts w:eastAsia="Times New Roman" w:cstheme="minorHAnsi"/>
          <w:color w:val="222222"/>
          <w:sz w:val="24"/>
          <w:szCs w:val="24"/>
          <w:lang w:eastAsia="es-EC"/>
        </w:rPr>
        <w:t xml:space="preserve"> (</w:t>
      </w:r>
      <w:r w:rsidR="00B13DEA" w:rsidRPr="000C3488">
        <w:rPr>
          <w:rFonts w:cstheme="minorHAnsi"/>
          <w:i/>
          <w:sz w:val="24"/>
          <w:szCs w:val="24"/>
        </w:rPr>
        <w:t>EG</w:t>
      </w:r>
      <w:r w:rsidR="00B13DEA" w:rsidRPr="000C3488">
        <w:rPr>
          <w:rFonts w:cstheme="minorHAnsi"/>
          <w:sz w:val="24"/>
          <w:szCs w:val="24"/>
        </w:rPr>
        <w:t xml:space="preserve"> 220</w:t>
      </w:r>
      <w:r w:rsidR="001F0923">
        <w:rPr>
          <w:rFonts w:eastAsia="Times New Roman" w:cstheme="minorHAnsi"/>
          <w:color w:val="222222"/>
          <w:sz w:val="24"/>
          <w:szCs w:val="24"/>
          <w:lang w:eastAsia="es-EC"/>
        </w:rPr>
        <w:t>), d</w:t>
      </w:r>
      <w:r w:rsidR="009A24C2">
        <w:rPr>
          <w:rFonts w:eastAsia="Times New Roman" w:cstheme="minorHAnsi"/>
          <w:color w:val="222222"/>
          <w:sz w:val="24"/>
          <w:szCs w:val="24"/>
          <w:lang w:eastAsia="es-EC"/>
        </w:rPr>
        <w:t>ado que “</w:t>
      </w:r>
      <w:r w:rsidR="001F0923">
        <w:rPr>
          <w:rFonts w:eastAsia="Times New Roman" w:cstheme="minorHAnsi"/>
          <w:color w:val="222222"/>
          <w:sz w:val="24"/>
          <w:szCs w:val="24"/>
          <w:lang w:eastAsia="es-EC"/>
        </w:rPr>
        <w:t>l</w:t>
      </w:r>
      <w:r w:rsidR="00B13DEA" w:rsidRPr="000C3488">
        <w:rPr>
          <w:rFonts w:eastAsia="Times New Roman" w:cstheme="minorHAnsi"/>
          <w:color w:val="222222"/>
          <w:sz w:val="24"/>
          <w:szCs w:val="24"/>
          <w:lang w:eastAsia="es-EC"/>
        </w:rPr>
        <w:t>os nuevos caminos para la evangelización y el plasmar una Iglesia con rostro amazónico pasan por las veredas de esa «cultura del encuentro» en la vida cotidiana, «en una armonía pluriforme» (</w:t>
      </w:r>
      <w:r w:rsidR="00B13DEA" w:rsidRPr="000C3488">
        <w:rPr>
          <w:rFonts w:eastAsia="Times New Roman" w:cstheme="minorHAnsi"/>
          <w:i/>
          <w:color w:val="222222"/>
          <w:sz w:val="24"/>
          <w:szCs w:val="24"/>
          <w:lang w:eastAsia="es-EC"/>
        </w:rPr>
        <w:t>EG</w:t>
      </w:r>
      <w:r w:rsidR="00B13DEA" w:rsidRPr="000C3488">
        <w:rPr>
          <w:rFonts w:eastAsia="Times New Roman" w:cstheme="minorHAnsi"/>
          <w:color w:val="222222"/>
          <w:sz w:val="24"/>
          <w:szCs w:val="24"/>
          <w:lang w:eastAsia="es-EC"/>
        </w:rPr>
        <w:t xml:space="preserve"> 220) y «feliz sobriedad» (</w:t>
      </w:r>
      <w:r w:rsidR="00B13DEA" w:rsidRPr="000C3488">
        <w:rPr>
          <w:rFonts w:eastAsia="Times New Roman" w:cstheme="minorHAnsi"/>
          <w:i/>
          <w:color w:val="222222"/>
          <w:sz w:val="24"/>
          <w:szCs w:val="24"/>
          <w:lang w:eastAsia="es-EC"/>
        </w:rPr>
        <w:t>LS</w:t>
      </w:r>
      <w:r w:rsidR="00B13DEA" w:rsidRPr="000C3488">
        <w:rPr>
          <w:rFonts w:eastAsia="Times New Roman" w:cstheme="minorHAnsi"/>
          <w:color w:val="222222"/>
          <w:sz w:val="24"/>
          <w:szCs w:val="24"/>
          <w:lang w:eastAsia="es-EC"/>
        </w:rPr>
        <w:t xml:space="preserve"> 224-225), como contribuciones para la construcción del Reino.</w:t>
      </w:r>
    </w:p>
    <w:p w14:paraId="0B8DE63A" w14:textId="77777777" w:rsidR="001F0923" w:rsidRDefault="001F0923" w:rsidP="007F04F2">
      <w:pPr>
        <w:spacing w:after="0" w:line="240" w:lineRule="auto"/>
        <w:jc w:val="both"/>
        <w:rPr>
          <w:rFonts w:eastAsia="Times New Roman" w:cstheme="minorHAnsi"/>
          <w:color w:val="222222"/>
          <w:sz w:val="24"/>
          <w:szCs w:val="24"/>
          <w:lang w:eastAsia="es-EC"/>
        </w:rPr>
      </w:pPr>
    </w:p>
    <w:p w14:paraId="19153070" w14:textId="5B7E8521" w:rsidR="009A24C2" w:rsidRDefault="001F0923" w:rsidP="007F04F2">
      <w:pPr>
        <w:spacing w:after="0" w:line="240" w:lineRule="auto"/>
        <w:jc w:val="both"/>
        <w:rPr>
          <w:rFonts w:eastAsia="Times New Roman" w:cstheme="minorHAnsi"/>
          <w:color w:val="222222"/>
          <w:sz w:val="24"/>
          <w:szCs w:val="24"/>
          <w:lang w:eastAsia="es-EC"/>
        </w:rPr>
      </w:pPr>
      <w:r>
        <w:rPr>
          <w:rFonts w:eastAsia="Times New Roman" w:cstheme="minorHAnsi"/>
          <w:color w:val="222222"/>
          <w:sz w:val="24"/>
          <w:szCs w:val="24"/>
          <w:lang w:eastAsia="es-EC"/>
        </w:rPr>
        <w:t xml:space="preserve">De este modo, además de Colombia, </w:t>
      </w:r>
      <w:r w:rsidR="00C64967">
        <w:rPr>
          <w:rFonts w:eastAsia="Times New Roman" w:cstheme="minorHAnsi"/>
          <w:color w:val="222222"/>
          <w:sz w:val="24"/>
          <w:szCs w:val="24"/>
          <w:lang w:eastAsia="es-EC"/>
        </w:rPr>
        <w:t>Brasil, Perú, Bolivia, Guyana Fran</w:t>
      </w:r>
      <w:r>
        <w:rPr>
          <w:rFonts w:eastAsia="Times New Roman" w:cstheme="minorHAnsi"/>
          <w:color w:val="222222"/>
          <w:sz w:val="24"/>
          <w:szCs w:val="24"/>
          <w:lang w:eastAsia="es-EC"/>
        </w:rPr>
        <w:t>cessa, Guyana, Suriman, Ecuador y</w:t>
      </w:r>
      <w:r w:rsidR="00C64967">
        <w:rPr>
          <w:rFonts w:eastAsia="Times New Roman" w:cstheme="minorHAnsi"/>
          <w:color w:val="222222"/>
          <w:sz w:val="24"/>
          <w:szCs w:val="24"/>
          <w:lang w:eastAsia="es-EC"/>
        </w:rPr>
        <w:t xml:space="preserve"> Venezuela</w:t>
      </w:r>
      <w:r>
        <w:rPr>
          <w:rFonts w:eastAsia="Times New Roman" w:cstheme="minorHAnsi"/>
          <w:color w:val="222222"/>
          <w:sz w:val="24"/>
          <w:szCs w:val="24"/>
          <w:lang w:eastAsia="es-EC"/>
        </w:rPr>
        <w:t xml:space="preserve"> también</w:t>
      </w:r>
      <w:r w:rsidR="00C64967">
        <w:rPr>
          <w:rFonts w:eastAsia="Times New Roman" w:cstheme="minorHAnsi"/>
          <w:color w:val="222222"/>
          <w:sz w:val="24"/>
          <w:szCs w:val="24"/>
          <w:lang w:eastAsia="es-EC"/>
        </w:rPr>
        <w:t xml:space="preserve"> se preparan para realizar estas asambleas.</w:t>
      </w:r>
    </w:p>
    <w:p w14:paraId="5DC5EDE6" w14:textId="77777777" w:rsidR="001F0923" w:rsidRDefault="001F0923" w:rsidP="007F04F2">
      <w:pPr>
        <w:spacing w:after="0" w:line="240" w:lineRule="auto"/>
        <w:jc w:val="both"/>
        <w:rPr>
          <w:rFonts w:cstheme="minorHAnsi"/>
          <w:b/>
          <w:sz w:val="24"/>
          <w:szCs w:val="24"/>
        </w:rPr>
      </w:pPr>
    </w:p>
    <w:p w14:paraId="5CF004E4" w14:textId="490F5047" w:rsidR="00C64967" w:rsidRPr="00AE124B" w:rsidRDefault="001F0923" w:rsidP="007F04F2">
      <w:pPr>
        <w:spacing w:after="0" w:line="240" w:lineRule="auto"/>
        <w:jc w:val="both"/>
        <w:rPr>
          <w:rFonts w:cstheme="minorHAnsi"/>
          <w:b/>
          <w:sz w:val="24"/>
          <w:szCs w:val="24"/>
        </w:rPr>
      </w:pPr>
      <w:r>
        <w:rPr>
          <w:rFonts w:cstheme="minorHAnsi"/>
          <w:b/>
          <w:sz w:val="24"/>
          <w:szCs w:val="24"/>
        </w:rPr>
        <w:lastRenderedPageBreak/>
        <w:t>Ejes temáticos</w:t>
      </w:r>
    </w:p>
    <w:p w14:paraId="6B877E7F" w14:textId="77777777" w:rsidR="001F0923" w:rsidRDefault="001F0923" w:rsidP="007F04F2">
      <w:pPr>
        <w:spacing w:after="0" w:line="240" w:lineRule="auto"/>
        <w:jc w:val="both"/>
        <w:rPr>
          <w:rFonts w:cstheme="minorHAnsi"/>
          <w:sz w:val="24"/>
          <w:szCs w:val="24"/>
        </w:rPr>
      </w:pPr>
    </w:p>
    <w:p w14:paraId="7EF879C0" w14:textId="0B27F1C7" w:rsidR="00AE124B" w:rsidRDefault="001F0923" w:rsidP="007F04F2">
      <w:pPr>
        <w:spacing w:after="0" w:line="240" w:lineRule="auto"/>
        <w:jc w:val="both"/>
        <w:rPr>
          <w:rFonts w:cstheme="minorHAnsi"/>
          <w:sz w:val="24"/>
          <w:szCs w:val="24"/>
        </w:rPr>
      </w:pPr>
      <w:r>
        <w:rPr>
          <w:rFonts w:cstheme="minorHAnsi"/>
          <w:sz w:val="24"/>
          <w:szCs w:val="24"/>
        </w:rPr>
        <w:t xml:space="preserve">A la luz del mencionado método </w:t>
      </w:r>
      <w:r w:rsidR="002D3802">
        <w:rPr>
          <w:rFonts w:cstheme="minorHAnsi"/>
          <w:sz w:val="24"/>
          <w:szCs w:val="24"/>
        </w:rPr>
        <w:t xml:space="preserve">del ver, juzgar- discernir y actuar, </w:t>
      </w:r>
      <w:r>
        <w:rPr>
          <w:rFonts w:cstheme="minorHAnsi"/>
          <w:sz w:val="24"/>
          <w:szCs w:val="24"/>
        </w:rPr>
        <w:t>las asambleas territoriales</w:t>
      </w:r>
      <w:r w:rsidR="002D3802">
        <w:rPr>
          <w:rFonts w:cstheme="minorHAnsi"/>
          <w:sz w:val="24"/>
          <w:szCs w:val="24"/>
        </w:rPr>
        <w:t xml:space="preserve"> </w:t>
      </w:r>
      <w:r>
        <w:rPr>
          <w:rFonts w:cstheme="minorHAnsi"/>
          <w:sz w:val="24"/>
          <w:szCs w:val="24"/>
        </w:rPr>
        <w:t>abordarán lo</w:t>
      </w:r>
      <w:r w:rsidR="002D3802">
        <w:rPr>
          <w:rFonts w:cstheme="minorHAnsi"/>
          <w:sz w:val="24"/>
          <w:szCs w:val="24"/>
        </w:rPr>
        <w:t>s siguientes</w:t>
      </w:r>
      <w:r>
        <w:rPr>
          <w:rFonts w:cstheme="minorHAnsi"/>
          <w:sz w:val="24"/>
          <w:szCs w:val="24"/>
        </w:rPr>
        <w:t xml:space="preserve"> ejes temático</w:t>
      </w:r>
      <w:r w:rsidR="002D3802">
        <w:rPr>
          <w:rFonts w:cstheme="minorHAnsi"/>
          <w:sz w:val="24"/>
          <w:szCs w:val="24"/>
        </w:rPr>
        <w:t>s:</w:t>
      </w:r>
    </w:p>
    <w:p w14:paraId="1D63B7E2" w14:textId="77777777" w:rsidR="007F6052" w:rsidRPr="00917AEA" w:rsidRDefault="007F6052" w:rsidP="007F04F2">
      <w:pPr>
        <w:spacing w:after="0" w:line="240" w:lineRule="auto"/>
        <w:jc w:val="both"/>
        <w:rPr>
          <w:rFonts w:cstheme="minorHAnsi"/>
          <w:b/>
          <w:sz w:val="24"/>
          <w:szCs w:val="24"/>
        </w:rPr>
      </w:pPr>
    </w:p>
    <w:p w14:paraId="159219C5" w14:textId="002BD04F" w:rsidR="007F6052" w:rsidRDefault="007F6052" w:rsidP="001F0923">
      <w:pPr>
        <w:spacing w:after="0" w:line="240" w:lineRule="auto"/>
        <w:jc w:val="both"/>
        <w:rPr>
          <w:rFonts w:cstheme="minorHAnsi"/>
          <w:sz w:val="24"/>
          <w:szCs w:val="24"/>
        </w:rPr>
      </w:pPr>
      <w:r w:rsidRPr="001F0923">
        <w:rPr>
          <w:rFonts w:cstheme="minorHAnsi"/>
          <w:b/>
          <w:sz w:val="24"/>
          <w:szCs w:val="24"/>
        </w:rPr>
        <w:t>En el ver:</w:t>
      </w:r>
      <w:r w:rsidR="001F0923">
        <w:rPr>
          <w:rFonts w:cstheme="minorHAnsi"/>
          <w:sz w:val="24"/>
          <w:szCs w:val="24"/>
        </w:rPr>
        <w:t xml:space="preserve"> Identidad y clamores de la P</w:t>
      </w:r>
      <w:r w:rsidRPr="001F0923">
        <w:rPr>
          <w:rFonts w:cstheme="minorHAnsi"/>
          <w:sz w:val="24"/>
          <w:szCs w:val="24"/>
        </w:rPr>
        <w:t>anamazonía</w:t>
      </w:r>
    </w:p>
    <w:p w14:paraId="682ED2E1" w14:textId="77777777" w:rsidR="001F0923" w:rsidRPr="001F0923" w:rsidRDefault="001F0923" w:rsidP="001F0923">
      <w:pPr>
        <w:spacing w:after="0" w:line="240" w:lineRule="auto"/>
        <w:jc w:val="both"/>
        <w:rPr>
          <w:rFonts w:cstheme="minorHAnsi"/>
          <w:sz w:val="24"/>
          <w:szCs w:val="24"/>
        </w:rPr>
      </w:pPr>
    </w:p>
    <w:p w14:paraId="20F344AE"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El territorio</w:t>
      </w:r>
    </w:p>
    <w:p w14:paraId="2F9E7DD6"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La diversid</w:t>
      </w:r>
      <w:r>
        <w:rPr>
          <w:rFonts w:cstheme="minorHAnsi"/>
          <w:sz w:val="24"/>
          <w:szCs w:val="24"/>
        </w:rPr>
        <w:t>a</w:t>
      </w:r>
      <w:r w:rsidRPr="007F6052">
        <w:rPr>
          <w:rFonts w:cstheme="minorHAnsi"/>
          <w:sz w:val="24"/>
          <w:szCs w:val="24"/>
        </w:rPr>
        <w:t>d cultural</w:t>
      </w:r>
    </w:p>
    <w:p w14:paraId="6E4E3E2D"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La identidad de los pueblos indígenas</w:t>
      </w:r>
    </w:p>
    <w:p w14:paraId="4AB43078"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La memoria histórica eclesial</w:t>
      </w:r>
    </w:p>
    <w:p w14:paraId="7DB449A0"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Justicia y derecho de los pueblos</w:t>
      </w:r>
    </w:p>
    <w:p w14:paraId="08797DC2"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7F6052">
        <w:rPr>
          <w:rFonts w:cstheme="minorHAnsi"/>
          <w:sz w:val="24"/>
          <w:szCs w:val="24"/>
        </w:rPr>
        <w:t>Espiritualidad y sabiduría</w:t>
      </w:r>
    </w:p>
    <w:p w14:paraId="37DA2E0E" w14:textId="77777777" w:rsidR="007F6052" w:rsidRPr="000C3488" w:rsidRDefault="007F6052" w:rsidP="007F04F2">
      <w:pPr>
        <w:spacing w:after="0" w:line="240" w:lineRule="auto"/>
        <w:jc w:val="both"/>
        <w:rPr>
          <w:rFonts w:cstheme="minorHAnsi"/>
          <w:sz w:val="24"/>
          <w:szCs w:val="24"/>
        </w:rPr>
      </w:pPr>
    </w:p>
    <w:p w14:paraId="482599DD" w14:textId="44306DD9" w:rsidR="007F6052" w:rsidRPr="001F0923" w:rsidRDefault="007F6052" w:rsidP="001F0923">
      <w:pPr>
        <w:spacing w:after="0" w:line="240" w:lineRule="auto"/>
        <w:jc w:val="both"/>
        <w:rPr>
          <w:rFonts w:cstheme="minorHAnsi"/>
          <w:sz w:val="24"/>
          <w:szCs w:val="24"/>
        </w:rPr>
      </w:pPr>
      <w:r w:rsidRPr="001F0923">
        <w:rPr>
          <w:rFonts w:cstheme="minorHAnsi"/>
          <w:b/>
          <w:sz w:val="24"/>
          <w:szCs w:val="24"/>
        </w:rPr>
        <w:t>En el juzgar-discernir:</w:t>
      </w:r>
      <w:r w:rsidR="001F0923">
        <w:rPr>
          <w:rFonts w:cstheme="minorHAnsi"/>
          <w:sz w:val="24"/>
          <w:szCs w:val="24"/>
        </w:rPr>
        <w:t xml:space="preserve"> H</w:t>
      </w:r>
      <w:r w:rsidRPr="001F0923">
        <w:rPr>
          <w:rFonts w:cstheme="minorHAnsi"/>
          <w:sz w:val="24"/>
          <w:szCs w:val="24"/>
        </w:rPr>
        <w:t>acia una conversión pastoral y ecológica</w:t>
      </w:r>
    </w:p>
    <w:p w14:paraId="42BF0D95" w14:textId="77777777" w:rsidR="001F0923" w:rsidRDefault="001F0923" w:rsidP="001F0923">
      <w:pPr>
        <w:pStyle w:val="Prrafodelista"/>
        <w:spacing w:after="0" w:line="240" w:lineRule="auto"/>
        <w:ind w:left="360"/>
        <w:jc w:val="both"/>
        <w:rPr>
          <w:rFonts w:cstheme="minorHAnsi"/>
          <w:sz w:val="24"/>
          <w:szCs w:val="24"/>
        </w:rPr>
      </w:pPr>
    </w:p>
    <w:p w14:paraId="658C97C3" w14:textId="10F2E88A" w:rsidR="007F6052" w:rsidRPr="007F6052"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 xml:space="preserve">Anunciar el Evangelio de Jesús en la Amazonía: </w:t>
      </w:r>
      <w:r w:rsidRPr="007F6052">
        <w:rPr>
          <w:rFonts w:cstheme="minorHAnsi"/>
          <w:sz w:val="24"/>
          <w:szCs w:val="24"/>
        </w:rPr>
        <w:t>dimensión bíblico – teológica</w:t>
      </w:r>
    </w:p>
    <w:p w14:paraId="5DA703EE"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 xml:space="preserve">Anunciar el Evangelio de Jesús en la Amazonía: dimensión social </w:t>
      </w:r>
    </w:p>
    <w:p w14:paraId="6B4EB778"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Anunciar el Evangelio de Jesús en la Amazonía</w:t>
      </w:r>
      <w:r w:rsidRPr="007F6052">
        <w:rPr>
          <w:rFonts w:cstheme="minorHAnsi"/>
          <w:sz w:val="24"/>
          <w:szCs w:val="24"/>
        </w:rPr>
        <w:t xml:space="preserve">: dimensión ecológica </w:t>
      </w:r>
    </w:p>
    <w:p w14:paraId="45E17A05"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Anunciar el Evangelio de Jesús en la Amazonía</w:t>
      </w:r>
      <w:r w:rsidRPr="007F6052">
        <w:rPr>
          <w:rFonts w:cstheme="minorHAnsi"/>
          <w:sz w:val="24"/>
          <w:szCs w:val="24"/>
        </w:rPr>
        <w:t xml:space="preserve">: dimensión sacramental </w:t>
      </w:r>
    </w:p>
    <w:p w14:paraId="7612DC5E" w14:textId="77777777" w:rsidR="007F6052" w:rsidRPr="007F6052"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Anunciar el Evangelio de Jesús en la Amazonía</w:t>
      </w:r>
      <w:r w:rsidRPr="007F6052">
        <w:rPr>
          <w:rFonts w:cstheme="minorHAnsi"/>
          <w:sz w:val="24"/>
          <w:szCs w:val="24"/>
        </w:rPr>
        <w:t xml:space="preserve">: dimensión eclesial-misionera </w:t>
      </w:r>
    </w:p>
    <w:p w14:paraId="4C9CF816" w14:textId="77777777" w:rsidR="007F6052" w:rsidRPr="000C3488" w:rsidRDefault="007F6052" w:rsidP="007F04F2">
      <w:pPr>
        <w:spacing w:after="0" w:line="240" w:lineRule="auto"/>
        <w:ind w:left="360" w:firstLine="916"/>
        <w:jc w:val="both"/>
        <w:rPr>
          <w:rFonts w:cstheme="minorHAnsi"/>
          <w:sz w:val="24"/>
          <w:szCs w:val="24"/>
        </w:rPr>
      </w:pPr>
    </w:p>
    <w:p w14:paraId="3CE63A3C" w14:textId="1DC40BA1" w:rsidR="007F6052" w:rsidRDefault="007F6052" w:rsidP="001F0923">
      <w:pPr>
        <w:spacing w:after="0" w:line="240" w:lineRule="auto"/>
        <w:jc w:val="both"/>
        <w:rPr>
          <w:rFonts w:cstheme="minorHAnsi"/>
          <w:sz w:val="24"/>
          <w:szCs w:val="24"/>
        </w:rPr>
      </w:pPr>
      <w:r w:rsidRPr="001F0923">
        <w:rPr>
          <w:rFonts w:cstheme="minorHAnsi"/>
          <w:b/>
          <w:sz w:val="24"/>
          <w:szCs w:val="24"/>
        </w:rPr>
        <w:t>Actuar</w:t>
      </w:r>
      <w:r w:rsidR="001F0923">
        <w:rPr>
          <w:rFonts w:cstheme="minorHAnsi"/>
          <w:b/>
          <w:sz w:val="24"/>
          <w:szCs w:val="24"/>
        </w:rPr>
        <w:t>:</w:t>
      </w:r>
      <w:r w:rsidRPr="001F0923">
        <w:rPr>
          <w:rFonts w:cstheme="minorHAnsi"/>
          <w:sz w:val="24"/>
          <w:szCs w:val="24"/>
        </w:rPr>
        <w:t xml:space="preserve"> Nuevos caminos para una </w:t>
      </w:r>
      <w:r w:rsidR="001F0923">
        <w:rPr>
          <w:rFonts w:cstheme="minorHAnsi"/>
          <w:sz w:val="24"/>
          <w:szCs w:val="24"/>
        </w:rPr>
        <w:t>I</w:t>
      </w:r>
      <w:r w:rsidRPr="001F0923">
        <w:rPr>
          <w:rFonts w:cstheme="minorHAnsi"/>
          <w:sz w:val="24"/>
          <w:szCs w:val="24"/>
        </w:rPr>
        <w:t>glesia con rostro amazónico</w:t>
      </w:r>
    </w:p>
    <w:p w14:paraId="04FEE926" w14:textId="77777777" w:rsidR="001F0923" w:rsidRPr="001F0923" w:rsidRDefault="001F0923" w:rsidP="001F0923">
      <w:pPr>
        <w:spacing w:after="0" w:line="240" w:lineRule="auto"/>
        <w:jc w:val="both"/>
        <w:rPr>
          <w:rFonts w:cstheme="minorHAnsi"/>
          <w:sz w:val="24"/>
          <w:szCs w:val="24"/>
        </w:rPr>
      </w:pPr>
    </w:p>
    <w:p w14:paraId="6754EC42" w14:textId="77777777" w:rsidR="007F6052" w:rsidRPr="000C3488"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Iglesia con rostro amazónico</w:t>
      </w:r>
    </w:p>
    <w:p w14:paraId="3FF87F5C" w14:textId="77777777" w:rsidR="007F6052" w:rsidRPr="000C3488"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Dimensión profética</w:t>
      </w:r>
    </w:p>
    <w:p w14:paraId="3B3ACF07" w14:textId="77777777" w:rsidR="007F6052" w:rsidRPr="000C3488"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Ministerios con rostros amazónicos</w:t>
      </w:r>
    </w:p>
    <w:p w14:paraId="5A251AE1" w14:textId="77777777" w:rsidR="007F6052" w:rsidRPr="000C3488" w:rsidRDefault="007F6052" w:rsidP="007F04F2">
      <w:pPr>
        <w:pStyle w:val="Prrafodelista"/>
        <w:numPr>
          <w:ilvl w:val="0"/>
          <w:numId w:val="4"/>
        </w:numPr>
        <w:spacing w:after="0" w:line="240" w:lineRule="auto"/>
        <w:jc w:val="both"/>
        <w:rPr>
          <w:rFonts w:cstheme="minorHAnsi"/>
          <w:sz w:val="24"/>
          <w:szCs w:val="24"/>
        </w:rPr>
      </w:pPr>
      <w:r w:rsidRPr="000C3488">
        <w:rPr>
          <w:rFonts w:cstheme="minorHAnsi"/>
          <w:sz w:val="24"/>
          <w:szCs w:val="24"/>
        </w:rPr>
        <w:t>Nuevos caminos</w:t>
      </w:r>
    </w:p>
    <w:sectPr w:rsidR="007F6052" w:rsidRPr="000C3488">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E8972" w14:textId="77777777" w:rsidR="00DD50ED" w:rsidRDefault="00DD50ED" w:rsidP="003140FE">
      <w:pPr>
        <w:spacing w:after="0" w:line="240" w:lineRule="auto"/>
      </w:pPr>
      <w:r>
        <w:separator/>
      </w:r>
    </w:p>
  </w:endnote>
  <w:endnote w:type="continuationSeparator" w:id="0">
    <w:p w14:paraId="68A038A8" w14:textId="77777777" w:rsidR="00DD50ED" w:rsidRDefault="00DD50ED" w:rsidP="00314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40110" w14:textId="77777777" w:rsidR="00DD50ED" w:rsidRDefault="00DD50ED" w:rsidP="003140FE">
      <w:pPr>
        <w:spacing w:after="0" w:line="240" w:lineRule="auto"/>
      </w:pPr>
      <w:r>
        <w:separator/>
      </w:r>
    </w:p>
  </w:footnote>
  <w:footnote w:type="continuationSeparator" w:id="0">
    <w:p w14:paraId="2CD6ED1F" w14:textId="77777777" w:rsidR="00DD50ED" w:rsidRDefault="00DD50ED" w:rsidP="003140F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0200F" w14:textId="77777777" w:rsidR="007B708D" w:rsidRDefault="007B708D">
    <w:pPr>
      <w:pStyle w:val="Encabezado"/>
    </w:pPr>
    <w:r>
      <w:rPr>
        <w:noProof/>
        <w:lang w:eastAsia="es-419"/>
      </w:rPr>
      <w:t xml:space="preserve">                       </w:t>
    </w:r>
    <w:r>
      <w:rPr>
        <w:noProof/>
        <w:lang w:val="es-ES_tradnl" w:eastAsia="es-ES_tradnl"/>
      </w:rPr>
      <w:drawing>
        <wp:inline distT="0" distB="0" distL="0" distR="0" wp14:anchorId="6F014A9E" wp14:editId="1F9894EC">
          <wp:extent cx="1300904" cy="1003300"/>
          <wp:effectExtent l="0" t="0" r="0" b="6350"/>
          <wp:docPr id="2" name="1 Imagen"/>
          <wp:cNvGraphicFramePr/>
          <a:graphic xmlns:a="http://schemas.openxmlformats.org/drawingml/2006/main">
            <a:graphicData uri="http://schemas.openxmlformats.org/drawingml/2006/picture">
              <pic:pic xmlns:pic="http://schemas.openxmlformats.org/drawingml/2006/picture">
                <pic:nvPicPr>
                  <pic:cNvPr id="2" name="1 Imag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0904" cy="1003300"/>
                  </a:xfrm>
                  <a:prstGeom prst="rect">
                    <a:avLst/>
                  </a:prstGeom>
                </pic:spPr>
              </pic:pic>
            </a:graphicData>
          </a:graphic>
        </wp:inline>
      </w:drawing>
    </w:r>
    <w:r>
      <w:rPr>
        <w:noProof/>
        <w:lang w:eastAsia="es-419"/>
      </w:rPr>
      <w:t xml:space="preserve">           </w:t>
    </w:r>
    <w:r>
      <w:rPr>
        <w:noProof/>
        <w:lang w:val="es-ES_tradnl" w:eastAsia="es-ES_tradnl"/>
      </w:rPr>
      <w:drawing>
        <wp:inline distT="0" distB="0" distL="0" distR="0" wp14:anchorId="3B95EF96" wp14:editId="02151CC5">
          <wp:extent cx="1100665" cy="910166"/>
          <wp:effectExtent l="0" t="0" r="4445" b="4445"/>
          <wp:docPr id="3" name="2 Imagen"/>
          <wp:cNvGraphicFramePr/>
          <a:graphic xmlns:a="http://schemas.openxmlformats.org/drawingml/2006/main">
            <a:graphicData uri="http://schemas.openxmlformats.org/drawingml/2006/picture">
              <pic:pic xmlns:pic="http://schemas.openxmlformats.org/drawingml/2006/picture">
                <pic:nvPicPr>
                  <pic:cNvPr id="3" name="2 Imagen"/>
                  <pic:cNvPicPr/>
                </pic:nvPicPr>
                <pic:blipFill rotWithShape="1">
                  <a:blip r:embed="rId2" cstate="print">
                    <a:extLst>
                      <a:ext uri="{28A0092B-C50C-407E-A947-70E740481C1C}">
                        <a14:useLocalDpi xmlns:a14="http://schemas.microsoft.com/office/drawing/2010/main" val="0"/>
                      </a:ext>
                    </a:extLst>
                  </a:blip>
                  <a:srcRect l="5471" t="7598" r="57930" b="3743"/>
                  <a:stretch/>
                </pic:blipFill>
                <pic:spPr bwMode="auto">
                  <a:xfrm>
                    <a:off x="0" y="0"/>
                    <a:ext cx="1100665" cy="910166"/>
                  </a:xfrm>
                  <a:prstGeom prst="rect">
                    <a:avLst/>
                  </a:prstGeom>
                  <a:ln>
                    <a:noFill/>
                  </a:ln>
                  <a:extLst>
                    <a:ext uri="{53640926-AAD7-44D8-BBD7-CCE9431645EC}">
                      <a14:shadowObscured xmlns:a14="http://schemas.microsoft.com/office/drawing/2010/main"/>
                    </a:ext>
                  </a:extLst>
                </pic:spPr>
              </pic:pic>
            </a:graphicData>
          </a:graphic>
        </wp:inline>
      </w:drawing>
    </w:r>
    <w:r w:rsidRPr="007B708D">
      <w:rPr>
        <w:noProof/>
        <w:lang w:val="es-ES_tradnl" w:eastAsia="es-ES_tradnl"/>
      </w:rPr>
      <w:drawing>
        <wp:inline distT="0" distB="0" distL="0" distR="0" wp14:anchorId="7EFD6BC8" wp14:editId="5B1CDD08">
          <wp:extent cx="1599837" cy="933238"/>
          <wp:effectExtent l="0" t="0" r="635" b="635"/>
          <wp:docPr id="1" name="Imagen 1" descr="C:\Users\ADI0051\Pictures\logo C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0051\Pictures\logo CEC.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6531" cy="942976"/>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F095A"/>
    <w:multiLevelType w:val="hybridMultilevel"/>
    <w:tmpl w:val="22AC729E"/>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nsid w:val="1C651690"/>
    <w:multiLevelType w:val="multilevel"/>
    <w:tmpl w:val="08A02624"/>
    <w:lvl w:ilvl="0">
      <w:start w:val="1"/>
      <w:numFmt w:val="decimal"/>
      <w:lvlText w:val="%1."/>
      <w:lvlJc w:val="left"/>
      <w:pPr>
        <w:ind w:left="928" w:hanging="360"/>
      </w:pPr>
      <w:rPr>
        <w:rFonts w:hint="default"/>
        <w:b/>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4284250"/>
    <w:multiLevelType w:val="hybridMultilevel"/>
    <w:tmpl w:val="19820046"/>
    <w:lvl w:ilvl="0" w:tplc="0150A3B0">
      <w:start w:val="2"/>
      <w:numFmt w:val="bullet"/>
      <w:lvlText w:val="-"/>
      <w:lvlJc w:val="left"/>
      <w:pPr>
        <w:ind w:left="720" w:hanging="360"/>
      </w:pPr>
      <w:rPr>
        <w:rFonts w:ascii="Calibri" w:eastAsiaTheme="minorHAnsi" w:hAnsi="Calibri" w:cs="Calibr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nsid w:val="4A38172B"/>
    <w:multiLevelType w:val="hybridMultilevel"/>
    <w:tmpl w:val="0014590A"/>
    <w:lvl w:ilvl="0" w:tplc="58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A2D"/>
    <w:rsid w:val="00026A2D"/>
    <w:rsid w:val="00037150"/>
    <w:rsid w:val="00085D24"/>
    <w:rsid w:val="000C3488"/>
    <w:rsid w:val="000D2E1A"/>
    <w:rsid w:val="0012708C"/>
    <w:rsid w:val="00141E5A"/>
    <w:rsid w:val="00166EC0"/>
    <w:rsid w:val="00190A52"/>
    <w:rsid w:val="001B7220"/>
    <w:rsid w:val="001F0923"/>
    <w:rsid w:val="00266C52"/>
    <w:rsid w:val="002B6EAD"/>
    <w:rsid w:val="002D3802"/>
    <w:rsid w:val="002D6982"/>
    <w:rsid w:val="002E20B3"/>
    <w:rsid w:val="003140FE"/>
    <w:rsid w:val="003E2266"/>
    <w:rsid w:val="004306CB"/>
    <w:rsid w:val="00441622"/>
    <w:rsid w:val="0051726E"/>
    <w:rsid w:val="0053551D"/>
    <w:rsid w:val="005505A6"/>
    <w:rsid w:val="00613978"/>
    <w:rsid w:val="00656027"/>
    <w:rsid w:val="007B708D"/>
    <w:rsid w:val="007D5ED7"/>
    <w:rsid w:val="007F04F2"/>
    <w:rsid w:val="007F52AB"/>
    <w:rsid w:val="007F6052"/>
    <w:rsid w:val="00830FD2"/>
    <w:rsid w:val="0088042E"/>
    <w:rsid w:val="008C3C76"/>
    <w:rsid w:val="00917AEA"/>
    <w:rsid w:val="009545F4"/>
    <w:rsid w:val="00961382"/>
    <w:rsid w:val="009A24C2"/>
    <w:rsid w:val="009B4DD1"/>
    <w:rsid w:val="009E2718"/>
    <w:rsid w:val="009F2505"/>
    <w:rsid w:val="00AA1221"/>
    <w:rsid w:val="00AC2D9C"/>
    <w:rsid w:val="00AE124B"/>
    <w:rsid w:val="00B13DEA"/>
    <w:rsid w:val="00B15B3A"/>
    <w:rsid w:val="00C22E0B"/>
    <w:rsid w:val="00C41B8E"/>
    <w:rsid w:val="00C43BA5"/>
    <w:rsid w:val="00C630AF"/>
    <w:rsid w:val="00C64967"/>
    <w:rsid w:val="00C76901"/>
    <w:rsid w:val="00D16D7B"/>
    <w:rsid w:val="00D8782F"/>
    <w:rsid w:val="00D903C8"/>
    <w:rsid w:val="00DC144B"/>
    <w:rsid w:val="00DC4B27"/>
    <w:rsid w:val="00DC6C52"/>
    <w:rsid w:val="00DD50ED"/>
    <w:rsid w:val="00DD73B2"/>
    <w:rsid w:val="00DE2B1E"/>
    <w:rsid w:val="00E94934"/>
    <w:rsid w:val="00EC4D09"/>
    <w:rsid w:val="00F75677"/>
    <w:rsid w:val="00FB4737"/>
    <w:rsid w:val="00FD766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D55CD"/>
  <w15:chartTrackingRefBased/>
  <w15:docId w15:val="{008C29C9-33CC-418D-8908-969210C7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085D24"/>
    <w:rPr>
      <w:i/>
      <w:iCs/>
    </w:rPr>
  </w:style>
  <w:style w:type="character" w:styleId="Textoennegrita">
    <w:name w:val="Strong"/>
    <w:basedOn w:val="Fuentedeprrafopredeter"/>
    <w:uiPriority w:val="22"/>
    <w:qFormat/>
    <w:rsid w:val="009F2505"/>
    <w:rPr>
      <w:b/>
      <w:bCs/>
    </w:rPr>
  </w:style>
  <w:style w:type="paragraph" w:styleId="NormalWeb">
    <w:name w:val="Normal (Web)"/>
    <w:basedOn w:val="Normal"/>
    <w:uiPriority w:val="99"/>
    <w:semiHidden/>
    <w:unhideWhenUsed/>
    <w:rsid w:val="009F2505"/>
    <w:pPr>
      <w:spacing w:before="100" w:beforeAutospacing="1" w:after="100" w:afterAutospacing="1" w:line="240" w:lineRule="auto"/>
    </w:pPr>
    <w:rPr>
      <w:rFonts w:ascii="Times New Roman" w:eastAsia="Times New Roman" w:hAnsi="Times New Roman" w:cs="Times New Roman"/>
      <w:sz w:val="24"/>
      <w:szCs w:val="24"/>
      <w:lang w:eastAsia="es-419"/>
    </w:rPr>
  </w:style>
  <w:style w:type="paragraph" w:styleId="Textonotapie">
    <w:name w:val="footnote text"/>
    <w:basedOn w:val="Normal"/>
    <w:link w:val="TextonotapieCar"/>
    <w:uiPriority w:val="99"/>
    <w:unhideWhenUsed/>
    <w:rsid w:val="003140FE"/>
    <w:pPr>
      <w:spacing w:after="0" w:line="240" w:lineRule="auto"/>
    </w:pPr>
    <w:rPr>
      <w:sz w:val="20"/>
      <w:szCs w:val="20"/>
      <w:lang w:val="es-PE"/>
    </w:rPr>
  </w:style>
  <w:style w:type="character" w:customStyle="1" w:styleId="TextonotapieCar">
    <w:name w:val="Texto nota pie Car"/>
    <w:basedOn w:val="Fuentedeprrafopredeter"/>
    <w:link w:val="Textonotapie"/>
    <w:uiPriority w:val="99"/>
    <w:rsid w:val="003140FE"/>
    <w:rPr>
      <w:sz w:val="20"/>
      <w:szCs w:val="20"/>
      <w:lang w:val="es-PE"/>
    </w:rPr>
  </w:style>
  <w:style w:type="character" w:styleId="Refdenotaalpie">
    <w:name w:val="footnote reference"/>
    <w:aliases w:val="CVR Ref. de nota al pie,ftref,Texto de nota al pie,referencia nota al pie,Appel note de bas de page,4_G,Footnotes refss,Footnote number,BVI fnr,16 Point,Superscript 6 Point,Ref. de nota al pi,Appel note de bas de..."/>
    <w:basedOn w:val="Fuentedeprrafopredeter"/>
    <w:uiPriority w:val="99"/>
    <w:unhideWhenUsed/>
    <w:rsid w:val="003140FE"/>
    <w:rPr>
      <w:vertAlign w:val="superscript"/>
    </w:rPr>
  </w:style>
  <w:style w:type="paragraph" w:styleId="Prrafodelista">
    <w:name w:val="List Paragraph"/>
    <w:basedOn w:val="Normal"/>
    <w:uiPriority w:val="34"/>
    <w:qFormat/>
    <w:rsid w:val="00FD7660"/>
    <w:pPr>
      <w:ind w:left="720"/>
      <w:contextualSpacing/>
    </w:pPr>
  </w:style>
  <w:style w:type="character" w:styleId="Hipervnculo">
    <w:name w:val="Hyperlink"/>
    <w:basedOn w:val="Fuentedeprrafopredeter"/>
    <w:uiPriority w:val="99"/>
    <w:unhideWhenUsed/>
    <w:rsid w:val="00D16D7B"/>
    <w:rPr>
      <w:color w:val="0563C1" w:themeColor="hyperlink"/>
      <w:u w:val="single"/>
    </w:rPr>
  </w:style>
  <w:style w:type="paragraph" w:styleId="Encabezado">
    <w:name w:val="header"/>
    <w:basedOn w:val="Normal"/>
    <w:link w:val="EncabezadoCar"/>
    <w:uiPriority w:val="99"/>
    <w:unhideWhenUsed/>
    <w:rsid w:val="007B708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708D"/>
  </w:style>
  <w:style w:type="paragraph" w:styleId="Piedepgina">
    <w:name w:val="footer"/>
    <w:basedOn w:val="Normal"/>
    <w:link w:val="PiedepginaCar"/>
    <w:uiPriority w:val="99"/>
    <w:unhideWhenUsed/>
    <w:rsid w:val="007B708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B7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23619">
      <w:bodyDiv w:val="1"/>
      <w:marLeft w:val="0"/>
      <w:marRight w:val="0"/>
      <w:marTop w:val="0"/>
      <w:marBottom w:val="0"/>
      <w:divBdr>
        <w:top w:val="none" w:sz="0" w:space="0" w:color="auto"/>
        <w:left w:val="none" w:sz="0" w:space="0" w:color="auto"/>
        <w:bottom w:val="none" w:sz="0" w:space="0" w:color="auto"/>
        <w:right w:val="none" w:sz="0" w:space="0" w:color="auto"/>
      </w:divBdr>
    </w:div>
    <w:div w:id="133437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ACI18</b:Tag>
    <b:SourceType>DocumentFromInternetSite</b:SourceType>
    <b:Guid>{15F0C93C-5837-457A-A121-9CC3D3634996}</b:Guid>
    <b:Title>ACIPRENSA</b:Title>
    <b:Year>2018</b:Year>
    <b:Author>
      <b:Author>
        <b:Corporate>ACIPRENSA</b:Corporate>
      </b:Author>
    </b:Author>
    <b:InternetSiteTitle>ACIPRENSA</b:InternetSiteTitle>
    <b:Month>agosto</b:Month>
    <b:Day>22</b:Day>
    <b:URL>https://www.aciprensa.com/recursos/que-es-un-sinodo-1640</b:URL>
    <b:RefOrder>1</b:RefOrder>
  </b:Source>
</b:Sources>
</file>

<file path=customXml/itemProps1.xml><?xml version="1.0" encoding="utf-8"?>
<ds:datastoreItem xmlns:ds="http://schemas.openxmlformats.org/officeDocument/2006/customXml" ds:itemID="{E613F90D-E1FE-DF4F-952B-95C8D4AD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1004</Words>
  <Characters>5033</Characters>
  <Application>Microsoft Macintosh Word</Application>
  <DocSecurity>0</DocSecurity>
  <Lines>107</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N Gómez</dc:creator>
  <cp:keywords/>
  <dc:description/>
  <cp:lastModifiedBy>Usuario de Microsoft Office</cp:lastModifiedBy>
  <cp:revision>2</cp:revision>
  <dcterms:created xsi:type="dcterms:W3CDTF">2018-09-07T08:10:00Z</dcterms:created>
  <dcterms:modified xsi:type="dcterms:W3CDTF">2018-09-07T08:10:00Z</dcterms:modified>
</cp:coreProperties>
</file>