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140B" w:rsidRPr="0082140B" w:rsidRDefault="0082140B" w:rsidP="0082140B">
      <w:pPr>
        <w:pStyle w:val="Ttulo"/>
        <w:rPr>
          <w:rFonts w:eastAsia="Times New Roman"/>
          <w:b/>
          <w:shd w:val="clear" w:color="auto" w:fill="FFFFFF"/>
          <w:lang w:eastAsia="es-UY"/>
        </w:rPr>
      </w:pPr>
      <w:r w:rsidRPr="0082140B">
        <w:rPr>
          <w:rFonts w:eastAsia="Times New Roman"/>
          <w:b/>
          <w:shd w:val="clear" w:color="auto" w:fill="FFFFFF"/>
          <w:lang w:eastAsia="es-UY"/>
        </w:rPr>
        <w:t>DESDE PROCONCIL</w:t>
      </w:r>
    </w:p>
    <w:p w:rsidR="0082140B" w:rsidRDefault="0082140B" w:rsidP="0082140B">
      <w:pPr>
        <w:spacing w:after="0" w:line="240" w:lineRule="auto"/>
        <w:rPr>
          <w:rFonts w:ascii="Arial" w:eastAsia="Times New Roman" w:hAnsi="Arial" w:cs="Arial"/>
          <w:color w:val="222222"/>
          <w:sz w:val="19"/>
          <w:szCs w:val="19"/>
          <w:shd w:val="clear" w:color="auto" w:fill="FFFFFF"/>
          <w:lang w:eastAsia="es-UY"/>
        </w:rPr>
      </w:pPr>
    </w:p>
    <w:p w:rsidR="0082140B" w:rsidRDefault="0082140B" w:rsidP="0082140B">
      <w:pPr>
        <w:spacing w:after="0" w:line="240" w:lineRule="auto"/>
        <w:jc w:val="both"/>
        <w:rPr>
          <w:rFonts w:ascii="Arial" w:eastAsia="Times New Roman" w:hAnsi="Arial" w:cs="Arial"/>
          <w:color w:val="222222"/>
          <w:sz w:val="24"/>
          <w:szCs w:val="24"/>
          <w:shd w:val="clear" w:color="auto" w:fill="FFFFFF"/>
          <w:lang w:eastAsia="es-UY"/>
        </w:rPr>
      </w:pPr>
      <w:r w:rsidRPr="0082140B">
        <w:rPr>
          <w:rFonts w:ascii="Arial" w:eastAsia="Times New Roman" w:hAnsi="Arial" w:cs="Arial"/>
          <w:color w:val="222222"/>
          <w:sz w:val="24"/>
          <w:szCs w:val="24"/>
          <w:shd w:val="clear" w:color="auto" w:fill="FFFFFF"/>
          <w:lang w:eastAsia="es-UY"/>
        </w:rPr>
        <w:t>Querido/a amigo/a:</w:t>
      </w:r>
    </w:p>
    <w:p w:rsidR="0082140B" w:rsidRDefault="0082140B" w:rsidP="0082140B">
      <w:pPr>
        <w:spacing w:after="0" w:line="240" w:lineRule="auto"/>
        <w:jc w:val="both"/>
        <w:rPr>
          <w:rFonts w:ascii="Arial" w:eastAsia="Times New Roman" w:hAnsi="Arial" w:cs="Arial"/>
          <w:color w:val="222222"/>
          <w:sz w:val="24"/>
          <w:szCs w:val="24"/>
          <w:shd w:val="clear" w:color="auto" w:fill="FFFFFF"/>
          <w:lang w:eastAsia="es-UY"/>
        </w:rPr>
      </w:pP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shd w:val="clear" w:color="auto" w:fill="FFFFFF"/>
          <w:lang w:eastAsia="es-UY"/>
        </w:rPr>
        <w:t>Tenía en mente hoy (31 de mayo) dos comentarios posibles para compartir. Pero al ver la información religiosa, me he encontrado con unas opiniones en la línea de los ministerios (que era un tema sobre el que reflexionábamos el otro día, a partir del hecho de los curas casados) Hoy les toca -nos toca- a las mujeres.  </w:t>
      </w: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shd w:val="clear" w:color="auto" w:fill="FFFFFF"/>
          <w:lang w:eastAsia="es-UY"/>
        </w:rPr>
        <w:t>Así que, por seguir abundando en el tema de ministerios en la Iglesia, comparto dos artículos sobre el tema y dejamos lo otro para más adelante:</w:t>
      </w: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shd w:val="clear" w:color="auto" w:fill="FFFFFF"/>
          <w:lang w:eastAsia="es-UY"/>
        </w:rPr>
        <w:t xml:space="preserve">La opinión de un </w:t>
      </w:r>
      <w:proofErr w:type="spellStart"/>
      <w:r w:rsidRPr="0082140B">
        <w:rPr>
          <w:rFonts w:ascii="Arial" w:eastAsia="Times New Roman" w:hAnsi="Arial" w:cs="Arial"/>
          <w:color w:val="222222"/>
          <w:sz w:val="24"/>
          <w:szCs w:val="24"/>
          <w:shd w:val="clear" w:color="auto" w:fill="FFFFFF"/>
          <w:lang w:eastAsia="es-UY"/>
        </w:rPr>
        <w:t>neocardenal</w:t>
      </w:r>
      <w:proofErr w:type="spellEnd"/>
      <w:r w:rsidRPr="0082140B">
        <w:rPr>
          <w:rFonts w:ascii="Arial" w:eastAsia="Times New Roman" w:hAnsi="Arial" w:cs="Arial"/>
          <w:color w:val="222222"/>
          <w:sz w:val="24"/>
          <w:szCs w:val="24"/>
          <w:shd w:val="clear" w:color="auto" w:fill="FFFFFF"/>
          <w:lang w:eastAsia="es-UY"/>
        </w:rPr>
        <w:t xml:space="preserve"> sobre el sacerdocio de las mujeres</w:t>
      </w:r>
    </w:p>
    <w:p w:rsidR="0082140B" w:rsidRDefault="0082140B" w:rsidP="0082140B">
      <w:pPr>
        <w:spacing w:after="0" w:line="240" w:lineRule="auto"/>
        <w:jc w:val="both"/>
        <w:rPr>
          <w:rFonts w:ascii="Arial" w:eastAsia="Times New Roman" w:hAnsi="Arial" w:cs="Arial"/>
          <w:color w:val="222222"/>
          <w:sz w:val="24"/>
          <w:szCs w:val="24"/>
          <w:shd w:val="clear" w:color="auto" w:fill="FFFFFF"/>
          <w:lang w:eastAsia="es-UY"/>
        </w:rPr>
      </w:pP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shd w:val="clear" w:color="auto" w:fill="FFFFFF"/>
          <w:lang w:eastAsia="es-UY"/>
        </w:rPr>
        <w:t>&lt;</w:t>
      </w:r>
      <w:hyperlink r:id="rId4" w:tgtFrame="_blank" w:history="1">
        <w:r w:rsidRPr="0082140B">
          <w:rPr>
            <w:rFonts w:ascii="Arial" w:eastAsia="Times New Roman" w:hAnsi="Arial" w:cs="Arial"/>
            <w:color w:val="1155CC"/>
            <w:sz w:val="24"/>
            <w:szCs w:val="24"/>
            <w:u w:val="single"/>
            <w:shd w:val="clear" w:color="auto" w:fill="FFFFFF"/>
            <w:lang w:eastAsia="es-UY"/>
          </w:rPr>
          <w:t>http://www.periodistadigital.com/religion/vaticano/2018/05/30/ladaria-considera-definitiva-el-no-al-sacerdocio-de-la-mujer-religion-iglesia-vaticano-ordenacion-cristo-doctrina-papa-francisco.shtml</w:t>
        </w:r>
      </w:hyperlink>
      <w:r w:rsidRPr="0082140B">
        <w:rPr>
          <w:rFonts w:ascii="Arial" w:eastAsia="Times New Roman" w:hAnsi="Arial" w:cs="Arial"/>
          <w:color w:val="222222"/>
          <w:sz w:val="24"/>
          <w:szCs w:val="24"/>
          <w:shd w:val="clear" w:color="auto" w:fill="FFFFFF"/>
          <w:lang w:eastAsia="es-UY"/>
        </w:rPr>
        <w:t>&gt;</w:t>
      </w: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shd w:val="clear" w:color="auto" w:fill="FFFFFF"/>
          <w:lang w:eastAsia="es-UY"/>
        </w:rPr>
        <w:t>La opinión de un teólogo acerca de  la opinión de un cardenal sobre el sacerdocio de las mujeres</w:t>
      </w:r>
    </w:p>
    <w:p w:rsidR="0082140B" w:rsidRDefault="0082140B" w:rsidP="0082140B">
      <w:pPr>
        <w:spacing w:after="0" w:line="240" w:lineRule="auto"/>
        <w:jc w:val="both"/>
        <w:rPr>
          <w:rFonts w:ascii="Arial" w:eastAsia="Times New Roman" w:hAnsi="Arial" w:cs="Arial"/>
          <w:color w:val="222222"/>
          <w:sz w:val="24"/>
          <w:szCs w:val="24"/>
          <w:shd w:val="clear" w:color="auto" w:fill="FFFFFF"/>
          <w:lang w:eastAsia="es-UY"/>
        </w:rPr>
      </w:pP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shd w:val="clear" w:color="auto" w:fill="FFFFFF"/>
          <w:lang w:eastAsia="es-UY"/>
        </w:rPr>
        <w:t>&lt;</w:t>
      </w:r>
      <w:hyperlink r:id="rId5" w:tgtFrame="_blank" w:history="1">
        <w:r w:rsidRPr="0082140B">
          <w:rPr>
            <w:rFonts w:ascii="Arial" w:eastAsia="Times New Roman" w:hAnsi="Arial" w:cs="Arial"/>
            <w:color w:val="1155CC"/>
            <w:sz w:val="24"/>
            <w:szCs w:val="24"/>
            <w:u w:val="single"/>
            <w:shd w:val="clear" w:color="auto" w:fill="FFFFFF"/>
            <w:lang w:eastAsia="es-UY"/>
          </w:rPr>
          <w:t>http://www.periodistadigital.com/religion/opinion/2018/05/31/pikaza-la-opinion-de-ladaria-sobre-el-sacerdocio-femenino-iglesia-papa-obispo-ladaria-curia-doctrina.shtml</w:t>
        </w:r>
      </w:hyperlink>
      <w:r w:rsidRPr="0082140B">
        <w:rPr>
          <w:rFonts w:ascii="Arial" w:eastAsia="Times New Roman" w:hAnsi="Arial" w:cs="Arial"/>
          <w:color w:val="222222"/>
          <w:sz w:val="24"/>
          <w:szCs w:val="24"/>
          <w:shd w:val="clear" w:color="auto" w:fill="FFFFFF"/>
          <w:lang w:eastAsia="es-UY"/>
        </w:rPr>
        <w:t>&gt;</w:t>
      </w: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shd w:val="clear" w:color="auto" w:fill="FFFFFF"/>
          <w:lang w:eastAsia="es-UY"/>
        </w:rPr>
        <w:t>la opinión de una "servidora":</w:t>
      </w:r>
    </w:p>
    <w:p w:rsidR="0082140B" w:rsidRDefault="0082140B" w:rsidP="0082140B">
      <w:pPr>
        <w:spacing w:after="0" w:line="240" w:lineRule="auto"/>
        <w:jc w:val="both"/>
        <w:rPr>
          <w:rFonts w:ascii="Arial" w:eastAsia="Times New Roman" w:hAnsi="Arial" w:cs="Arial"/>
          <w:color w:val="222222"/>
          <w:sz w:val="24"/>
          <w:szCs w:val="24"/>
          <w:shd w:val="clear" w:color="auto" w:fill="FFFFFF"/>
          <w:lang w:eastAsia="es-UY"/>
        </w:rPr>
      </w:pP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shd w:val="clear" w:color="auto" w:fill="FFFFFF"/>
          <w:lang w:eastAsia="es-UY"/>
        </w:rPr>
        <w:t xml:space="preserve">Llega el tiempo en el que hay que descentrar todo el foco de la atención del "sacerdocio clerical" que, </w:t>
      </w:r>
      <w:proofErr w:type="spellStart"/>
      <w:r w:rsidRPr="0082140B">
        <w:rPr>
          <w:rFonts w:ascii="Arial" w:eastAsia="Times New Roman" w:hAnsi="Arial" w:cs="Arial"/>
          <w:color w:val="222222"/>
          <w:sz w:val="24"/>
          <w:szCs w:val="24"/>
          <w:shd w:val="clear" w:color="auto" w:fill="FFFFFF"/>
          <w:lang w:eastAsia="es-UY"/>
        </w:rPr>
        <w:t>aún</w:t>
      </w:r>
      <w:proofErr w:type="spellEnd"/>
      <w:r w:rsidRPr="0082140B">
        <w:rPr>
          <w:rFonts w:ascii="Arial" w:eastAsia="Times New Roman" w:hAnsi="Arial" w:cs="Arial"/>
          <w:color w:val="222222"/>
          <w:sz w:val="24"/>
          <w:szCs w:val="24"/>
          <w:shd w:val="clear" w:color="auto" w:fill="FFFFFF"/>
          <w:lang w:eastAsia="es-UY"/>
        </w:rPr>
        <w:t xml:space="preserve"> siendo un ministerio importante en la historia de la Iglesia no es lo que la sostiene. Nos urgen los diferentes servicios (</w:t>
      </w:r>
      <w:proofErr w:type="spellStart"/>
      <w:r w:rsidRPr="0082140B">
        <w:rPr>
          <w:rFonts w:ascii="Arial" w:eastAsia="Times New Roman" w:hAnsi="Arial" w:cs="Arial"/>
          <w:color w:val="222222"/>
          <w:sz w:val="24"/>
          <w:szCs w:val="24"/>
          <w:shd w:val="clear" w:color="auto" w:fill="FFFFFF"/>
          <w:lang w:eastAsia="es-UY"/>
        </w:rPr>
        <w:t>diakonia</w:t>
      </w:r>
      <w:proofErr w:type="spellEnd"/>
      <w:r w:rsidRPr="0082140B">
        <w:rPr>
          <w:rFonts w:ascii="Arial" w:eastAsia="Times New Roman" w:hAnsi="Arial" w:cs="Arial"/>
          <w:color w:val="222222"/>
          <w:sz w:val="24"/>
          <w:szCs w:val="24"/>
          <w:shd w:val="clear" w:color="auto" w:fill="FFFFFF"/>
          <w:lang w:eastAsia="es-UY"/>
        </w:rPr>
        <w:t xml:space="preserve">) en una comunidad corresponsable y auto ministrable, en comunión con toda la Iglesia católica Romana y buscándola con las Iglesias Hermanas, todos servidores y servidoras </w:t>
      </w:r>
      <w:proofErr w:type="gramStart"/>
      <w:r w:rsidRPr="0082140B">
        <w:rPr>
          <w:rFonts w:ascii="Arial" w:eastAsia="Times New Roman" w:hAnsi="Arial" w:cs="Arial"/>
          <w:color w:val="222222"/>
          <w:sz w:val="24"/>
          <w:szCs w:val="24"/>
          <w:shd w:val="clear" w:color="auto" w:fill="FFFFFF"/>
          <w:lang w:eastAsia="es-UY"/>
        </w:rPr>
        <w:t>en  Cristo</w:t>
      </w:r>
      <w:proofErr w:type="gramEnd"/>
      <w:r w:rsidRPr="0082140B">
        <w:rPr>
          <w:rFonts w:ascii="Arial" w:eastAsia="Times New Roman" w:hAnsi="Arial" w:cs="Arial"/>
          <w:color w:val="222222"/>
          <w:sz w:val="24"/>
          <w:szCs w:val="24"/>
          <w:shd w:val="clear" w:color="auto" w:fill="FFFFFF"/>
          <w:lang w:eastAsia="es-UY"/>
        </w:rPr>
        <w:t>, en El que no hay hombre ni mujer, célibe ni soltero, judío ni gentil… </w:t>
      </w:r>
    </w:p>
    <w:p w:rsidR="0082140B" w:rsidRDefault="0082140B" w:rsidP="0082140B">
      <w:pPr>
        <w:spacing w:after="0" w:line="240" w:lineRule="auto"/>
        <w:jc w:val="both"/>
        <w:rPr>
          <w:rFonts w:ascii="Arial" w:eastAsia="Times New Roman" w:hAnsi="Arial" w:cs="Arial"/>
          <w:color w:val="222222"/>
          <w:sz w:val="24"/>
          <w:szCs w:val="24"/>
          <w:shd w:val="clear" w:color="auto" w:fill="FFFFFF"/>
          <w:lang w:eastAsia="es-UY"/>
        </w:rPr>
      </w:pP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shd w:val="clear" w:color="auto" w:fill="FFFFFF"/>
          <w:lang w:eastAsia="es-UY"/>
        </w:rPr>
        <w:t xml:space="preserve">Todos/as aportando según nuestros carismas, vocaciones particulares, al servicio de las demandas de las comunidades. Comunidades que no se pueden quedar sin celebrar una Eucaristía plena en el templo y en la vida, porque no tengan a un varón soltero ordenado- con el que se sientan en comunión- a su servicio. Y hay muchos ministerios más que no podemos olvidar en toda su importancia, pero todos ellos están reunidos en la Eucaristía que expresa la gran </w:t>
      </w:r>
      <w:proofErr w:type="spellStart"/>
      <w:r w:rsidRPr="0082140B">
        <w:rPr>
          <w:rFonts w:ascii="Arial" w:eastAsia="Times New Roman" w:hAnsi="Arial" w:cs="Arial"/>
          <w:color w:val="222222"/>
          <w:sz w:val="24"/>
          <w:szCs w:val="24"/>
          <w:shd w:val="clear" w:color="auto" w:fill="FFFFFF"/>
          <w:lang w:eastAsia="es-UY"/>
        </w:rPr>
        <w:t>Diakonia</w:t>
      </w:r>
      <w:proofErr w:type="spellEnd"/>
      <w:r w:rsidRPr="0082140B">
        <w:rPr>
          <w:rFonts w:ascii="Arial" w:eastAsia="Times New Roman" w:hAnsi="Arial" w:cs="Arial"/>
          <w:color w:val="222222"/>
          <w:sz w:val="24"/>
          <w:szCs w:val="24"/>
          <w:shd w:val="clear" w:color="auto" w:fill="FFFFFF"/>
          <w:lang w:eastAsia="es-UY"/>
        </w:rPr>
        <w:t xml:space="preserve"> de Jesús y en la que celebramos su Memoria.</w:t>
      </w:r>
    </w:p>
    <w:p w:rsidR="0082140B" w:rsidRDefault="0082140B" w:rsidP="0082140B">
      <w:pPr>
        <w:spacing w:after="0" w:line="240" w:lineRule="auto"/>
        <w:jc w:val="both"/>
        <w:rPr>
          <w:rFonts w:ascii="Arial" w:eastAsia="Times New Roman" w:hAnsi="Arial" w:cs="Arial"/>
          <w:color w:val="222222"/>
          <w:sz w:val="24"/>
          <w:szCs w:val="24"/>
          <w:shd w:val="clear" w:color="auto" w:fill="FFFFFF"/>
          <w:lang w:eastAsia="es-UY"/>
        </w:rPr>
      </w:pP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shd w:val="clear" w:color="auto" w:fill="FFFFFF"/>
          <w:lang w:eastAsia="es-UY"/>
        </w:rPr>
        <w:t>Paciencia y calma en la reflexión y el debate. Respeto a la legitimidad de diversas opiniones y a su derecho a expresarse dentro de la Iglesia, sin fundamentalismos, anatemas ni excomuniones, analizando la fundamentación bíblica, histórica y teológica de cada una de ellas. </w:t>
      </w:r>
    </w:p>
    <w:p w:rsidR="0082140B" w:rsidRDefault="0082140B" w:rsidP="0082140B">
      <w:pPr>
        <w:spacing w:after="0" w:line="240" w:lineRule="auto"/>
        <w:jc w:val="both"/>
        <w:rPr>
          <w:rFonts w:ascii="Arial" w:eastAsia="Times New Roman" w:hAnsi="Arial" w:cs="Arial"/>
          <w:color w:val="222222"/>
          <w:sz w:val="24"/>
          <w:szCs w:val="24"/>
          <w:shd w:val="clear" w:color="auto" w:fill="FFFFFF"/>
          <w:lang w:eastAsia="es-UY"/>
        </w:rPr>
      </w:pP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shd w:val="clear" w:color="auto" w:fill="FFFFFF"/>
          <w:lang w:eastAsia="es-UY"/>
        </w:rPr>
        <w:t xml:space="preserve">Ya veremos cómo lo vamos solucionando, y vamos encontrando amplios </w:t>
      </w:r>
      <w:r w:rsidRPr="0082140B">
        <w:rPr>
          <w:rFonts w:ascii="Arial" w:eastAsia="Times New Roman" w:hAnsi="Arial" w:cs="Arial"/>
          <w:color w:val="222222"/>
          <w:sz w:val="24"/>
          <w:szCs w:val="24"/>
          <w:shd w:val="clear" w:color="auto" w:fill="FFFFFF"/>
          <w:lang w:eastAsia="es-UY"/>
        </w:rPr>
        <w:lastRenderedPageBreak/>
        <w:t>consensos, en caridad y en diálogo entre nosotros y en sintonía con la gran Tradición de la Iglesia; con la paridad absoluta que Cristo y el Espíritu nos reclaman, sin rebajar esta ni una chispita, porque sería un pecado contra el Espíritu (de esos que parece que son más difíciles de perdonar…) </w:t>
      </w:r>
    </w:p>
    <w:p w:rsidR="0082140B" w:rsidRDefault="0082140B" w:rsidP="0082140B">
      <w:pPr>
        <w:spacing w:after="0" w:line="240" w:lineRule="auto"/>
        <w:jc w:val="both"/>
        <w:rPr>
          <w:rFonts w:ascii="Arial" w:eastAsia="Times New Roman" w:hAnsi="Arial" w:cs="Arial"/>
          <w:color w:val="222222"/>
          <w:sz w:val="24"/>
          <w:szCs w:val="24"/>
          <w:shd w:val="clear" w:color="auto" w:fill="FFFFFF"/>
          <w:lang w:eastAsia="es-UY"/>
        </w:rPr>
      </w:pP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shd w:val="clear" w:color="auto" w:fill="FFFFFF"/>
          <w:lang w:eastAsia="es-UY"/>
        </w:rPr>
        <w:t>No es tarea sólo de cardenales, aunque ellos también tengan su palabra muy respetable. Pero su palabra no es la de todos y ¡¡¡ya no digamos!!!... la de "todas" en la comunidad. Por eso, la voz del Espíritu se tendrá que escuchar también en otros foros, para no quedarse coja de su "patita" femenina.  Hay una comisión apoyada por el papa Francisco sobre el diaconado femenino… seguro que también nos aportará algo interesante sobre el debate. Las teólogas y teólogos siguen reflexionando. Y también la vida de las comunidades nos grita y nos reclama.</w:t>
      </w: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shd w:val="clear" w:color="auto" w:fill="FFFFFF"/>
          <w:lang w:eastAsia="es-UY"/>
        </w:rPr>
        <w:t>Un ruego, si fuera posible: Ninguna palabra "definitiva" de hombre, por favor, en temas de organización eclesial, permitiendo que se revele progresivamente la Palabra del Espíritu…que sigue soplando sobre toda la comunidad eclesial. Esa palabra definitiva, además de generar cismas, nos alejaría gravemente del camino ecuménico.</w:t>
      </w:r>
    </w:p>
    <w:p w:rsidR="0082140B" w:rsidRDefault="0082140B" w:rsidP="0082140B">
      <w:pPr>
        <w:spacing w:after="0" w:line="240" w:lineRule="auto"/>
        <w:jc w:val="both"/>
        <w:rPr>
          <w:rFonts w:ascii="Arial" w:eastAsia="Times New Roman" w:hAnsi="Arial" w:cs="Arial"/>
          <w:color w:val="222222"/>
          <w:sz w:val="24"/>
          <w:szCs w:val="24"/>
          <w:shd w:val="clear" w:color="auto" w:fill="FFFFFF"/>
          <w:lang w:eastAsia="es-UY"/>
        </w:rPr>
      </w:pP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shd w:val="clear" w:color="auto" w:fill="FFFFFF"/>
          <w:lang w:eastAsia="es-UY"/>
        </w:rPr>
        <w:t>Y ahora, os comparto una experiencia que me ha sorprendido por la fuerza con la que la he vivido y a la que le encuentro cierta relación con esto. </w:t>
      </w:r>
    </w:p>
    <w:p w:rsidR="0082140B" w:rsidRDefault="0082140B" w:rsidP="0082140B">
      <w:pPr>
        <w:spacing w:after="0" w:line="240" w:lineRule="auto"/>
        <w:jc w:val="both"/>
        <w:rPr>
          <w:rFonts w:ascii="Arial" w:eastAsia="Times New Roman" w:hAnsi="Arial" w:cs="Arial"/>
          <w:color w:val="222222"/>
          <w:sz w:val="24"/>
          <w:szCs w:val="24"/>
          <w:shd w:val="clear" w:color="auto" w:fill="FFFFFF"/>
          <w:lang w:eastAsia="es-UY"/>
        </w:rPr>
      </w:pP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shd w:val="clear" w:color="auto" w:fill="FFFFFF"/>
          <w:lang w:eastAsia="es-UY"/>
        </w:rPr>
        <w:t>He dejado “</w:t>
      </w:r>
      <w:proofErr w:type="gramStart"/>
      <w:r w:rsidRPr="0082140B">
        <w:rPr>
          <w:rFonts w:ascii="Arial" w:eastAsia="Times New Roman" w:hAnsi="Arial" w:cs="Arial"/>
          <w:color w:val="222222"/>
          <w:sz w:val="24"/>
          <w:szCs w:val="24"/>
          <w:shd w:val="clear" w:color="auto" w:fill="FFFFFF"/>
          <w:lang w:eastAsia="es-UY"/>
        </w:rPr>
        <w:t>aparcado”  lo</w:t>
      </w:r>
      <w:proofErr w:type="gramEnd"/>
      <w:r w:rsidRPr="0082140B">
        <w:rPr>
          <w:rFonts w:ascii="Arial" w:eastAsia="Times New Roman" w:hAnsi="Arial" w:cs="Arial"/>
          <w:color w:val="222222"/>
          <w:sz w:val="24"/>
          <w:szCs w:val="24"/>
          <w:shd w:val="clear" w:color="auto" w:fill="FFFFFF"/>
          <w:lang w:eastAsia="es-UY"/>
        </w:rPr>
        <w:t xml:space="preserve"> de </w:t>
      </w:r>
      <w:proofErr w:type="spellStart"/>
      <w:r w:rsidRPr="0082140B">
        <w:rPr>
          <w:rFonts w:ascii="Arial" w:eastAsia="Times New Roman" w:hAnsi="Arial" w:cs="Arial"/>
          <w:color w:val="222222"/>
          <w:sz w:val="24"/>
          <w:szCs w:val="24"/>
          <w:shd w:val="clear" w:color="auto" w:fill="FFFFFF"/>
          <w:lang w:eastAsia="es-UY"/>
        </w:rPr>
        <w:t>Proconcil</w:t>
      </w:r>
      <w:proofErr w:type="spellEnd"/>
      <w:r w:rsidRPr="0082140B">
        <w:rPr>
          <w:rFonts w:ascii="Arial" w:eastAsia="Times New Roman" w:hAnsi="Arial" w:cs="Arial"/>
          <w:color w:val="222222"/>
          <w:sz w:val="24"/>
          <w:szCs w:val="24"/>
          <w:shd w:val="clear" w:color="auto" w:fill="FFFFFF"/>
          <w:lang w:eastAsia="es-UY"/>
        </w:rPr>
        <w:t>, aún sin armar el mensaje y me he olvidado de ello. Lo he dejado reposar, como suelo hacer, para no precipitarme.</w:t>
      </w:r>
    </w:p>
    <w:p w:rsidR="0082140B" w:rsidRDefault="0082140B" w:rsidP="0082140B">
      <w:pPr>
        <w:spacing w:after="0" w:line="240" w:lineRule="auto"/>
        <w:jc w:val="both"/>
        <w:rPr>
          <w:rFonts w:ascii="Arial" w:eastAsia="Times New Roman" w:hAnsi="Arial" w:cs="Arial"/>
          <w:color w:val="222222"/>
          <w:sz w:val="24"/>
          <w:szCs w:val="24"/>
          <w:shd w:val="clear" w:color="auto" w:fill="FFFFFF"/>
          <w:lang w:eastAsia="es-UY"/>
        </w:rPr>
      </w:pP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shd w:val="clear" w:color="auto" w:fill="FFFFFF"/>
          <w:lang w:eastAsia="es-UY"/>
        </w:rPr>
        <w:t xml:space="preserve">Me he ido a atender a mi madre de 95 años casi. Me he puesto a ver con ella un documental de reproducción de animales en cautividad. Estábamos viendo los orangutanes, tan tiernos ellos, con esa mirada que estremece por su profundidad "casi" humana. De vez en cuando me iba para la cocina. Estaba yendo y viniendo, atendiendo también </w:t>
      </w:r>
      <w:proofErr w:type="gramStart"/>
      <w:r w:rsidRPr="0082140B">
        <w:rPr>
          <w:rFonts w:ascii="Arial" w:eastAsia="Times New Roman" w:hAnsi="Arial" w:cs="Arial"/>
          <w:color w:val="222222"/>
          <w:sz w:val="24"/>
          <w:szCs w:val="24"/>
          <w:shd w:val="clear" w:color="auto" w:fill="FFFFFF"/>
          <w:lang w:eastAsia="es-UY"/>
        </w:rPr>
        <w:t>al  guiso</w:t>
      </w:r>
      <w:proofErr w:type="gramEnd"/>
      <w:r w:rsidRPr="0082140B">
        <w:rPr>
          <w:rFonts w:ascii="Arial" w:eastAsia="Times New Roman" w:hAnsi="Arial" w:cs="Arial"/>
          <w:color w:val="222222"/>
          <w:sz w:val="24"/>
          <w:szCs w:val="24"/>
          <w:shd w:val="clear" w:color="auto" w:fill="FFFFFF"/>
          <w:lang w:eastAsia="es-UY"/>
        </w:rPr>
        <w:t>. Volví a sentarme con mi madre, para comentar con ella el programa. Ahora estaba una pareja de rinocerontes, en el zoo de Chester. Una, hacía años, había perdido a su cría y no se recuperaba de su depresión. Misterio también en su mirada triste.</w:t>
      </w:r>
    </w:p>
    <w:p w:rsidR="0082140B" w:rsidRDefault="0082140B" w:rsidP="0082140B">
      <w:pPr>
        <w:spacing w:after="0" w:line="240" w:lineRule="auto"/>
        <w:jc w:val="both"/>
        <w:rPr>
          <w:rFonts w:ascii="Arial" w:eastAsia="Times New Roman" w:hAnsi="Arial" w:cs="Arial"/>
          <w:color w:val="222222"/>
          <w:sz w:val="24"/>
          <w:szCs w:val="24"/>
          <w:shd w:val="clear" w:color="auto" w:fill="FFFFFF"/>
          <w:lang w:eastAsia="es-UY"/>
        </w:rPr>
      </w:pP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shd w:val="clear" w:color="auto" w:fill="FFFFFF"/>
          <w:lang w:eastAsia="es-UY"/>
        </w:rPr>
        <w:t xml:space="preserve">Y de repente, sin estar pensando conscientemente en ningún tema, solo contemplando admirada el misterio de la vida animal, sorprendentemente "me asalta" lo que le dice Jesús resucitado a </w:t>
      </w:r>
      <w:proofErr w:type="spellStart"/>
      <w:r w:rsidRPr="0082140B">
        <w:rPr>
          <w:rFonts w:ascii="Arial" w:eastAsia="Times New Roman" w:hAnsi="Arial" w:cs="Arial"/>
          <w:color w:val="222222"/>
          <w:sz w:val="24"/>
          <w:szCs w:val="24"/>
          <w:shd w:val="clear" w:color="auto" w:fill="FFFFFF"/>
          <w:lang w:eastAsia="es-UY"/>
        </w:rPr>
        <w:t>Maria</w:t>
      </w:r>
      <w:proofErr w:type="spellEnd"/>
      <w:r w:rsidRPr="0082140B">
        <w:rPr>
          <w:rFonts w:ascii="Arial" w:eastAsia="Times New Roman" w:hAnsi="Arial" w:cs="Arial"/>
          <w:color w:val="222222"/>
          <w:sz w:val="24"/>
          <w:szCs w:val="24"/>
          <w:shd w:val="clear" w:color="auto" w:fill="FFFFFF"/>
          <w:lang w:eastAsia="es-UY"/>
        </w:rPr>
        <w:t xml:space="preserve">: "No me toques, porque aún no he subido al Padre (…) </w:t>
      </w:r>
      <w:proofErr w:type="spellStart"/>
      <w:r w:rsidRPr="0082140B">
        <w:rPr>
          <w:rFonts w:ascii="Arial" w:eastAsia="Times New Roman" w:hAnsi="Arial" w:cs="Arial"/>
          <w:color w:val="222222"/>
          <w:sz w:val="24"/>
          <w:szCs w:val="24"/>
          <w:shd w:val="clear" w:color="auto" w:fill="FFFFFF"/>
          <w:lang w:eastAsia="es-UY"/>
        </w:rPr>
        <w:t>Jn</w:t>
      </w:r>
      <w:proofErr w:type="spellEnd"/>
      <w:r w:rsidRPr="0082140B">
        <w:rPr>
          <w:rFonts w:ascii="Arial" w:eastAsia="Times New Roman" w:hAnsi="Arial" w:cs="Arial"/>
          <w:color w:val="222222"/>
          <w:sz w:val="24"/>
          <w:szCs w:val="24"/>
          <w:shd w:val="clear" w:color="auto" w:fill="FFFFFF"/>
          <w:lang w:eastAsia="es-UY"/>
        </w:rPr>
        <w:t>, 20, 16-18"; y sin mediar pensamiento alguno por mi parte, "entiendo de golpe</w:t>
      </w:r>
      <w:proofErr w:type="gramStart"/>
      <w:r w:rsidRPr="0082140B">
        <w:rPr>
          <w:rFonts w:ascii="Arial" w:eastAsia="Times New Roman" w:hAnsi="Arial" w:cs="Arial"/>
          <w:color w:val="222222"/>
          <w:sz w:val="24"/>
          <w:szCs w:val="24"/>
          <w:shd w:val="clear" w:color="auto" w:fill="FFFFFF"/>
          <w:lang w:eastAsia="es-UY"/>
        </w:rPr>
        <w:t>"  lo</w:t>
      </w:r>
      <w:proofErr w:type="gramEnd"/>
      <w:r w:rsidRPr="0082140B">
        <w:rPr>
          <w:rFonts w:ascii="Arial" w:eastAsia="Times New Roman" w:hAnsi="Arial" w:cs="Arial"/>
          <w:color w:val="222222"/>
          <w:sz w:val="24"/>
          <w:szCs w:val="24"/>
          <w:shd w:val="clear" w:color="auto" w:fill="FFFFFF"/>
          <w:lang w:eastAsia="es-UY"/>
        </w:rPr>
        <w:t xml:space="preserve"> siguiente:</w:t>
      </w:r>
    </w:p>
    <w:p w:rsidR="0082140B" w:rsidRDefault="0082140B" w:rsidP="0082140B">
      <w:pPr>
        <w:spacing w:after="0" w:line="240" w:lineRule="auto"/>
        <w:jc w:val="both"/>
        <w:rPr>
          <w:rFonts w:ascii="Arial" w:eastAsia="Times New Roman" w:hAnsi="Arial" w:cs="Arial"/>
          <w:color w:val="222222"/>
          <w:sz w:val="24"/>
          <w:szCs w:val="24"/>
          <w:shd w:val="clear" w:color="auto" w:fill="FFFFFF"/>
          <w:lang w:eastAsia="es-UY"/>
        </w:rPr>
      </w:pP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shd w:val="clear" w:color="auto" w:fill="FFFFFF"/>
          <w:lang w:eastAsia="es-UY"/>
        </w:rPr>
        <w:t xml:space="preserve">María, tú que me has entendido y seguido como pocos, ¡suéltame! No te agarres a esta persona física, a este cuerpo (que es el de un varón judío, sujeto a las limitaciones espacio temporales de un contexto histórico y geográfico), aunque ya sea Ungido… porque para ser plenamente el Ungido, universal, que se proclama a los pueblos y a las naciones, tengo que haber subido al Padre; y entonces plenamente unido a Dios, sin otras mediaciones, manifestaré al Cristo, ese Cuerpo del que hablará Pablo (en el que no hay varón, ni mujer, ni célibe, ni casado, ni judío, ni gentil). Y ahora, María Magdalena, evangelizadora y profeta en el grupo, vete inmediatamente a anunciarlo de mi parte a mis seguidores, a </w:t>
      </w:r>
      <w:r w:rsidRPr="0082140B">
        <w:rPr>
          <w:rFonts w:ascii="Arial" w:eastAsia="Times New Roman" w:hAnsi="Arial" w:cs="Arial"/>
          <w:color w:val="222222"/>
          <w:sz w:val="24"/>
          <w:szCs w:val="24"/>
          <w:shd w:val="clear" w:color="auto" w:fill="FFFFFF"/>
          <w:lang w:eastAsia="es-UY"/>
        </w:rPr>
        <w:lastRenderedPageBreak/>
        <w:t>mis discípulos y así podréis crecer en Mi comunidad, haciéndome Yo (Cristo) presente en cada uno de vosotros y vosotras, todos y todas hijas e hijos de Dios, sin discriminación alguna.</w:t>
      </w:r>
    </w:p>
    <w:p w:rsidR="0082140B" w:rsidRDefault="0082140B" w:rsidP="0082140B">
      <w:pPr>
        <w:spacing w:after="0" w:line="240" w:lineRule="auto"/>
        <w:jc w:val="both"/>
        <w:rPr>
          <w:rFonts w:ascii="Arial" w:eastAsia="Times New Roman" w:hAnsi="Arial" w:cs="Arial"/>
          <w:color w:val="222222"/>
          <w:sz w:val="24"/>
          <w:szCs w:val="24"/>
          <w:shd w:val="clear" w:color="auto" w:fill="FFFFFF"/>
          <w:lang w:eastAsia="es-UY"/>
        </w:rPr>
      </w:pP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shd w:val="clear" w:color="auto" w:fill="FFFFFF"/>
          <w:lang w:eastAsia="es-UY"/>
        </w:rPr>
        <w:t>Confieso que me quedé algo impresionada por lo inesperado y lo intenso de esta experiencia. </w:t>
      </w:r>
    </w:p>
    <w:p w:rsidR="0082140B" w:rsidRDefault="0082140B" w:rsidP="0082140B">
      <w:pPr>
        <w:spacing w:after="0" w:line="240" w:lineRule="auto"/>
        <w:jc w:val="both"/>
        <w:rPr>
          <w:rFonts w:ascii="Arial" w:eastAsia="Times New Roman" w:hAnsi="Arial" w:cs="Arial"/>
          <w:color w:val="222222"/>
          <w:sz w:val="24"/>
          <w:szCs w:val="24"/>
          <w:shd w:val="clear" w:color="auto" w:fill="FFFFFF"/>
          <w:lang w:eastAsia="es-UY"/>
        </w:rPr>
      </w:pP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shd w:val="clear" w:color="auto" w:fill="FFFFFF"/>
          <w:lang w:eastAsia="es-UY"/>
        </w:rPr>
        <w:t xml:space="preserve">Después, a las horas, caí en la cuenta de que era el día del Corpus Christi y entonces se me tornó doblemente reveladora. Y pensé que también en el tema de los ministerios </w:t>
      </w:r>
      <w:proofErr w:type="gramStart"/>
      <w:r w:rsidRPr="0082140B">
        <w:rPr>
          <w:rFonts w:ascii="Arial" w:eastAsia="Times New Roman" w:hAnsi="Arial" w:cs="Arial"/>
          <w:color w:val="222222"/>
          <w:sz w:val="24"/>
          <w:szCs w:val="24"/>
          <w:shd w:val="clear" w:color="auto" w:fill="FFFFFF"/>
          <w:lang w:eastAsia="es-UY"/>
        </w:rPr>
        <w:t>en relación al</w:t>
      </w:r>
      <w:proofErr w:type="gramEnd"/>
      <w:r w:rsidRPr="0082140B">
        <w:rPr>
          <w:rFonts w:ascii="Arial" w:eastAsia="Times New Roman" w:hAnsi="Arial" w:cs="Arial"/>
          <w:color w:val="222222"/>
          <w:sz w:val="24"/>
          <w:szCs w:val="24"/>
          <w:shd w:val="clear" w:color="auto" w:fill="FFFFFF"/>
          <w:lang w:eastAsia="es-UY"/>
        </w:rPr>
        <w:t xml:space="preserve"> "Cuerpo de Cristo" podría aportar alguna claridad. </w:t>
      </w: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shd w:val="clear" w:color="auto" w:fill="FFFFFF"/>
          <w:lang w:eastAsia="es-UY"/>
        </w:rPr>
        <w:t xml:space="preserve">En cualquier caso, en el debate sobre ministerios en la Iglesia, siempre con caridad fraterna y con escucha mutua, no nos olvidemos de las comunidades que se reúnen en torno a la Memoria de Jesús-Cristo, porque ellas son el verdadero pilar de la Iglesia y es ahí donde los diversos ministerios de los bautizados y bautizadas, sin castas selectas y actuando en complementariedad y </w:t>
      </w:r>
      <w:proofErr w:type="spellStart"/>
      <w:r w:rsidRPr="0082140B">
        <w:rPr>
          <w:rFonts w:ascii="Arial" w:eastAsia="Times New Roman" w:hAnsi="Arial" w:cs="Arial"/>
          <w:color w:val="222222"/>
          <w:sz w:val="24"/>
          <w:szCs w:val="24"/>
          <w:shd w:val="clear" w:color="auto" w:fill="FFFFFF"/>
          <w:lang w:eastAsia="es-UY"/>
        </w:rPr>
        <w:t>colaboracion</w:t>
      </w:r>
      <w:proofErr w:type="spellEnd"/>
      <w:r w:rsidRPr="0082140B">
        <w:rPr>
          <w:rFonts w:ascii="Arial" w:eastAsia="Times New Roman" w:hAnsi="Arial" w:cs="Arial"/>
          <w:color w:val="222222"/>
          <w:sz w:val="24"/>
          <w:szCs w:val="24"/>
          <w:shd w:val="clear" w:color="auto" w:fill="FFFFFF"/>
          <w:lang w:eastAsia="es-UY"/>
        </w:rPr>
        <w:t>, cobran su verd</w:t>
      </w:r>
      <w:bookmarkStart w:id="0" w:name="_GoBack"/>
      <w:bookmarkEnd w:id="0"/>
      <w:r w:rsidRPr="0082140B">
        <w:rPr>
          <w:rFonts w:ascii="Arial" w:eastAsia="Times New Roman" w:hAnsi="Arial" w:cs="Arial"/>
          <w:color w:val="222222"/>
          <w:sz w:val="24"/>
          <w:szCs w:val="24"/>
          <w:shd w:val="clear" w:color="auto" w:fill="FFFFFF"/>
          <w:lang w:eastAsia="es-UY"/>
        </w:rPr>
        <w:t>adera dimensión de servicio.</w:t>
      </w:r>
    </w:p>
    <w:p w:rsidR="0082140B" w:rsidRDefault="0082140B" w:rsidP="0082140B">
      <w:pPr>
        <w:spacing w:after="0" w:line="240" w:lineRule="auto"/>
        <w:jc w:val="both"/>
        <w:rPr>
          <w:rFonts w:ascii="Arial" w:eastAsia="Times New Roman" w:hAnsi="Arial" w:cs="Arial"/>
          <w:color w:val="222222"/>
          <w:sz w:val="24"/>
          <w:szCs w:val="24"/>
          <w:shd w:val="clear" w:color="auto" w:fill="FFFFFF"/>
          <w:lang w:eastAsia="es-UY"/>
        </w:rPr>
      </w:pPr>
      <w:r w:rsidRPr="0082140B">
        <w:rPr>
          <w:rFonts w:ascii="Arial" w:eastAsia="Times New Roman" w:hAnsi="Arial" w:cs="Arial"/>
          <w:color w:val="222222"/>
          <w:sz w:val="24"/>
          <w:szCs w:val="24"/>
          <w:lang w:eastAsia="es-UY"/>
        </w:rPr>
        <w:br/>
      </w:r>
      <w:r w:rsidRPr="0082140B">
        <w:rPr>
          <w:rFonts w:ascii="Arial" w:eastAsia="Times New Roman" w:hAnsi="Arial" w:cs="Arial"/>
          <w:color w:val="222222"/>
          <w:sz w:val="24"/>
          <w:szCs w:val="24"/>
          <w:shd w:val="clear" w:color="auto" w:fill="FFFFFF"/>
          <w:lang w:eastAsia="es-UY"/>
        </w:rPr>
        <w:t>Un abrazo fraterno </w:t>
      </w:r>
    </w:p>
    <w:p w:rsidR="0082140B" w:rsidRPr="0082140B" w:rsidRDefault="0082140B" w:rsidP="0082140B">
      <w:pPr>
        <w:spacing w:after="0" w:line="240" w:lineRule="auto"/>
        <w:jc w:val="both"/>
        <w:rPr>
          <w:rFonts w:ascii="Times New Roman" w:eastAsia="Times New Roman" w:hAnsi="Times New Roman" w:cs="Times New Roman"/>
          <w:b/>
          <w:sz w:val="24"/>
          <w:szCs w:val="24"/>
          <w:lang w:eastAsia="es-UY"/>
        </w:rPr>
      </w:pPr>
      <w:r w:rsidRPr="0082140B">
        <w:rPr>
          <w:rFonts w:ascii="Arial" w:eastAsia="Times New Roman" w:hAnsi="Arial" w:cs="Arial"/>
          <w:color w:val="222222"/>
          <w:sz w:val="24"/>
          <w:szCs w:val="24"/>
          <w:lang w:eastAsia="es-UY"/>
        </w:rPr>
        <w:br/>
      </w:r>
      <w:r w:rsidRPr="0082140B">
        <w:rPr>
          <w:rFonts w:ascii="Arial" w:eastAsia="Times New Roman" w:hAnsi="Arial" w:cs="Arial"/>
          <w:b/>
          <w:color w:val="222222"/>
          <w:sz w:val="24"/>
          <w:szCs w:val="24"/>
          <w:shd w:val="clear" w:color="auto" w:fill="FFFFFF"/>
          <w:lang w:eastAsia="es-UY"/>
        </w:rPr>
        <w:t>Emilia (en el día del Corpus Christi)</w:t>
      </w:r>
    </w:p>
    <w:p w:rsidR="0082140B" w:rsidRPr="0082140B" w:rsidRDefault="0082140B" w:rsidP="0082140B">
      <w:pPr>
        <w:shd w:val="clear" w:color="auto" w:fill="FFFFFF"/>
        <w:spacing w:after="240" w:line="240" w:lineRule="auto"/>
        <w:jc w:val="both"/>
        <w:rPr>
          <w:rFonts w:ascii="Arial" w:eastAsia="Times New Roman" w:hAnsi="Arial" w:cs="Arial"/>
          <w:color w:val="222222"/>
          <w:sz w:val="24"/>
          <w:szCs w:val="24"/>
          <w:lang w:eastAsia="es-UY"/>
        </w:rPr>
      </w:pP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2AEF" w:usb1="4000207B" w:usb2="00000000" w:usb3="00000000" w:csb0="000001FF" w:csb1="00000000"/>
  </w:font>
  <w:font w:name="Times New Roman">
    <w:panose1 w:val="02020603050405020304"/>
    <w:charset w:val="00"/>
    <w:family w:val="roman"/>
    <w:pitch w:val="variable"/>
    <w:sig w:usb0="20002A87" w:usb1="80000000" w:usb2="00000008" w:usb3="00000000" w:csb0="000001FF" w:csb1="00000000"/>
  </w:font>
  <w:font w:name="Calibri Light">
    <w:panose1 w:val="020F03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140B"/>
    <w:rsid w:val="002E2F5B"/>
    <w:rsid w:val="0082140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750FD9"/>
  <w15:chartTrackingRefBased/>
  <w15:docId w15:val="{A90C74DA-3C9B-4798-9FED-F748FED8E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next w:val="Normal"/>
    <w:link w:val="TtuloCar"/>
    <w:uiPriority w:val="10"/>
    <w:qFormat/>
    <w:rsid w:val="0082140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82140B"/>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2798892">
      <w:bodyDiv w:val="1"/>
      <w:marLeft w:val="0"/>
      <w:marRight w:val="0"/>
      <w:marTop w:val="0"/>
      <w:marBottom w:val="0"/>
      <w:divBdr>
        <w:top w:val="none" w:sz="0" w:space="0" w:color="auto"/>
        <w:left w:val="none" w:sz="0" w:space="0" w:color="auto"/>
        <w:bottom w:val="none" w:sz="0" w:space="0" w:color="auto"/>
        <w:right w:val="none" w:sz="0" w:space="0" w:color="auto"/>
      </w:divBdr>
      <w:divsChild>
        <w:div w:id="9432700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periodistadigital.com/religion/opinion/2018/05/31/pikaza-la-opinion-de-ladaria-sobre-el-sacerdocio-femenino-iglesia-papa-obispo-ladaria-curia-doctrina.shtml" TargetMode="External"/><Relationship Id="rId4" Type="http://schemas.openxmlformats.org/officeDocument/2006/relationships/hyperlink" Target="http://www.periodistadigital.com/religion/vaticano/2018/05/30/ladaria-considera-definitiva-el-no-al-sacerdocio-de-la-mujer-religion-iglesia-vaticano-ordenacion-cristo-doctrina-papa-francisco.s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1073</Words>
  <Characters>5904</Characters>
  <Application>Microsoft Office Word</Application>
  <DocSecurity>0</DocSecurity>
  <Lines>49</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2018-06-01T13:12:00Z</dcterms:created>
  <dcterms:modified xsi:type="dcterms:W3CDTF">2018-06-01T13:15:00Z</dcterms:modified>
</cp:coreProperties>
</file>